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84035034"/>
        <w:docPartObj>
          <w:docPartGallery w:val="Cover Pages"/>
          <w:docPartUnique/>
        </w:docPartObj>
      </w:sdtPr>
      <w:sdtContent>
        <w:p w:rsidR="00A6506E" w:rsidRDefault="00A6506E">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5186680</wp:posOffset>
                    </wp:positionH>
                    <wp:positionV relativeFrom="page">
                      <wp:posOffset>247650</wp:posOffset>
                    </wp:positionV>
                    <wp:extent cx="742950" cy="1076178"/>
                    <wp:effectExtent l="0" t="0" r="0" b="0"/>
                    <wp:wrapNone/>
                    <wp:docPr id="132" name="Prostokąt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42950" cy="107617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dateFormat w:val="yyyy"/>
                                    <w:lid w:val="pl-PL"/>
                                    <w:storeMappedDataAs w:val="dateTime"/>
                                    <w:calendar w:val="gregorian"/>
                                  </w:date>
                                </w:sdtPr>
                                <w:sdtContent>
                                  <w:p w:rsidR="00CC4C3C" w:rsidRDefault="00CC4C3C">
                                    <w:pPr>
                                      <w:pStyle w:val="Bezodstpw"/>
                                      <w:jc w:val="right"/>
                                      <w:rPr>
                                        <w:color w:val="FFFFFF" w:themeColor="background1"/>
                                        <w:sz w:val="24"/>
                                        <w:szCs w:val="24"/>
                                      </w:rPr>
                                    </w:pPr>
                                    <w:r>
                                      <w:rPr>
                                        <w:color w:val="FFFFFF" w:themeColor="background1"/>
                                        <w:sz w:val="24"/>
                                        <w:szCs w:val="24"/>
                                      </w:rPr>
                                      <w:t xml:space="preserve">2021 rok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132" o:spid="_x0000_s1026" style="position:absolute;margin-left:408.4pt;margin-top:19.5pt;width:58.5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" fillcolor="#e48312 [3204]" stroked="f" strokeweight="1.25pt">
                    <v:path arrowok="t"/>
                    <o:lock v:ext="edit" aspectratio="t"/>
                    <v:textbox inset="3.6pt,,3.6pt">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dateFormat w:val="yyyy"/>
                              <w:lid w:val="pl-PL"/>
                              <w:storeMappedDataAs w:val="dateTime"/>
                              <w:calendar w:val="gregorian"/>
                            </w:date>
                          </w:sdtPr>
                          <w:sdtContent>
                            <w:p w:rsidR="00CC4C3C" w:rsidRDefault="00CC4C3C">
                              <w:pPr>
                                <w:pStyle w:val="Bezodstpw"/>
                                <w:jc w:val="right"/>
                                <w:rPr>
                                  <w:color w:val="FFFFFF" w:themeColor="background1"/>
                                  <w:sz w:val="24"/>
                                  <w:szCs w:val="24"/>
                                </w:rPr>
                              </w:pPr>
                              <w:r>
                                <w:rPr>
                                  <w:color w:val="FFFFFF" w:themeColor="background1"/>
                                  <w:sz w:val="24"/>
                                  <w:szCs w:val="24"/>
                                </w:rPr>
                                <w:t xml:space="preserve">2021 rok </w:t>
                              </w:r>
                            </w:p>
                          </w:sdtContent>
                        </w:sdt>
                      </w:txbxContent>
                    </v:textbox>
                    <w10:wrap anchorx="margin" anchory="page"/>
                  </v:rect>
                </w:pict>
              </mc:Fallback>
            </mc:AlternateContent>
          </w:r>
        </w:p>
        <w:p w:rsidR="00A6506E" w:rsidRDefault="00CC4C3C"/>
      </w:sdtContent>
    </w:sdt>
    <w:p w:rsidR="00A6506E" w:rsidRDefault="00A6506E"/>
    <w:p w:rsidR="00A6506E" w:rsidRPr="00A6506E" w:rsidRDefault="00A6506E" w:rsidP="00A6506E"/>
    <w:p w:rsidR="00A6506E" w:rsidRPr="00A6506E" w:rsidRDefault="00A6506E" w:rsidP="00A6506E"/>
    <w:p w:rsidR="00A6506E" w:rsidRPr="00A6506E" w:rsidRDefault="00A6506E" w:rsidP="00A6506E"/>
    <w:p w:rsidR="00A6506E" w:rsidRPr="00A6506E" w:rsidRDefault="00A6506E" w:rsidP="00A6506E"/>
    <w:p w:rsidR="00A6506E" w:rsidRPr="00A6506E" w:rsidRDefault="00A6506E" w:rsidP="00A6506E"/>
    <w:p w:rsidR="00A6506E" w:rsidRDefault="00A6506E" w:rsidP="00A6506E"/>
    <w:p w:rsidR="00A6506E" w:rsidRDefault="00A6506E" w:rsidP="00A6506E"/>
    <w:p w:rsidR="008363B0" w:rsidRDefault="008363B0" w:rsidP="00A6506E">
      <w:pPr>
        <w:tabs>
          <w:tab w:val="left" w:pos="2430"/>
        </w:tabs>
      </w:pPr>
    </w:p>
    <w:p w:rsidR="00A6506E" w:rsidRDefault="00A6506E" w:rsidP="00A6506E">
      <w:pPr>
        <w:tabs>
          <w:tab w:val="left" w:pos="2430"/>
        </w:tabs>
      </w:pPr>
    </w:p>
    <w:p w:rsidR="00A6506E" w:rsidRDefault="00A6506E" w:rsidP="00A6506E">
      <w:pPr>
        <w:tabs>
          <w:tab w:val="left" w:pos="2430"/>
        </w:tabs>
      </w:pPr>
    </w:p>
    <w:p w:rsidR="00A6506E" w:rsidRDefault="00A6506E" w:rsidP="00A6506E">
      <w:pPr>
        <w:tabs>
          <w:tab w:val="left" w:pos="2430"/>
        </w:tabs>
      </w:pPr>
    </w:p>
    <w:p w:rsidR="00A6506E" w:rsidRDefault="00A6506E" w:rsidP="00A6506E">
      <w:pPr>
        <w:tabs>
          <w:tab w:val="left" w:pos="2430"/>
        </w:tabs>
      </w:pPr>
    </w:p>
    <w:p w:rsidR="00A6506E" w:rsidRDefault="00A6506E" w:rsidP="00A6506E">
      <w:pPr>
        <w:tabs>
          <w:tab w:val="left" w:pos="2430"/>
        </w:tabs>
      </w:pPr>
    </w:p>
    <w:p w:rsidR="00A6506E" w:rsidRDefault="00A6506E" w:rsidP="00A6506E">
      <w:pPr>
        <w:tabs>
          <w:tab w:val="left" w:pos="2430"/>
        </w:tabs>
      </w:pPr>
    </w:p>
    <w:p w:rsidR="00A6506E" w:rsidRDefault="00A6506E" w:rsidP="00A6506E">
      <w:pPr>
        <w:tabs>
          <w:tab w:val="left" w:pos="2430"/>
        </w:tabs>
      </w:pPr>
    </w:p>
    <w:p w:rsidR="00A6506E" w:rsidRDefault="002837C8" w:rsidP="00A6506E">
      <w:pPr>
        <w:tabs>
          <w:tab w:val="left" w:pos="2430"/>
        </w:tabs>
      </w:pPr>
      <w:r>
        <w:rPr>
          <w:noProof/>
          <w:lang w:eastAsia="pl-PL"/>
        </w:rPr>
        <mc:AlternateContent>
          <mc:Choice Requires="wps">
            <w:drawing>
              <wp:anchor distT="0" distB="0" distL="182880" distR="182880" simplePos="0" relativeHeight="251660288" behindDoc="0" locked="0" layoutInCell="1" allowOverlap="1">
                <wp:simplePos x="0" y="0"/>
                <wp:positionH relativeFrom="margin">
                  <wp:posOffset>1500505</wp:posOffset>
                </wp:positionH>
                <wp:positionV relativeFrom="page">
                  <wp:posOffset>5772150</wp:posOffset>
                </wp:positionV>
                <wp:extent cx="3483610" cy="2247900"/>
                <wp:effectExtent l="0" t="0" r="2540" b="0"/>
                <wp:wrapSquare wrapText="bothSides"/>
                <wp:docPr id="131" name="Pole tekstowe 131"/>
                <wp:cNvGraphicFramePr/>
                <a:graphic xmlns:a="http://schemas.openxmlformats.org/drawingml/2006/main">
                  <a:graphicData uri="http://schemas.microsoft.com/office/word/2010/wordprocessingShape">
                    <wps:wsp>
                      <wps:cNvSpPr txBox="1"/>
                      <wps:spPr>
                        <a:xfrm>
                          <a:off x="0" y="0"/>
                          <a:ext cx="3483610"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C3C" w:rsidRPr="00A6506E" w:rsidRDefault="00CC4C3C" w:rsidP="00A6506E">
                            <w:pPr>
                              <w:pStyle w:val="Bezodstpw"/>
                              <w:spacing w:before="40" w:after="560" w:line="216" w:lineRule="auto"/>
                              <w:rPr>
                                <w:rFonts w:ascii="Bookman Old Style" w:eastAsiaTheme="majorEastAsia" w:hAnsi="Bookman Old Style" w:cstheme="majorBidi"/>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Bookman Old Style" w:eastAsiaTheme="majorEastAsia" w:hAnsi="Bookman Old Style" w:cstheme="majorBidi"/>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ytuł"/>
                                <w:tag w:val=""/>
                                <w:id w:val="151731938"/>
                                <w:dataBinding w:prefixMappings="xmlns:ns0='http://purl.org/dc/elements/1.1/' xmlns:ns1='http://schemas.openxmlformats.org/package/2006/metadata/core-properties' " w:xpath="/ns1:coreProperties[1]/ns0:title[1]" w:storeItemID="{6C3C8BC8-F283-45AE-878A-BAB7291924A1}"/>
                                <w:text/>
                              </w:sdtPr>
                              <w:sdtContent>
                                <w:r w:rsidRPr="00A6506E">
                                  <w:rPr>
                                    <w:rFonts w:ascii="Bookman Old Style" w:eastAsiaTheme="majorEastAsia" w:hAnsi="Bookman Old Style" w:cstheme="majorBidi"/>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Sprawozdanie  </w:t>
                                </w:r>
                                <w:r>
                                  <w:rPr>
                                    <w:rFonts w:ascii="Bookman Old Style" w:eastAsiaTheme="majorEastAsia" w:hAnsi="Bookman Old Style" w:cstheme="majorBidi"/>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6506E">
                                  <w:rPr>
                                    <w:rFonts w:ascii="Bookman Old Style" w:eastAsiaTheme="majorEastAsia" w:hAnsi="Bookman Old Style" w:cstheme="majorBidi"/>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 działalności Powiatowego Centrum Pomocy Rodzinie   </w:t>
                                </w:r>
                                <w:r>
                                  <w:rPr>
                                    <w:rFonts w:ascii="Bookman Old Style" w:eastAsiaTheme="majorEastAsia" w:hAnsi="Bookman Old Style" w:cstheme="majorBidi"/>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6506E">
                                  <w:rPr>
                                    <w:rFonts w:ascii="Bookman Old Style" w:eastAsiaTheme="majorEastAsia" w:hAnsi="Bookman Old Style" w:cstheme="majorBidi"/>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 Szczytnie</w:t>
                                </w:r>
                                <w:r>
                                  <w:rPr>
                                    <w:rFonts w:ascii="Bookman Old Style" w:eastAsiaTheme="majorEastAsia" w:hAnsi="Bookman Old Style" w:cstheme="majorBidi"/>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 rok 2021</w:t>
                                </w:r>
                              </w:sdtContent>
                            </w:sdt>
                          </w:p>
                          <w:sdt>
                            <w:sdtPr>
                              <w:rPr>
                                <w:caps/>
                                <w:color w:val="6C6734" w:themeColor="accent5" w:themeShade="80"/>
                                <w:sz w:val="28"/>
                                <w:szCs w:val="28"/>
                              </w:rPr>
                              <w:alias w:val="Podtytuł"/>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rsidR="00CC4C3C" w:rsidRDefault="00CC4C3C">
                                <w:pPr>
                                  <w:pStyle w:val="Bezodstpw"/>
                                  <w:spacing w:before="40" w:after="40"/>
                                  <w:rPr>
                                    <w:caps/>
                                    <w:color w:val="6C6734" w:themeColor="accent5" w:themeShade="80"/>
                                    <w:sz w:val="28"/>
                                    <w:szCs w:val="28"/>
                                  </w:rPr>
                                </w:pPr>
                                <w:r>
                                  <w:rPr>
                                    <w:caps/>
                                    <w:color w:val="6C6734" w:themeColor="accent5" w:themeShade="80"/>
                                    <w:sz w:val="28"/>
                                    <w:szCs w:val="28"/>
                                  </w:rPr>
                                  <w:t xml:space="preserve">     </w:t>
                                </w:r>
                              </w:p>
                            </w:sdtContent>
                          </w:sdt>
                          <w:sdt>
                            <w:sdtPr>
                              <w:rPr>
                                <w:caps/>
                                <w:color w:val="C2BC80"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CC4C3C" w:rsidRDefault="00CC4C3C">
                                <w:pPr>
                                  <w:pStyle w:val="Bezodstpw"/>
                                  <w:spacing w:before="80" w:after="40"/>
                                  <w:rPr>
                                    <w:caps/>
                                    <w:color w:val="C2BC80" w:themeColor="accent5"/>
                                    <w:sz w:val="24"/>
                                    <w:szCs w:val="24"/>
                                  </w:rPr>
                                </w:pPr>
                                <w:r>
                                  <w:rPr>
                                    <w:caps/>
                                    <w:color w:val="C2BC80" w:themeColor="accent5"/>
                                    <w:sz w:val="24"/>
                                    <w:szCs w:val="24"/>
                                  </w:rPr>
                                  <w:t>user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31" o:spid="_x0000_s1027" type="#_x0000_t202" style="position:absolute;margin-left:118.15pt;margin-top:454.5pt;width:274.3pt;height:177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" filled="f" stroked="f" strokeweight=".5pt">
                <v:textbox inset="0,0,0,0">
                  <w:txbxContent>
                    <w:p w:rsidR="00CC4C3C" w:rsidRPr="00A6506E" w:rsidRDefault="00CC4C3C" w:rsidP="00A6506E">
                      <w:pPr>
                        <w:pStyle w:val="Bezodstpw"/>
                        <w:spacing w:before="40" w:after="560" w:line="216" w:lineRule="auto"/>
                        <w:rPr>
                          <w:rFonts w:ascii="Bookman Old Style" w:eastAsiaTheme="majorEastAsia" w:hAnsi="Bookman Old Style" w:cstheme="majorBidi"/>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Bookman Old Style" w:eastAsiaTheme="majorEastAsia" w:hAnsi="Bookman Old Style" w:cstheme="majorBidi"/>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ytuł"/>
                          <w:tag w:val=""/>
                          <w:id w:val="151731938"/>
                          <w:dataBinding w:prefixMappings="xmlns:ns0='http://purl.org/dc/elements/1.1/' xmlns:ns1='http://schemas.openxmlformats.org/package/2006/metadata/core-properties' " w:xpath="/ns1:coreProperties[1]/ns0:title[1]" w:storeItemID="{6C3C8BC8-F283-45AE-878A-BAB7291924A1}"/>
                          <w:text/>
                        </w:sdtPr>
                        <w:sdtContent>
                          <w:r w:rsidRPr="00A6506E">
                            <w:rPr>
                              <w:rFonts w:ascii="Bookman Old Style" w:eastAsiaTheme="majorEastAsia" w:hAnsi="Bookman Old Style" w:cstheme="majorBidi"/>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Sprawozdanie  </w:t>
                          </w:r>
                          <w:r>
                            <w:rPr>
                              <w:rFonts w:ascii="Bookman Old Style" w:eastAsiaTheme="majorEastAsia" w:hAnsi="Bookman Old Style" w:cstheme="majorBidi"/>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6506E">
                            <w:rPr>
                              <w:rFonts w:ascii="Bookman Old Style" w:eastAsiaTheme="majorEastAsia" w:hAnsi="Bookman Old Style" w:cstheme="majorBidi"/>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 działalności Powiatowego Centrum Pomocy Rodzinie   </w:t>
                          </w:r>
                          <w:r>
                            <w:rPr>
                              <w:rFonts w:ascii="Bookman Old Style" w:eastAsiaTheme="majorEastAsia" w:hAnsi="Bookman Old Style" w:cstheme="majorBidi"/>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6506E">
                            <w:rPr>
                              <w:rFonts w:ascii="Bookman Old Style" w:eastAsiaTheme="majorEastAsia" w:hAnsi="Bookman Old Style" w:cstheme="majorBidi"/>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 Szczytnie</w:t>
                          </w:r>
                          <w:r>
                            <w:rPr>
                              <w:rFonts w:ascii="Bookman Old Style" w:eastAsiaTheme="majorEastAsia" w:hAnsi="Bookman Old Style" w:cstheme="majorBidi"/>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 rok 2021</w:t>
                          </w:r>
                        </w:sdtContent>
                      </w:sdt>
                    </w:p>
                    <w:sdt>
                      <w:sdtPr>
                        <w:rPr>
                          <w:caps/>
                          <w:color w:val="6C6734" w:themeColor="accent5" w:themeShade="80"/>
                          <w:sz w:val="28"/>
                          <w:szCs w:val="28"/>
                        </w:rPr>
                        <w:alias w:val="Podtytuł"/>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rsidR="00CC4C3C" w:rsidRDefault="00CC4C3C">
                          <w:pPr>
                            <w:pStyle w:val="Bezodstpw"/>
                            <w:spacing w:before="40" w:after="40"/>
                            <w:rPr>
                              <w:caps/>
                              <w:color w:val="6C6734" w:themeColor="accent5" w:themeShade="80"/>
                              <w:sz w:val="28"/>
                              <w:szCs w:val="28"/>
                            </w:rPr>
                          </w:pPr>
                          <w:r>
                            <w:rPr>
                              <w:caps/>
                              <w:color w:val="6C6734" w:themeColor="accent5" w:themeShade="80"/>
                              <w:sz w:val="28"/>
                              <w:szCs w:val="28"/>
                            </w:rPr>
                            <w:t xml:space="preserve">     </w:t>
                          </w:r>
                        </w:p>
                      </w:sdtContent>
                    </w:sdt>
                    <w:sdt>
                      <w:sdtPr>
                        <w:rPr>
                          <w:caps/>
                          <w:color w:val="C2BC80"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CC4C3C" w:rsidRDefault="00CC4C3C">
                          <w:pPr>
                            <w:pStyle w:val="Bezodstpw"/>
                            <w:spacing w:before="80" w:after="40"/>
                            <w:rPr>
                              <w:caps/>
                              <w:color w:val="C2BC80" w:themeColor="accent5"/>
                              <w:sz w:val="24"/>
                              <w:szCs w:val="24"/>
                            </w:rPr>
                          </w:pPr>
                          <w:r>
                            <w:rPr>
                              <w:caps/>
                              <w:color w:val="C2BC80" w:themeColor="accent5"/>
                              <w:sz w:val="24"/>
                              <w:szCs w:val="24"/>
                            </w:rPr>
                            <w:t>user</w:t>
                          </w:r>
                        </w:p>
                      </w:sdtContent>
                    </w:sdt>
                  </w:txbxContent>
                </v:textbox>
                <w10:wrap type="square" anchorx="margin" anchory="page"/>
              </v:shape>
            </w:pict>
          </mc:Fallback>
        </mc:AlternateContent>
      </w:r>
    </w:p>
    <w:p w:rsidR="00A6506E" w:rsidRDefault="00A6506E" w:rsidP="00A6506E">
      <w:pPr>
        <w:tabs>
          <w:tab w:val="left" w:pos="2430"/>
        </w:tabs>
      </w:pPr>
    </w:p>
    <w:p w:rsidR="00A6506E" w:rsidRDefault="00A6506E" w:rsidP="00A6506E">
      <w:pPr>
        <w:tabs>
          <w:tab w:val="left" w:pos="2430"/>
        </w:tabs>
      </w:pPr>
    </w:p>
    <w:p w:rsidR="00A6506E" w:rsidRDefault="00A6506E" w:rsidP="00A6506E">
      <w:pPr>
        <w:tabs>
          <w:tab w:val="left" w:pos="2430"/>
        </w:tabs>
      </w:pPr>
    </w:p>
    <w:p w:rsidR="00A6506E" w:rsidRDefault="00A6506E" w:rsidP="00A6506E">
      <w:pPr>
        <w:tabs>
          <w:tab w:val="left" w:pos="2430"/>
        </w:tabs>
      </w:pPr>
    </w:p>
    <w:p w:rsidR="00A6506E" w:rsidRDefault="00A6506E" w:rsidP="00A6506E">
      <w:pPr>
        <w:tabs>
          <w:tab w:val="left" w:pos="2430"/>
        </w:tabs>
      </w:pPr>
    </w:p>
    <w:p w:rsidR="00A6506E" w:rsidRDefault="00A6506E" w:rsidP="00A6506E">
      <w:pPr>
        <w:tabs>
          <w:tab w:val="left" w:pos="2430"/>
        </w:tabs>
      </w:pPr>
    </w:p>
    <w:p w:rsidR="00A6506E" w:rsidRDefault="00A6506E" w:rsidP="00A6506E">
      <w:pPr>
        <w:tabs>
          <w:tab w:val="left" w:pos="2430"/>
        </w:tabs>
      </w:pPr>
    </w:p>
    <w:p w:rsidR="00A6506E" w:rsidRDefault="00A6506E" w:rsidP="00A6506E">
      <w:pPr>
        <w:tabs>
          <w:tab w:val="left" w:pos="2430"/>
        </w:tabs>
      </w:pPr>
    </w:p>
    <w:p w:rsidR="00A6506E" w:rsidRDefault="00A6506E" w:rsidP="00A6506E">
      <w:pPr>
        <w:tabs>
          <w:tab w:val="left" w:pos="2430"/>
        </w:tabs>
      </w:pPr>
    </w:p>
    <w:p w:rsidR="00A6506E" w:rsidRDefault="00A6506E" w:rsidP="00A6506E">
      <w:pPr>
        <w:tabs>
          <w:tab w:val="left" w:pos="2430"/>
        </w:tabs>
      </w:pPr>
    </w:p>
    <w:p w:rsidR="00A6506E" w:rsidRDefault="00A6506E" w:rsidP="00A6506E">
      <w:pPr>
        <w:tabs>
          <w:tab w:val="left" w:pos="2430"/>
        </w:tabs>
      </w:pPr>
    </w:p>
    <w:p w:rsidR="00A6506E" w:rsidRDefault="00A6506E" w:rsidP="00A6506E">
      <w:pPr>
        <w:tabs>
          <w:tab w:val="left" w:pos="2430"/>
        </w:tabs>
      </w:pPr>
    </w:p>
    <w:p w:rsidR="00A6506E" w:rsidRDefault="00A6506E" w:rsidP="00A6506E">
      <w:pPr>
        <w:tabs>
          <w:tab w:val="left" w:pos="2430"/>
        </w:tabs>
      </w:pPr>
    </w:p>
    <w:p w:rsidR="00A6506E" w:rsidRPr="00A6506E" w:rsidRDefault="00A6506E" w:rsidP="00A6506E">
      <w:pPr>
        <w:tabs>
          <w:tab w:val="left" w:pos="2430"/>
        </w:tabs>
        <w:rPr>
          <w:rFonts w:ascii="Times New Roman" w:hAnsi="Times New Roman" w:cs="Times New Roman"/>
        </w:rPr>
      </w:pPr>
    </w:p>
    <w:p w:rsidR="006F299B" w:rsidRDefault="006F299B" w:rsidP="00A6506E">
      <w:pPr>
        <w:spacing w:after="0"/>
        <w:rPr>
          <w:rFonts w:ascii="Times New Roman" w:hAnsi="Times New Roman" w:cs="Times New Roman"/>
          <w:b/>
          <w:sz w:val="20"/>
          <w:u w:val="single"/>
        </w:rPr>
      </w:pPr>
    </w:p>
    <w:p w:rsidR="00A6506E" w:rsidRPr="00574FB6" w:rsidRDefault="00A6506E" w:rsidP="00A6506E">
      <w:pPr>
        <w:spacing w:after="0"/>
      </w:pPr>
      <w:r w:rsidRPr="00403872">
        <w:rPr>
          <w:rFonts w:ascii="Times New Roman" w:hAnsi="Times New Roman" w:cs="Times New Roman"/>
          <w:b/>
          <w:sz w:val="20"/>
          <w:u w:val="single"/>
        </w:rPr>
        <w:lastRenderedPageBreak/>
        <w:t>Spis treści</w:t>
      </w:r>
    </w:p>
    <w:p w:rsidR="00A6506E" w:rsidRPr="00403872" w:rsidRDefault="00A6506E" w:rsidP="00A6506E">
      <w:pPr>
        <w:pStyle w:val="Bezodstpw"/>
        <w:ind w:firstLine="355"/>
        <w:jc w:val="both"/>
        <w:rPr>
          <w:rFonts w:ascii="Times New Roman" w:eastAsiaTheme="minorHAnsi" w:hAnsi="Times New Roman" w:cs="Times New Roman"/>
          <w:sz w:val="20"/>
        </w:rPr>
      </w:pPr>
      <w:r w:rsidRPr="00403872">
        <w:rPr>
          <w:rFonts w:ascii="Times New Roman" w:eastAsiaTheme="minorHAnsi" w:hAnsi="Times New Roman" w:cs="Times New Roman"/>
          <w:sz w:val="20"/>
        </w:rPr>
        <w:t xml:space="preserve">1.Organizacja i funkcjonowanie Powiatowego Centrum Pomocy Rodzinie w Szczytnie </w:t>
      </w:r>
    </w:p>
    <w:p w:rsidR="00A6506E" w:rsidRPr="00403872" w:rsidRDefault="00A6506E" w:rsidP="00A6506E">
      <w:pPr>
        <w:pStyle w:val="Bezodstpw"/>
        <w:ind w:firstLine="355"/>
        <w:jc w:val="both"/>
        <w:rPr>
          <w:rFonts w:ascii="Times New Roman" w:eastAsiaTheme="minorHAnsi" w:hAnsi="Times New Roman" w:cs="Times New Roman"/>
          <w:sz w:val="20"/>
        </w:rPr>
      </w:pPr>
      <w:r w:rsidRPr="00403872">
        <w:rPr>
          <w:rFonts w:ascii="Times New Roman" w:eastAsiaTheme="minorHAnsi" w:hAnsi="Times New Roman" w:cs="Times New Roman"/>
          <w:sz w:val="20"/>
        </w:rPr>
        <w:t>2.Środowiskowy Dom Samopomocy dla osób z zaburzeniami psychicznymi</w:t>
      </w:r>
    </w:p>
    <w:p w:rsidR="00A6506E" w:rsidRPr="00403872" w:rsidRDefault="00A6506E" w:rsidP="00A6506E">
      <w:pPr>
        <w:pStyle w:val="Bezodstpw"/>
        <w:ind w:firstLine="355"/>
        <w:jc w:val="both"/>
        <w:rPr>
          <w:rFonts w:ascii="Times New Roman" w:eastAsiaTheme="minorHAnsi" w:hAnsi="Times New Roman" w:cs="Times New Roman"/>
          <w:sz w:val="20"/>
        </w:rPr>
      </w:pPr>
      <w:r w:rsidRPr="00403872">
        <w:rPr>
          <w:rFonts w:ascii="Times New Roman" w:eastAsiaTheme="minorHAnsi" w:hAnsi="Times New Roman" w:cs="Times New Roman"/>
          <w:sz w:val="20"/>
        </w:rPr>
        <w:t xml:space="preserve">2.1 Środki finansowe z budżetu wojewody oraz inne pozyskane na działalność </w:t>
      </w:r>
    </w:p>
    <w:p w:rsidR="00A6506E" w:rsidRPr="00403872" w:rsidRDefault="00A6506E" w:rsidP="00A6506E">
      <w:pPr>
        <w:pStyle w:val="Bezodstpw"/>
        <w:ind w:firstLine="355"/>
        <w:jc w:val="both"/>
        <w:rPr>
          <w:rFonts w:ascii="Times New Roman" w:eastAsiaTheme="minorHAnsi" w:hAnsi="Times New Roman" w:cs="Times New Roman"/>
          <w:sz w:val="20"/>
        </w:rPr>
      </w:pPr>
      <w:r w:rsidRPr="00403872">
        <w:rPr>
          <w:rFonts w:ascii="Times New Roman" w:eastAsiaTheme="minorHAnsi" w:hAnsi="Times New Roman" w:cs="Times New Roman"/>
          <w:sz w:val="20"/>
        </w:rPr>
        <w:t>3.Dom Pomocy Społecznej dla osób przewlekle psychicznie chorych.</w:t>
      </w:r>
    </w:p>
    <w:p w:rsidR="00A6506E" w:rsidRPr="00403872" w:rsidRDefault="00A6506E" w:rsidP="00A6506E">
      <w:pPr>
        <w:pStyle w:val="Bezodstpw"/>
        <w:ind w:firstLine="355"/>
        <w:jc w:val="both"/>
        <w:rPr>
          <w:rFonts w:ascii="Times New Roman" w:eastAsiaTheme="minorHAnsi" w:hAnsi="Times New Roman" w:cs="Times New Roman"/>
          <w:sz w:val="20"/>
        </w:rPr>
      </w:pPr>
      <w:r w:rsidRPr="00403872">
        <w:rPr>
          <w:rFonts w:ascii="Times New Roman" w:eastAsiaTheme="minorHAnsi" w:hAnsi="Times New Roman" w:cs="Times New Roman"/>
          <w:sz w:val="20"/>
        </w:rPr>
        <w:t xml:space="preserve">3.1 Środki finansowe z budżetu wojewody oraz inne pozyskane na działalność bieżącą DPS lub  </w:t>
      </w:r>
    </w:p>
    <w:p w:rsidR="00A6506E" w:rsidRPr="00403872" w:rsidRDefault="00A6506E" w:rsidP="00A6506E">
      <w:pPr>
        <w:pStyle w:val="Bezodstpw"/>
        <w:ind w:firstLine="355"/>
        <w:jc w:val="both"/>
        <w:rPr>
          <w:rFonts w:ascii="Times New Roman" w:eastAsiaTheme="minorHAnsi" w:hAnsi="Times New Roman" w:cs="Times New Roman"/>
          <w:sz w:val="20"/>
        </w:rPr>
      </w:pPr>
      <w:r w:rsidRPr="00403872">
        <w:rPr>
          <w:rFonts w:ascii="Times New Roman" w:eastAsiaTheme="minorHAnsi" w:hAnsi="Times New Roman" w:cs="Times New Roman"/>
          <w:sz w:val="20"/>
        </w:rPr>
        <w:t xml:space="preserve">      wydatki inwestycyjne.</w:t>
      </w:r>
    </w:p>
    <w:p w:rsidR="00A6506E" w:rsidRDefault="00A6506E" w:rsidP="00A6506E">
      <w:pPr>
        <w:pStyle w:val="Bezodstpw"/>
        <w:ind w:firstLine="355"/>
        <w:jc w:val="both"/>
        <w:rPr>
          <w:rFonts w:ascii="Times New Roman" w:eastAsiaTheme="minorHAnsi" w:hAnsi="Times New Roman" w:cs="Times New Roman"/>
          <w:sz w:val="20"/>
        </w:rPr>
      </w:pPr>
      <w:r w:rsidRPr="00403872">
        <w:rPr>
          <w:rFonts w:ascii="Times New Roman" w:eastAsiaTheme="minorHAnsi" w:hAnsi="Times New Roman" w:cs="Times New Roman"/>
          <w:sz w:val="20"/>
        </w:rPr>
        <w:t xml:space="preserve">4.Karta Polaka </w:t>
      </w:r>
    </w:p>
    <w:p w:rsidR="00EC4335" w:rsidRDefault="00EC4335"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 xml:space="preserve">5. </w:t>
      </w:r>
      <w:r w:rsidR="0062067D">
        <w:rPr>
          <w:rFonts w:ascii="Times New Roman" w:eastAsiaTheme="minorHAnsi" w:hAnsi="Times New Roman" w:cs="Times New Roman"/>
          <w:sz w:val="20"/>
        </w:rPr>
        <w:t xml:space="preserve">Ośrodek interwencji Kryzysowej </w:t>
      </w:r>
    </w:p>
    <w:p w:rsidR="00943C9C" w:rsidRDefault="0062067D"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 xml:space="preserve">6. </w:t>
      </w:r>
      <w:r w:rsidR="002837C8">
        <w:rPr>
          <w:rFonts w:ascii="Times New Roman" w:eastAsiaTheme="minorHAnsi" w:hAnsi="Times New Roman" w:cs="Times New Roman"/>
          <w:sz w:val="20"/>
        </w:rPr>
        <w:t>Realizacja zadań PFRON, Aktywny Samorząd i Program Wyrównywania Różnic Między Regionami</w:t>
      </w:r>
    </w:p>
    <w:p w:rsidR="00943C9C" w:rsidRDefault="00943C9C"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6.1 Rehabilitacja zawodowa</w:t>
      </w:r>
    </w:p>
    <w:p w:rsidR="00EC1C60" w:rsidRDefault="00943C9C"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6.2 Rehabilitacja społeczna</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 xml:space="preserve">6.3 Dofinansowane sportu, kultury, rekreacji i turystyki osób niepełnosprawnych </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6.4 Warsztaty Terapii Zajęciowej</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6.5 Program Wyrównywania Między Regionami III</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6.6 Likwidacja barier architektonicznych</w:t>
      </w:r>
    </w:p>
    <w:p w:rsidR="0062067D"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6.7</w:t>
      </w:r>
      <w:r w:rsidR="00943C9C">
        <w:rPr>
          <w:rFonts w:ascii="Times New Roman" w:eastAsiaTheme="minorHAnsi" w:hAnsi="Times New Roman" w:cs="Times New Roman"/>
          <w:sz w:val="20"/>
        </w:rPr>
        <w:t xml:space="preserve"> </w:t>
      </w:r>
      <w:r w:rsidR="0062067D">
        <w:rPr>
          <w:rFonts w:ascii="Times New Roman" w:eastAsiaTheme="minorHAnsi" w:hAnsi="Times New Roman" w:cs="Times New Roman"/>
          <w:sz w:val="20"/>
        </w:rPr>
        <w:t xml:space="preserve"> </w:t>
      </w:r>
      <w:r>
        <w:rPr>
          <w:rFonts w:ascii="Times New Roman" w:eastAsiaTheme="minorHAnsi" w:hAnsi="Times New Roman" w:cs="Times New Roman"/>
          <w:sz w:val="20"/>
        </w:rPr>
        <w:t>Likwidacja barier  w komunikowaniu się</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6.8 Likwidacja barier technicznych</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6.9 Przedmioty ortopedyczne i środki pomocnicze</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6.10 Sprzęt rehabilitacyjny dla osób fizycznych</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6.11 Program „Aktywny Samorząd”</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 xml:space="preserve">7.     Powiatowy Zespół ds. Orzekania o Niepełnosprawności </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8. Współpraca z instytucjami oraz organizacjami pozarządowymi</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9. Poradnictwo i wsparcie organizowane przez Powiatowe Centrum Pomocy Rodzinie w Szzcytnie</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10. Udział w szkoleniach kadry PCPR</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 xml:space="preserve">11 Wykaz pracowników </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12 Programy, szkolenia, spotkania realizowane przez PCPR</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13 Piecza Zastępcza</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13.1 Zapewnienie dzieciom pieczy zastępczej w rodzinach zastępczych , rodzinnych Domach Dziecka</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13.2 Organizowanie wsparcia osobom usamodzielnionym opuszczającym rodziny zastępcze przez</w:t>
      </w:r>
      <w:r>
        <w:rPr>
          <w:rFonts w:ascii="Times New Roman" w:eastAsiaTheme="minorHAnsi" w:hAnsi="Times New Roman" w:cs="Times New Roman"/>
          <w:sz w:val="20"/>
        </w:rPr>
        <w:br/>
        <w:t xml:space="preserve">              wspieranie procesu usamodzielnienia.</w:t>
      </w:r>
    </w:p>
    <w:p w:rsidR="00EC1C60" w:rsidRDefault="00EC1C60"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13.3 Tworzenie warunków do powstawania i działania rodzin zastępczych , Rodzin</w:t>
      </w:r>
      <w:r w:rsidR="00724D7F">
        <w:rPr>
          <w:rFonts w:ascii="Times New Roman" w:eastAsiaTheme="minorHAnsi" w:hAnsi="Times New Roman" w:cs="Times New Roman"/>
          <w:sz w:val="20"/>
        </w:rPr>
        <w:t>n</w:t>
      </w:r>
      <w:r>
        <w:rPr>
          <w:rFonts w:ascii="Times New Roman" w:eastAsiaTheme="minorHAnsi" w:hAnsi="Times New Roman" w:cs="Times New Roman"/>
          <w:sz w:val="20"/>
        </w:rPr>
        <w:t>ych Domów Dziecka</w:t>
      </w:r>
      <w:r w:rsidR="00724D7F">
        <w:rPr>
          <w:rFonts w:ascii="Times New Roman" w:eastAsiaTheme="minorHAnsi" w:hAnsi="Times New Roman" w:cs="Times New Roman"/>
          <w:sz w:val="20"/>
        </w:rPr>
        <w:br/>
        <w:t xml:space="preserve">             </w:t>
      </w:r>
      <w:r>
        <w:rPr>
          <w:rFonts w:ascii="Times New Roman" w:eastAsiaTheme="minorHAnsi" w:hAnsi="Times New Roman" w:cs="Times New Roman"/>
          <w:sz w:val="20"/>
        </w:rPr>
        <w:t xml:space="preserve"> i rodzin </w:t>
      </w:r>
      <w:r w:rsidR="00724D7F">
        <w:rPr>
          <w:rFonts w:ascii="Times New Roman" w:eastAsiaTheme="minorHAnsi" w:hAnsi="Times New Roman" w:cs="Times New Roman"/>
          <w:sz w:val="20"/>
        </w:rPr>
        <w:t xml:space="preserve">pomocowych oraz działalność Zespołu Pieczy Zastępczej </w:t>
      </w:r>
    </w:p>
    <w:p w:rsidR="00724D7F" w:rsidRDefault="00724D7F"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13.4 Organizowanie szkoleń dla rodzin zastępczych , prowadzących rodzinne domy dziecka i dyrektorów</w:t>
      </w:r>
      <w:r>
        <w:rPr>
          <w:rFonts w:ascii="Times New Roman" w:eastAsiaTheme="minorHAnsi" w:hAnsi="Times New Roman" w:cs="Times New Roman"/>
          <w:sz w:val="20"/>
        </w:rPr>
        <w:br/>
        <w:t xml:space="preserve">              placówek opiekuńczo-wychowawczych typu rodzinnego.</w:t>
      </w:r>
    </w:p>
    <w:p w:rsidR="00BA181A" w:rsidRDefault="00BA181A"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13.5 Organizowanie wsparcia dla rodzinnej pieczy zastępczej w szczególności przez tworzenie warunków</w:t>
      </w:r>
      <w:r>
        <w:rPr>
          <w:rFonts w:ascii="Times New Roman" w:eastAsiaTheme="minorHAnsi" w:hAnsi="Times New Roman" w:cs="Times New Roman"/>
          <w:sz w:val="20"/>
        </w:rPr>
        <w:br/>
        <w:t xml:space="preserve">            do powstawania grup wsparcia i specjalistycznego poradnictwa.</w:t>
      </w:r>
    </w:p>
    <w:p w:rsidR="00BA181A" w:rsidRDefault="00BA181A"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13.6 Zapewnienie przeprowadzenia przyjętemu do pieczy zastępczej dziecku niezbędnych badań lekarskich.</w:t>
      </w:r>
    </w:p>
    <w:p w:rsidR="00BA181A" w:rsidRDefault="00BA181A"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 xml:space="preserve">13.7 Finansowanie rodzinnej pieczy zastępczej </w:t>
      </w:r>
    </w:p>
    <w:p w:rsidR="00BA181A" w:rsidRDefault="00BA181A"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13.8 Okresowa ocena sytuacji dziecka umieszczonego w pieczy zastępczej i rodziny zastępczej</w:t>
      </w:r>
    </w:p>
    <w:p w:rsidR="00BA181A" w:rsidRDefault="00BA181A"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13.9 Współpraca ze środowiskami lokalnymi, ośrodkami pomocy społecznej, sąsiadami i ich organami</w:t>
      </w:r>
    </w:p>
    <w:p w:rsidR="00BA181A" w:rsidRDefault="00BA181A"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 xml:space="preserve">         pomocniczymi, instytucjami oświatowymi, podmiotami leczniczymi , a także  kościołami i związkami</w:t>
      </w:r>
    </w:p>
    <w:p w:rsidR="00BA181A" w:rsidRDefault="00BA181A"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 xml:space="preserve">         wyznaniowymi oraz organizacjami społecznymi.</w:t>
      </w:r>
    </w:p>
    <w:p w:rsidR="00BA181A" w:rsidRDefault="00BA181A"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 xml:space="preserve">13.10 Umieszczenie małoletnich w instytucjonalnej pieczy zastępczej, odpłatność za pobyt dzieci </w:t>
      </w:r>
      <w:r>
        <w:rPr>
          <w:rFonts w:ascii="Times New Roman" w:eastAsiaTheme="minorHAnsi" w:hAnsi="Times New Roman" w:cs="Times New Roman"/>
          <w:sz w:val="20"/>
        </w:rPr>
        <w:br/>
        <w:t xml:space="preserve">                w placówce opiekuńczo-wychowawczych, świadczenia dla usamodzielnionych wychowanków. </w:t>
      </w:r>
    </w:p>
    <w:p w:rsidR="00BA181A" w:rsidRDefault="00BA181A"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13.11 mieszkania chronione treningowe</w:t>
      </w:r>
    </w:p>
    <w:p w:rsidR="00BA181A" w:rsidRDefault="00BA181A"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 xml:space="preserve">13.12 Centrum Ekonomiczno-Administracyjne domów dla Dzieci w Pasymiu: domy dla Dzieci Nr 1 , Nr2 </w:t>
      </w:r>
      <w:r>
        <w:rPr>
          <w:rFonts w:ascii="Times New Roman" w:eastAsiaTheme="minorHAnsi" w:hAnsi="Times New Roman" w:cs="Times New Roman"/>
          <w:sz w:val="20"/>
        </w:rPr>
        <w:br/>
        <w:t xml:space="preserve">                 i Nr 3 w Pasymiu </w:t>
      </w:r>
    </w:p>
    <w:p w:rsidR="00BA181A" w:rsidRDefault="00BA181A"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 xml:space="preserve">13.13 Centrum Administracyjne do Obsługi Placówek Opiekuńczo-Wychowawczych w Szczytnie : </w:t>
      </w:r>
      <w:r>
        <w:rPr>
          <w:rFonts w:ascii="Times New Roman" w:eastAsiaTheme="minorHAnsi" w:hAnsi="Times New Roman" w:cs="Times New Roman"/>
          <w:sz w:val="20"/>
        </w:rPr>
        <w:br/>
        <w:t xml:space="preserve">                Dom Dziecka i Dom Dziecka Nr2 w Szczytnie</w:t>
      </w:r>
    </w:p>
    <w:p w:rsidR="00FE095E" w:rsidRDefault="00FE095E"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 xml:space="preserve">Zał. Wykaz potrzeb w zakresie pomocy społecznej Powiatowego Centrum Pomocy Rodzinie w Szczytnie </w:t>
      </w:r>
      <w:r>
        <w:rPr>
          <w:rFonts w:ascii="Times New Roman" w:eastAsiaTheme="minorHAnsi" w:hAnsi="Times New Roman" w:cs="Times New Roman"/>
          <w:sz w:val="20"/>
        </w:rPr>
        <w:br/>
        <w:t xml:space="preserve">              na 2021</w:t>
      </w:r>
    </w:p>
    <w:p w:rsidR="00FE095E" w:rsidRDefault="00FE095E" w:rsidP="00A6506E">
      <w:pPr>
        <w:pStyle w:val="Bezodstpw"/>
        <w:ind w:firstLine="355"/>
        <w:jc w:val="both"/>
        <w:rPr>
          <w:rFonts w:ascii="Times New Roman" w:eastAsiaTheme="minorHAnsi" w:hAnsi="Times New Roman" w:cs="Times New Roman"/>
          <w:sz w:val="20"/>
        </w:rPr>
      </w:pPr>
      <w:r>
        <w:rPr>
          <w:rFonts w:ascii="Times New Roman" w:eastAsiaTheme="minorHAnsi" w:hAnsi="Times New Roman" w:cs="Times New Roman"/>
          <w:sz w:val="20"/>
        </w:rPr>
        <w:t xml:space="preserve">Zał Sprawozdanie z realizacji  Powiatowego Programu Przeciwdziałania Przemocy w Rodzinie </w:t>
      </w:r>
      <w:r>
        <w:rPr>
          <w:rFonts w:ascii="Times New Roman" w:eastAsiaTheme="minorHAnsi" w:hAnsi="Times New Roman" w:cs="Times New Roman"/>
          <w:sz w:val="20"/>
        </w:rPr>
        <w:br/>
        <w:t xml:space="preserve">         i  ochrony Ofiar Przemocy w Rodzinie na lata 2015-2</w:t>
      </w:r>
      <w:r w:rsidR="00914A72">
        <w:rPr>
          <w:rFonts w:ascii="Times New Roman" w:eastAsiaTheme="minorHAnsi" w:hAnsi="Times New Roman" w:cs="Times New Roman"/>
          <w:sz w:val="20"/>
        </w:rPr>
        <w:t>020 za 2021</w:t>
      </w:r>
      <w:r>
        <w:rPr>
          <w:rFonts w:ascii="Times New Roman" w:eastAsiaTheme="minorHAnsi" w:hAnsi="Times New Roman" w:cs="Times New Roman"/>
          <w:sz w:val="20"/>
        </w:rPr>
        <w:t xml:space="preserve"> r </w:t>
      </w:r>
    </w:p>
    <w:p w:rsidR="00A6506E" w:rsidRDefault="00FE095E" w:rsidP="00A6506E">
      <w:pPr>
        <w:pStyle w:val="Bezodstpw"/>
        <w:ind w:firstLine="355"/>
        <w:jc w:val="both"/>
        <w:rPr>
          <w:rFonts w:ascii="Times New Roman" w:hAnsi="Times New Roman" w:cs="Times New Roman"/>
          <w:sz w:val="18"/>
        </w:rPr>
      </w:pPr>
      <w:r>
        <w:rPr>
          <w:rFonts w:ascii="Times New Roman" w:eastAsiaTheme="minorHAnsi" w:hAnsi="Times New Roman" w:cs="Times New Roman"/>
          <w:sz w:val="20"/>
        </w:rPr>
        <w:t xml:space="preserve">Zał Sprawozdanie z realizacji Powiatowego Programu </w:t>
      </w:r>
      <w:r w:rsidR="00914A72">
        <w:rPr>
          <w:rFonts w:ascii="Times New Roman" w:eastAsiaTheme="minorHAnsi" w:hAnsi="Times New Roman" w:cs="Times New Roman"/>
          <w:sz w:val="20"/>
        </w:rPr>
        <w:t xml:space="preserve">Działań Profilaktycznych w Zakresie  Promowania </w:t>
      </w:r>
      <w:r w:rsidR="00914A72">
        <w:rPr>
          <w:rFonts w:ascii="Times New Roman" w:eastAsiaTheme="minorHAnsi" w:hAnsi="Times New Roman" w:cs="Times New Roman"/>
          <w:sz w:val="20"/>
        </w:rPr>
        <w:br/>
        <w:t xml:space="preserve">            i Wdrażania prawidłowych Metod wychowawczych w stosunku Do Dzieci w rodzinach Zagrożonych</w:t>
      </w:r>
      <w:r w:rsidR="00914A72">
        <w:rPr>
          <w:rFonts w:ascii="Times New Roman" w:eastAsiaTheme="minorHAnsi" w:hAnsi="Times New Roman" w:cs="Times New Roman"/>
          <w:sz w:val="20"/>
        </w:rPr>
        <w:br/>
        <w:t xml:space="preserve">             Przemocą w Rodzinie w Powiecie Szczycieńskim na Lata 2021-2026</w:t>
      </w:r>
      <w:r w:rsidR="00CC4C3C">
        <w:rPr>
          <w:rFonts w:ascii="Times New Roman" w:eastAsiaTheme="minorHAnsi" w:hAnsi="Times New Roman" w:cs="Times New Roman"/>
          <w:sz w:val="20"/>
        </w:rPr>
        <w:t xml:space="preserve"> za 2021r </w:t>
      </w:r>
    </w:p>
    <w:p w:rsidR="00A6506E" w:rsidRDefault="00A6506E" w:rsidP="00A6506E">
      <w:pPr>
        <w:pStyle w:val="Bezodstpw"/>
        <w:ind w:firstLine="355"/>
        <w:jc w:val="both"/>
        <w:rPr>
          <w:rFonts w:ascii="Times New Roman" w:hAnsi="Times New Roman" w:cs="Times New Roman"/>
          <w:sz w:val="24"/>
          <w:szCs w:val="24"/>
        </w:rPr>
      </w:pPr>
    </w:p>
    <w:p w:rsidR="0070282D" w:rsidRDefault="0070282D" w:rsidP="00A6506E">
      <w:pPr>
        <w:pStyle w:val="Bezodstpw"/>
        <w:ind w:firstLine="355"/>
        <w:jc w:val="both"/>
        <w:rPr>
          <w:rFonts w:ascii="Times New Roman" w:hAnsi="Times New Roman" w:cs="Times New Roman"/>
          <w:sz w:val="24"/>
          <w:szCs w:val="24"/>
        </w:rPr>
      </w:pPr>
    </w:p>
    <w:p w:rsidR="0070282D" w:rsidRDefault="0070282D" w:rsidP="00A6506E">
      <w:pPr>
        <w:pStyle w:val="Bezodstpw"/>
        <w:ind w:firstLine="355"/>
        <w:jc w:val="both"/>
        <w:rPr>
          <w:rFonts w:ascii="Times New Roman" w:hAnsi="Times New Roman" w:cs="Times New Roman"/>
          <w:sz w:val="24"/>
          <w:szCs w:val="24"/>
        </w:rPr>
      </w:pPr>
    </w:p>
    <w:p w:rsidR="0070282D" w:rsidRPr="00A6506E" w:rsidRDefault="0070282D" w:rsidP="006A7C31">
      <w:pPr>
        <w:pStyle w:val="Bezodstpw"/>
        <w:jc w:val="both"/>
        <w:rPr>
          <w:rFonts w:ascii="Times New Roman" w:hAnsi="Times New Roman" w:cs="Times New Roman"/>
          <w:sz w:val="24"/>
          <w:szCs w:val="24"/>
        </w:rPr>
      </w:pPr>
    </w:p>
    <w:p w:rsidR="00A6506E" w:rsidRDefault="00A6506E" w:rsidP="00A6506E">
      <w:pPr>
        <w:pStyle w:val="Bezodstpw"/>
        <w:ind w:firstLine="355"/>
        <w:jc w:val="both"/>
        <w:rPr>
          <w:rFonts w:ascii="Times New Roman" w:hAnsi="Times New Roman" w:cs="Times New Roman"/>
          <w:sz w:val="20"/>
        </w:rPr>
      </w:pPr>
    </w:p>
    <w:p w:rsidR="00A6506E" w:rsidRDefault="00A6506E" w:rsidP="00A6506E">
      <w:pPr>
        <w:pStyle w:val="Bezodstpw"/>
        <w:numPr>
          <w:ilvl w:val="0"/>
          <w:numId w:val="1"/>
        </w:numPr>
        <w:rPr>
          <w:rFonts w:ascii="Times New Roman" w:eastAsiaTheme="minorHAnsi" w:hAnsi="Times New Roman" w:cs="Times New Roman"/>
          <w:b/>
          <w:color w:val="5E2C16" w:themeColor="accent2" w:themeShade="80"/>
          <w:sz w:val="28"/>
        </w:rPr>
      </w:pPr>
      <w:r w:rsidRPr="00A6506E">
        <w:rPr>
          <w:rFonts w:ascii="Times New Roman" w:eastAsiaTheme="minorHAnsi" w:hAnsi="Times New Roman" w:cs="Times New Roman"/>
          <w:b/>
          <w:color w:val="5E2C16" w:themeColor="accent2" w:themeShade="80"/>
          <w:sz w:val="28"/>
        </w:rPr>
        <w:lastRenderedPageBreak/>
        <w:t xml:space="preserve">Organizacja i funkcjonowanie Powiatowego Centrum Pomocy Rodzinie w Szczytnie </w:t>
      </w:r>
    </w:p>
    <w:p w:rsidR="00A6506E" w:rsidRPr="00A6506E" w:rsidRDefault="00A6506E" w:rsidP="00A6506E">
      <w:pPr>
        <w:pStyle w:val="Bezodstpw"/>
        <w:rPr>
          <w:rFonts w:ascii="Times New Roman" w:eastAsiaTheme="minorHAnsi" w:hAnsi="Times New Roman" w:cs="Times New Roman"/>
          <w:b/>
          <w:color w:val="5E2C16" w:themeColor="accent2" w:themeShade="80"/>
          <w:sz w:val="28"/>
        </w:rPr>
      </w:pPr>
    </w:p>
    <w:p w:rsidR="00A6506E" w:rsidRPr="00FE095E" w:rsidRDefault="00A6506E" w:rsidP="00A6506E">
      <w:pPr>
        <w:pStyle w:val="Bezodstpw"/>
        <w:ind w:firstLine="355"/>
        <w:jc w:val="both"/>
        <w:rPr>
          <w:rFonts w:ascii="Times New Roman" w:eastAsiaTheme="minorHAnsi" w:hAnsi="Times New Roman" w:cs="Times New Roman"/>
          <w:szCs w:val="24"/>
        </w:rPr>
      </w:pPr>
      <w:r w:rsidRPr="00FE095E">
        <w:rPr>
          <w:rFonts w:ascii="Times New Roman" w:eastAsiaTheme="minorHAnsi" w:hAnsi="Times New Roman" w:cs="Times New Roman"/>
          <w:szCs w:val="24"/>
        </w:rPr>
        <w:t>Powiatowe Centrum Pomocy Rodzinie w Szczytnie  utworzono na mocy Uchwały Rady Powiatu w Szczytnie Nr IV/19/99 z dnia 21.01.1999 r. jako samodzielną jednostkę organizacyjną i budżetową wchodząca w skład powiatowej administracji zespolonej.</w:t>
      </w:r>
    </w:p>
    <w:p w:rsidR="00A6506E" w:rsidRPr="00FE095E" w:rsidRDefault="00A6506E" w:rsidP="00A6506E">
      <w:pPr>
        <w:pStyle w:val="Bezodstpw"/>
        <w:ind w:firstLine="355"/>
        <w:jc w:val="both"/>
        <w:rPr>
          <w:rFonts w:ascii="Times New Roman" w:eastAsiaTheme="minorHAnsi" w:hAnsi="Times New Roman" w:cs="Times New Roman"/>
          <w:b/>
          <w:szCs w:val="24"/>
        </w:rPr>
      </w:pPr>
      <w:r w:rsidRPr="00FE095E">
        <w:rPr>
          <w:rFonts w:ascii="Times New Roman" w:eastAsiaTheme="minorHAnsi" w:hAnsi="Times New Roman" w:cs="Times New Roman"/>
          <w:szCs w:val="24"/>
        </w:rPr>
        <w:t>Centrum realizuje zadania z zakresu pomocy społecznej: zadania własne powiatu, zlecone przez administracje rządową, zadania powiatu zapisane w ustawie i rehabilitacji zawodowej, społecznej oraz zatrudnionych osób niepełnosprawnych</w:t>
      </w:r>
      <w:r w:rsidRPr="00FE095E">
        <w:rPr>
          <w:rFonts w:ascii="Times New Roman" w:eastAsiaTheme="minorHAnsi" w:hAnsi="Times New Roman" w:cs="Times New Roman"/>
          <w:b/>
          <w:szCs w:val="24"/>
        </w:rPr>
        <w:t xml:space="preserve">. </w:t>
      </w:r>
    </w:p>
    <w:p w:rsidR="00A6506E" w:rsidRPr="00A6506E" w:rsidRDefault="00A6506E" w:rsidP="00A6506E">
      <w:pPr>
        <w:pStyle w:val="Bezodstpw"/>
        <w:ind w:firstLine="355"/>
        <w:jc w:val="both"/>
        <w:rPr>
          <w:rFonts w:ascii="Times New Roman" w:eastAsiaTheme="minorHAnsi" w:hAnsi="Times New Roman" w:cs="Times New Roman"/>
          <w:sz w:val="24"/>
          <w:szCs w:val="24"/>
        </w:rPr>
      </w:pPr>
      <w:r w:rsidRPr="00FE095E">
        <w:rPr>
          <w:rFonts w:ascii="Times New Roman" w:eastAsiaTheme="minorHAnsi" w:hAnsi="Times New Roman" w:cs="Times New Roman"/>
          <w:szCs w:val="24"/>
        </w:rPr>
        <w:t xml:space="preserve">Podstawą gospodarki finansowej Centrum jest roczny plan finansowy, sporządzony na rok budżetowy, zgodnie z obowiązująca procedurą budżetową. </w:t>
      </w:r>
    </w:p>
    <w:p w:rsidR="00A6506E" w:rsidRPr="00A6506E" w:rsidRDefault="00A6506E" w:rsidP="00A6506E">
      <w:pPr>
        <w:spacing w:before="240" w:after="0" w:line="240" w:lineRule="auto"/>
        <w:ind w:firstLine="708"/>
        <w:jc w:val="both"/>
        <w:rPr>
          <w:rFonts w:ascii="Times New Roman" w:hAnsi="Times New Roman" w:cs="Times New Roman"/>
          <w:i/>
          <w:sz w:val="24"/>
          <w:szCs w:val="24"/>
        </w:rPr>
      </w:pPr>
      <w:r w:rsidRPr="00A6506E">
        <w:rPr>
          <w:rFonts w:ascii="Times New Roman" w:hAnsi="Times New Roman" w:cs="Times New Roman"/>
          <w:i/>
          <w:sz w:val="24"/>
          <w:szCs w:val="24"/>
        </w:rPr>
        <w:t>Powiatowe Centrum Pomocy Rodzinie działa na  podstawie:</w:t>
      </w:r>
    </w:p>
    <w:p w:rsidR="00A6506E" w:rsidRPr="005E45D7" w:rsidRDefault="00A6506E" w:rsidP="00A6506E">
      <w:pPr>
        <w:pStyle w:val="Akapitzlist"/>
        <w:numPr>
          <w:ilvl w:val="0"/>
          <w:numId w:val="2"/>
        </w:numPr>
        <w:spacing w:before="100" w:after="0" w:line="240" w:lineRule="auto"/>
        <w:jc w:val="both"/>
        <w:rPr>
          <w:rFonts w:ascii="Times New Roman" w:hAnsi="Times New Roman" w:cs="Times New Roman"/>
          <w:szCs w:val="24"/>
        </w:rPr>
      </w:pPr>
      <w:r w:rsidRPr="00FE095E">
        <w:rPr>
          <w:rFonts w:ascii="Times New Roman" w:hAnsi="Times New Roman" w:cs="Times New Roman"/>
          <w:szCs w:val="24"/>
        </w:rPr>
        <w:t xml:space="preserve">Ustawy z dnia 27 sierpnia 1997 r. o rehabilitacji zawodowej i społecznej oraz zatrudnienia osób niepełnosprawnych ( Dz. U. tj.  z </w:t>
      </w:r>
      <w:r w:rsidRPr="005E45D7">
        <w:rPr>
          <w:rFonts w:ascii="Times New Roman" w:hAnsi="Times New Roman" w:cs="Times New Roman"/>
          <w:szCs w:val="24"/>
        </w:rPr>
        <w:t>2020 r. poz. 426);</w:t>
      </w:r>
    </w:p>
    <w:p w:rsidR="00A6506E" w:rsidRPr="005E45D7" w:rsidRDefault="00A6506E" w:rsidP="00A6506E">
      <w:pPr>
        <w:pStyle w:val="Akapitzlist"/>
        <w:numPr>
          <w:ilvl w:val="0"/>
          <w:numId w:val="2"/>
        </w:numPr>
        <w:spacing w:before="100" w:after="0" w:line="240" w:lineRule="auto"/>
        <w:jc w:val="both"/>
        <w:rPr>
          <w:rFonts w:ascii="Times New Roman" w:hAnsi="Times New Roman" w:cs="Times New Roman"/>
          <w:szCs w:val="24"/>
        </w:rPr>
      </w:pPr>
      <w:r w:rsidRPr="005E45D7">
        <w:rPr>
          <w:rFonts w:ascii="Times New Roman" w:hAnsi="Times New Roman" w:cs="Times New Roman"/>
          <w:szCs w:val="24"/>
        </w:rPr>
        <w:t>Ustawy z dnia 5 czerwca 1998 r. o samorządzie powiatowym (tekst jednolity Dz. U. z 2019 r.  poz.511);</w:t>
      </w:r>
    </w:p>
    <w:p w:rsidR="00A6506E" w:rsidRPr="005E45D7" w:rsidRDefault="00A6506E" w:rsidP="00A6506E">
      <w:pPr>
        <w:pStyle w:val="Akapitzlist"/>
        <w:numPr>
          <w:ilvl w:val="0"/>
          <w:numId w:val="2"/>
        </w:numPr>
        <w:spacing w:before="100" w:after="0" w:line="240" w:lineRule="auto"/>
        <w:jc w:val="both"/>
        <w:rPr>
          <w:rFonts w:ascii="Times New Roman" w:hAnsi="Times New Roman" w:cs="Times New Roman"/>
          <w:szCs w:val="24"/>
        </w:rPr>
      </w:pPr>
      <w:r w:rsidRPr="005E45D7">
        <w:rPr>
          <w:rFonts w:ascii="Times New Roman" w:hAnsi="Times New Roman" w:cs="Times New Roman"/>
          <w:szCs w:val="24"/>
        </w:rPr>
        <w:t>Ustawy z dnia 12 marca 2004 r. o pomocy społeczn</w:t>
      </w:r>
      <w:r w:rsidR="00FC43C8" w:rsidRPr="005E45D7">
        <w:rPr>
          <w:rFonts w:ascii="Times New Roman" w:hAnsi="Times New Roman" w:cs="Times New Roman"/>
          <w:szCs w:val="24"/>
        </w:rPr>
        <w:t>ej ( teks</w:t>
      </w:r>
      <w:r w:rsidR="00177759" w:rsidRPr="005E45D7">
        <w:rPr>
          <w:rFonts w:ascii="Times New Roman" w:hAnsi="Times New Roman" w:cs="Times New Roman"/>
          <w:szCs w:val="24"/>
        </w:rPr>
        <w:t xml:space="preserve"> jednolity Dz. U z 2021 poz.2268 i 2270 oraz 2022r poz. 1 i 66</w:t>
      </w:r>
      <w:r w:rsidRPr="005E45D7">
        <w:rPr>
          <w:rFonts w:ascii="Times New Roman" w:hAnsi="Times New Roman" w:cs="Times New Roman"/>
          <w:szCs w:val="24"/>
        </w:rPr>
        <w:t>);</w:t>
      </w:r>
    </w:p>
    <w:p w:rsidR="00A6506E" w:rsidRPr="005E45D7" w:rsidRDefault="00A6506E" w:rsidP="00A6506E">
      <w:pPr>
        <w:pStyle w:val="Akapitzlist"/>
        <w:numPr>
          <w:ilvl w:val="0"/>
          <w:numId w:val="2"/>
        </w:numPr>
        <w:spacing w:before="100" w:after="0" w:line="240" w:lineRule="auto"/>
        <w:jc w:val="both"/>
        <w:rPr>
          <w:rFonts w:ascii="Times New Roman" w:hAnsi="Times New Roman" w:cs="Times New Roman"/>
          <w:szCs w:val="24"/>
        </w:rPr>
      </w:pPr>
      <w:r w:rsidRPr="005E45D7">
        <w:rPr>
          <w:rFonts w:ascii="Times New Roman" w:hAnsi="Times New Roman" w:cs="Times New Roman"/>
          <w:szCs w:val="24"/>
        </w:rPr>
        <w:t>Ustawy z dnia 9 czerwca 2011 r. o wspieraniu rodziny i systemie pieczy zastępcz</w:t>
      </w:r>
      <w:r w:rsidR="00FC43C8" w:rsidRPr="005E45D7">
        <w:rPr>
          <w:rFonts w:ascii="Times New Roman" w:hAnsi="Times New Roman" w:cs="Times New Roman"/>
          <w:szCs w:val="24"/>
        </w:rPr>
        <w:t>ej (tekst jednolity Dz. U z 2020 r. poz.821</w:t>
      </w:r>
      <w:r w:rsidRPr="005E45D7">
        <w:rPr>
          <w:rFonts w:ascii="Times New Roman" w:hAnsi="Times New Roman" w:cs="Times New Roman"/>
          <w:szCs w:val="24"/>
        </w:rPr>
        <w:t>);</w:t>
      </w:r>
    </w:p>
    <w:p w:rsidR="00A6506E" w:rsidRPr="005E45D7" w:rsidRDefault="00A6506E" w:rsidP="00A6506E">
      <w:pPr>
        <w:pStyle w:val="Akapitzlist"/>
        <w:numPr>
          <w:ilvl w:val="0"/>
          <w:numId w:val="2"/>
        </w:numPr>
        <w:spacing w:before="100" w:after="0" w:line="240" w:lineRule="auto"/>
        <w:jc w:val="both"/>
        <w:rPr>
          <w:rFonts w:ascii="Times New Roman" w:hAnsi="Times New Roman" w:cs="Times New Roman"/>
          <w:szCs w:val="24"/>
        </w:rPr>
      </w:pPr>
      <w:r w:rsidRPr="005E45D7">
        <w:rPr>
          <w:rFonts w:ascii="Times New Roman" w:hAnsi="Times New Roman" w:cs="Times New Roman"/>
          <w:szCs w:val="24"/>
        </w:rPr>
        <w:t>Innych ustaw i rozporządzeń;</w:t>
      </w:r>
    </w:p>
    <w:p w:rsidR="00A6506E" w:rsidRPr="00FE095E" w:rsidRDefault="00A6506E" w:rsidP="00A6506E">
      <w:pPr>
        <w:pStyle w:val="Akapitzlist"/>
        <w:numPr>
          <w:ilvl w:val="0"/>
          <w:numId w:val="2"/>
        </w:numPr>
        <w:spacing w:before="100" w:after="0" w:line="240" w:lineRule="auto"/>
        <w:jc w:val="both"/>
        <w:rPr>
          <w:rFonts w:ascii="Times New Roman" w:hAnsi="Times New Roman" w:cs="Times New Roman"/>
          <w:szCs w:val="24"/>
        </w:rPr>
      </w:pPr>
      <w:r w:rsidRPr="00FE095E">
        <w:rPr>
          <w:rFonts w:ascii="Times New Roman" w:hAnsi="Times New Roman" w:cs="Times New Roman"/>
          <w:szCs w:val="24"/>
        </w:rPr>
        <w:t>Statutu i regulaminu Powiatowego Centrum Pomocy Rodzinie</w:t>
      </w:r>
    </w:p>
    <w:p w:rsidR="00A6506E" w:rsidRPr="00FE095E" w:rsidRDefault="00A6506E" w:rsidP="00A6506E">
      <w:pPr>
        <w:pStyle w:val="Akapitzlist"/>
        <w:numPr>
          <w:ilvl w:val="0"/>
          <w:numId w:val="2"/>
        </w:numPr>
        <w:spacing w:before="100" w:after="0" w:line="240" w:lineRule="auto"/>
        <w:jc w:val="both"/>
        <w:rPr>
          <w:rStyle w:val="h1"/>
          <w:rFonts w:ascii="Times New Roman" w:hAnsi="Times New Roman" w:cs="Times New Roman"/>
          <w:szCs w:val="24"/>
        </w:rPr>
      </w:pPr>
      <w:r w:rsidRPr="00FE095E">
        <w:rPr>
          <w:rStyle w:val="h2"/>
          <w:rFonts w:ascii="Times New Roman" w:hAnsi="Times New Roman" w:cs="Times New Roman"/>
          <w:szCs w:val="24"/>
        </w:rPr>
        <w:t xml:space="preserve">Ustawa z dnia 29 lipca 2005 r. o przeciwdziałaniu przemocy w rodzinie </w:t>
      </w:r>
      <w:r w:rsidRPr="00FE095E">
        <w:rPr>
          <w:rStyle w:val="h2"/>
          <w:rFonts w:ascii="Times New Roman" w:hAnsi="Times New Roman" w:cs="Times New Roman"/>
          <w:szCs w:val="24"/>
        </w:rPr>
        <w:br/>
        <w:t xml:space="preserve">( tekst jednolity z </w:t>
      </w:r>
      <w:r w:rsidR="00FC43C8" w:rsidRPr="00FE095E">
        <w:rPr>
          <w:rStyle w:val="h1"/>
          <w:rFonts w:ascii="Times New Roman" w:hAnsi="Times New Roman" w:cs="Times New Roman"/>
          <w:szCs w:val="24"/>
        </w:rPr>
        <w:t>2020  poz.218</w:t>
      </w:r>
      <w:r w:rsidRPr="00FE095E">
        <w:rPr>
          <w:rStyle w:val="h1"/>
          <w:rFonts w:ascii="Times New Roman" w:hAnsi="Times New Roman" w:cs="Times New Roman"/>
          <w:szCs w:val="24"/>
        </w:rPr>
        <w:t xml:space="preserve">) </w:t>
      </w:r>
    </w:p>
    <w:p w:rsidR="00FA5195" w:rsidRPr="00FE095E" w:rsidRDefault="00A6506E" w:rsidP="00FA5195">
      <w:pPr>
        <w:spacing w:before="100" w:after="0" w:line="240" w:lineRule="auto"/>
        <w:jc w:val="both"/>
        <w:rPr>
          <w:rStyle w:val="h1"/>
          <w:rFonts w:ascii="Times New Roman" w:hAnsi="Times New Roman" w:cs="Times New Roman"/>
          <w:szCs w:val="24"/>
        </w:rPr>
      </w:pPr>
      <w:r w:rsidRPr="00FE095E">
        <w:rPr>
          <w:rStyle w:val="h1"/>
          <w:rFonts w:ascii="Times New Roman" w:hAnsi="Times New Roman" w:cs="Times New Roman"/>
          <w:szCs w:val="24"/>
        </w:rPr>
        <w:t xml:space="preserve">Powiatowe Centrum Pomocy Rodzinie w Szczytnie pełni role wyspecjalizowanej bazy informacyjnej </w:t>
      </w:r>
      <w:r w:rsidR="00177759">
        <w:rPr>
          <w:rStyle w:val="h1"/>
          <w:rFonts w:ascii="Times New Roman" w:hAnsi="Times New Roman" w:cs="Times New Roman"/>
          <w:szCs w:val="24"/>
        </w:rPr>
        <w:br/>
      </w:r>
      <w:r w:rsidRPr="00FE095E">
        <w:rPr>
          <w:rStyle w:val="h1"/>
          <w:rFonts w:ascii="Times New Roman" w:hAnsi="Times New Roman" w:cs="Times New Roman"/>
          <w:szCs w:val="24"/>
        </w:rPr>
        <w:t xml:space="preserve">o stanie pomocy społecznej w powiecie. Centrum to jednostka organizacyjna pomocy społecznej , pieczy zastępczej szczebla powiatowego, przeciwdziałania przemocy w rodzinie oraz rehabilitacji społecznej osób niepełnosprawnych </w:t>
      </w:r>
    </w:p>
    <w:p w:rsidR="00A6506E" w:rsidRDefault="00EA66E4" w:rsidP="00FA5195">
      <w:pPr>
        <w:spacing w:before="100" w:after="0" w:line="240" w:lineRule="auto"/>
        <w:jc w:val="both"/>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890905</wp:posOffset>
                </wp:positionH>
                <wp:positionV relativeFrom="paragraph">
                  <wp:posOffset>141605</wp:posOffset>
                </wp:positionV>
                <wp:extent cx="2943225" cy="46672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9432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4C3C" w:rsidRDefault="00CC4C3C" w:rsidP="00FC43C8">
                            <w:pPr>
                              <w:jc w:val="center"/>
                            </w:pPr>
                            <w:r>
                              <w:t xml:space="preserve">Dyrektor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Prostokąt zaokrąglony 1" o:spid="_x0000_s1028" style="position:absolute;left:0;text-align:left;margin-left:70.15pt;margin-top:11.15pt;width:231.7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" fillcolor="#e48312 [3204]" strokecolor="#714109 [1604]" strokeweight="1.25pt">
                <v:textbox>
                  <w:txbxContent>
                    <w:p w:rsidR="00CC4C3C" w:rsidRDefault="00CC4C3C" w:rsidP="00FC43C8">
                      <w:pPr>
                        <w:jc w:val="center"/>
                      </w:pPr>
                      <w:r>
                        <w:t xml:space="preserve">Dyrektor </w:t>
                      </w:r>
                    </w:p>
                  </w:txbxContent>
                </v:textbox>
              </v:roundrect>
            </w:pict>
          </mc:Fallback>
        </mc:AlternateContent>
      </w:r>
    </w:p>
    <w:p w:rsidR="00FC43C8" w:rsidRDefault="00177759" w:rsidP="00A6506E">
      <w:pPr>
        <w:tabs>
          <w:tab w:val="left" w:pos="2430"/>
        </w:tabs>
      </w:pPr>
      <w:r>
        <w:rPr>
          <w:noProof/>
          <w:lang w:eastAsia="pl-PL"/>
        </w:rPr>
        <mc:AlternateContent>
          <mc:Choice Requires="wps">
            <w:drawing>
              <wp:anchor distT="0" distB="0" distL="114300" distR="114300" simplePos="0" relativeHeight="251665408" behindDoc="0" locked="0" layoutInCell="1" allowOverlap="1">
                <wp:simplePos x="0" y="0"/>
                <wp:positionH relativeFrom="column">
                  <wp:posOffset>5139055</wp:posOffset>
                </wp:positionH>
                <wp:positionV relativeFrom="paragraph">
                  <wp:posOffset>995679</wp:posOffset>
                </wp:positionV>
                <wp:extent cx="1114425" cy="828675"/>
                <wp:effectExtent l="0" t="0" r="28575" b="28575"/>
                <wp:wrapNone/>
                <wp:docPr id="5" name="Prostokąt zaokrąglony 5"/>
                <wp:cNvGraphicFramePr/>
                <a:graphic xmlns:a="http://schemas.openxmlformats.org/drawingml/2006/main">
                  <a:graphicData uri="http://schemas.microsoft.com/office/word/2010/wordprocessingShape">
                    <wps:wsp>
                      <wps:cNvSpPr/>
                      <wps:spPr>
                        <a:xfrm>
                          <a:off x="0" y="0"/>
                          <a:ext cx="1114425"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4C3C" w:rsidRDefault="00CC4C3C" w:rsidP="00FC43C8">
                            <w:pPr>
                              <w:jc w:val="center"/>
                            </w:pPr>
                            <w:r>
                              <w:t xml:space="preserve">Zespół pieczy zastępczej </w:t>
                            </w:r>
                          </w:p>
                          <w:p w:rsidR="00CC4C3C" w:rsidRDefault="00CC4C3C" w:rsidP="00FC43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Prostokąt zaokrąglony 5" o:spid="_x0000_s1029" style="position:absolute;margin-left:404.65pt;margin-top:78.4pt;width:87.75pt;height:6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" fillcolor="#e48312 [3204]" strokecolor="#714109 [1604]" strokeweight="1.25pt">
                <v:textbox>
                  <w:txbxContent>
                    <w:p w:rsidR="00CC4C3C" w:rsidRDefault="00CC4C3C" w:rsidP="00FC43C8">
                      <w:pPr>
                        <w:jc w:val="center"/>
                      </w:pPr>
                      <w:r>
                        <w:t xml:space="preserve">Zespół pieczy zastępczej </w:t>
                      </w:r>
                    </w:p>
                    <w:p w:rsidR="00CC4C3C" w:rsidRDefault="00CC4C3C" w:rsidP="00FC43C8">
                      <w:pPr>
                        <w:jc w:val="center"/>
                      </w:pPr>
                    </w:p>
                  </w:txbxContent>
                </v:textbox>
              </v:roundrect>
            </w:pict>
          </mc:Fallback>
        </mc:AlternateContent>
      </w:r>
      <w:r w:rsidR="00EA66E4">
        <w:rPr>
          <w:noProof/>
          <w:lang w:eastAsia="pl-PL"/>
        </w:rPr>
        <mc:AlternateContent>
          <mc:Choice Requires="wps">
            <w:drawing>
              <wp:anchor distT="0" distB="0" distL="114300" distR="114300" simplePos="0" relativeHeight="251675648" behindDoc="0" locked="0" layoutInCell="1" allowOverlap="1">
                <wp:simplePos x="0" y="0"/>
                <wp:positionH relativeFrom="column">
                  <wp:posOffset>109855</wp:posOffset>
                </wp:positionH>
                <wp:positionV relativeFrom="paragraph">
                  <wp:posOffset>331470</wp:posOffset>
                </wp:positionV>
                <wp:extent cx="828675" cy="600075"/>
                <wp:effectExtent l="38100" t="0" r="28575" b="47625"/>
                <wp:wrapNone/>
                <wp:docPr id="17" name="Łącznik prosty ze strzałką 17"/>
                <wp:cNvGraphicFramePr/>
                <a:graphic xmlns:a="http://schemas.openxmlformats.org/drawingml/2006/main">
                  <a:graphicData uri="http://schemas.microsoft.com/office/word/2010/wordprocessingShape">
                    <wps:wsp>
                      <wps:cNvCnPr/>
                      <wps:spPr>
                        <a:xfrm flipH="1">
                          <a:off x="0" y="0"/>
                          <a:ext cx="82867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0CCE90" id="_x0000_t32" coordsize="21600,21600" o:spt="32" o:oned="t" path="m,l21600,21600e" filled="f">
                <v:path arrowok="t" fillok="f" o:connecttype="none"/>
                <o:lock v:ext="edit" shapetype="t"/>
              </v:shapetype>
              <v:shape id="Łącznik prosty ze strzałką 17" o:spid="_x0000_s1026" type="#_x0000_t32" style="position:absolute;margin-left:8.65pt;margin-top:26.1pt;width:65.25pt;height:47.2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" strokecolor="#e48312 [3204]">
                <v:stroke endarrow="block"/>
              </v:shape>
            </w:pict>
          </mc:Fallback>
        </mc:AlternateContent>
      </w:r>
      <w:r w:rsidR="00EA66E4">
        <w:rPr>
          <w:noProof/>
          <w:lang w:eastAsia="pl-PL"/>
        </w:rPr>
        <mc:AlternateContent>
          <mc:Choice Requires="wps">
            <w:drawing>
              <wp:anchor distT="0" distB="0" distL="114300" distR="114300" simplePos="0" relativeHeight="251674624" behindDoc="0" locked="0" layoutInCell="1" allowOverlap="1">
                <wp:simplePos x="0" y="0"/>
                <wp:positionH relativeFrom="column">
                  <wp:posOffset>1100455</wp:posOffset>
                </wp:positionH>
                <wp:positionV relativeFrom="paragraph">
                  <wp:posOffset>331470</wp:posOffset>
                </wp:positionV>
                <wp:extent cx="19050" cy="2000250"/>
                <wp:effectExtent l="57150" t="0" r="57150" b="57150"/>
                <wp:wrapNone/>
                <wp:docPr id="15" name="Łącznik prosty ze strzałką 15"/>
                <wp:cNvGraphicFramePr/>
                <a:graphic xmlns:a="http://schemas.openxmlformats.org/drawingml/2006/main">
                  <a:graphicData uri="http://schemas.microsoft.com/office/word/2010/wordprocessingShape">
                    <wps:wsp>
                      <wps:cNvCnPr/>
                      <wps:spPr>
                        <a:xfrm>
                          <a:off x="0" y="0"/>
                          <a:ext cx="19050" cy="2000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3D0169" id="Łącznik prosty ze strzałką 15" o:spid="_x0000_s1026" type="#_x0000_t32" style="position:absolute;margin-left:86.65pt;margin-top:26.1pt;width:1.5pt;height:15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" strokecolor="#e48312 [3204]">
                <v:stroke endarrow="block"/>
              </v:shape>
            </w:pict>
          </mc:Fallback>
        </mc:AlternateContent>
      </w:r>
      <w:r w:rsidR="00EA66E4">
        <w:rPr>
          <w:noProof/>
          <w:lang w:eastAsia="pl-PL"/>
        </w:rPr>
        <mc:AlternateContent>
          <mc:Choice Requires="wps">
            <w:drawing>
              <wp:anchor distT="0" distB="0" distL="114300" distR="114300" simplePos="0" relativeHeight="251673600" behindDoc="0" locked="0" layoutInCell="1" allowOverlap="1">
                <wp:simplePos x="0" y="0"/>
                <wp:positionH relativeFrom="column">
                  <wp:posOffset>2186305</wp:posOffset>
                </wp:positionH>
                <wp:positionV relativeFrom="paragraph">
                  <wp:posOffset>331470</wp:posOffset>
                </wp:positionV>
                <wp:extent cx="47625" cy="666750"/>
                <wp:effectExtent l="38100" t="0" r="66675" b="57150"/>
                <wp:wrapNone/>
                <wp:docPr id="13" name="Łącznik prosty ze strzałką 13"/>
                <wp:cNvGraphicFramePr/>
                <a:graphic xmlns:a="http://schemas.openxmlformats.org/drawingml/2006/main">
                  <a:graphicData uri="http://schemas.microsoft.com/office/word/2010/wordprocessingShape">
                    <wps:wsp>
                      <wps:cNvCnPr/>
                      <wps:spPr>
                        <a:xfrm>
                          <a:off x="0" y="0"/>
                          <a:ext cx="4762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40F6B53" id="Łącznik prosty ze strzałką 13" o:spid="_x0000_s1026" type="#_x0000_t32" style="position:absolute;margin-left:172.15pt;margin-top:26.1pt;width:3.75pt;height:5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" strokecolor="#e48312 [3204]">
                <v:stroke endarrow="block"/>
              </v:shape>
            </w:pict>
          </mc:Fallback>
        </mc:AlternateContent>
      </w:r>
      <w:r w:rsidR="00EA66E4">
        <w:rPr>
          <w:noProof/>
          <w:lang w:eastAsia="pl-PL"/>
        </w:rPr>
        <mc:AlternateContent>
          <mc:Choice Requires="wps">
            <w:drawing>
              <wp:anchor distT="0" distB="0" distL="114300" distR="114300" simplePos="0" relativeHeight="251672576" behindDoc="0" locked="0" layoutInCell="1" allowOverlap="1">
                <wp:simplePos x="0" y="0"/>
                <wp:positionH relativeFrom="column">
                  <wp:posOffset>2843530</wp:posOffset>
                </wp:positionH>
                <wp:positionV relativeFrom="paragraph">
                  <wp:posOffset>331469</wp:posOffset>
                </wp:positionV>
                <wp:extent cx="19050" cy="2124075"/>
                <wp:effectExtent l="76200" t="0" r="57150" b="47625"/>
                <wp:wrapNone/>
                <wp:docPr id="12" name="Łącznik prosty ze strzałką 12"/>
                <wp:cNvGraphicFramePr/>
                <a:graphic xmlns:a="http://schemas.openxmlformats.org/drawingml/2006/main">
                  <a:graphicData uri="http://schemas.microsoft.com/office/word/2010/wordprocessingShape">
                    <wps:wsp>
                      <wps:cNvCnPr/>
                      <wps:spPr>
                        <a:xfrm flipH="1">
                          <a:off x="0" y="0"/>
                          <a:ext cx="19050" cy="2124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D4D2BB" id="Łącznik prosty ze strzałką 12" o:spid="_x0000_s1026" type="#_x0000_t32" style="position:absolute;margin-left:223.9pt;margin-top:26.1pt;width:1.5pt;height:167.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" strokecolor="#e48312 [3204]">
                <v:stroke endarrow="block"/>
              </v:shape>
            </w:pict>
          </mc:Fallback>
        </mc:AlternateContent>
      </w:r>
      <w:r w:rsidR="00EA66E4">
        <w:rPr>
          <w:noProof/>
          <w:lang w:eastAsia="pl-PL"/>
        </w:rPr>
        <mc:AlternateContent>
          <mc:Choice Requires="wps">
            <w:drawing>
              <wp:anchor distT="0" distB="0" distL="114300" distR="114300" simplePos="0" relativeHeight="251671552" behindDoc="0" locked="0" layoutInCell="1" allowOverlap="1">
                <wp:simplePos x="0" y="0"/>
                <wp:positionH relativeFrom="column">
                  <wp:posOffset>3262630</wp:posOffset>
                </wp:positionH>
                <wp:positionV relativeFrom="paragraph">
                  <wp:posOffset>283845</wp:posOffset>
                </wp:positionV>
                <wp:extent cx="276225" cy="714375"/>
                <wp:effectExtent l="0" t="0" r="66675" b="47625"/>
                <wp:wrapNone/>
                <wp:docPr id="11" name="Łącznik prosty ze strzałką 11"/>
                <wp:cNvGraphicFramePr/>
                <a:graphic xmlns:a="http://schemas.openxmlformats.org/drawingml/2006/main">
                  <a:graphicData uri="http://schemas.microsoft.com/office/word/2010/wordprocessingShape">
                    <wps:wsp>
                      <wps:cNvCnPr/>
                      <wps:spPr>
                        <a:xfrm>
                          <a:off x="0" y="0"/>
                          <a:ext cx="276225"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DB2170" id="Łącznik prosty ze strzałką 11" o:spid="_x0000_s1026" type="#_x0000_t32" style="position:absolute;margin-left:256.9pt;margin-top:22.35pt;width:21.75pt;height:56.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" strokecolor="#e48312 [3204]">
                <v:stroke endarrow="block"/>
              </v:shape>
            </w:pict>
          </mc:Fallback>
        </mc:AlternateContent>
      </w:r>
      <w:r w:rsidR="00EA66E4">
        <w:rPr>
          <w:noProof/>
          <w:lang w:eastAsia="pl-PL"/>
        </w:rPr>
        <mc:AlternateContent>
          <mc:Choice Requires="wps">
            <w:drawing>
              <wp:anchor distT="0" distB="0" distL="114300" distR="114300" simplePos="0" relativeHeight="251670528" behindDoc="0" locked="0" layoutInCell="1" allowOverlap="1">
                <wp:simplePos x="0" y="0"/>
                <wp:positionH relativeFrom="column">
                  <wp:posOffset>3834130</wp:posOffset>
                </wp:positionH>
                <wp:positionV relativeFrom="paragraph">
                  <wp:posOffset>331469</wp:posOffset>
                </wp:positionV>
                <wp:extent cx="1771650" cy="2047875"/>
                <wp:effectExtent l="0" t="0" r="76200" b="47625"/>
                <wp:wrapNone/>
                <wp:docPr id="10" name="Łącznik prosty ze strzałką 10"/>
                <wp:cNvGraphicFramePr/>
                <a:graphic xmlns:a="http://schemas.openxmlformats.org/drawingml/2006/main">
                  <a:graphicData uri="http://schemas.microsoft.com/office/word/2010/wordprocessingShape">
                    <wps:wsp>
                      <wps:cNvCnPr/>
                      <wps:spPr>
                        <a:xfrm>
                          <a:off x="0" y="0"/>
                          <a:ext cx="1771650" cy="2047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66CD7F" id="Łącznik prosty ze strzałką 10" o:spid="_x0000_s1026" type="#_x0000_t32" style="position:absolute;margin-left:301.9pt;margin-top:26.1pt;width:139.5pt;height:161.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" strokecolor="#e48312 [3204]">
                <v:stroke endarrow="block"/>
              </v:shape>
            </w:pict>
          </mc:Fallback>
        </mc:AlternateContent>
      </w:r>
      <w:r w:rsidR="00EA66E4">
        <w:rPr>
          <w:noProof/>
          <w:lang w:eastAsia="pl-PL"/>
        </w:rPr>
        <mc:AlternateContent>
          <mc:Choice Requires="wps">
            <w:drawing>
              <wp:anchor distT="0" distB="0" distL="114300" distR="114300" simplePos="0" relativeHeight="251669504" behindDoc="0" locked="0" layoutInCell="1" allowOverlap="1">
                <wp:simplePos x="0" y="0"/>
                <wp:positionH relativeFrom="column">
                  <wp:posOffset>3834129</wp:posOffset>
                </wp:positionH>
                <wp:positionV relativeFrom="paragraph">
                  <wp:posOffset>102870</wp:posOffset>
                </wp:positionV>
                <wp:extent cx="1304925" cy="1057275"/>
                <wp:effectExtent l="0" t="0" r="66675" b="47625"/>
                <wp:wrapNone/>
                <wp:docPr id="9" name="Łącznik prosty ze strzałką 9"/>
                <wp:cNvGraphicFramePr/>
                <a:graphic xmlns:a="http://schemas.openxmlformats.org/drawingml/2006/main">
                  <a:graphicData uri="http://schemas.microsoft.com/office/word/2010/wordprocessingShape">
                    <wps:wsp>
                      <wps:cNvCnPr/>
                      <wps:spPr>
                        <a:xfrm>
                          <a:off x="0" y="0"/>
                          <a:ext cx="1304925" cy="1057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E9F9CA" id="Łącznik prosty ze strzałką 9" o:spid="_x0000_s1026" type="#_x0000_t32" style="position:absolute;margin-left:301.9pt;margin-top:8.1pt;width:102.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" strokecolor="#e48312 [3204]">
                <v:stroke endarrow="block"/>
              </v:shape>
            </w:pict>
          </mc:Fallback>
        </mc:AlternateContent>
      </w:r>
      <w:r w:rsidR="00EA66E4">
        <w:rPr>
          <w:noProof/>
          <w:lang w:eastAsia="pl-PL"/>
        </w:rPr>
        <mc:AlternateContent>
          <mc:Choice Requires="wps">
            <w:drawing>
              <wp:anchor distT="0" distB="0" distL="114300" distR="114300" simplePos="0" relativeHeight="251664384" behindDoc="0" locked="0" layoutInCell="1" allowOverlap="1">
                <wp:simplePos x="0" y="0"/>
                <wp:positionH relativeFrom="column">
                  <wp:posOffset>2957830</wp:posOffset>
                </wp:positionH>
                <wp:positionV relativeFrom="paragraph">
                  <wp:posOffset>998219</wp:posOffset>
                </wp:positionV>
                <wp:extent cx="1247775" cy="942975"/>
                <wp:effectExtent l="0" t="0" r="28575" b="28575"/>
                <wp:wrapNone/>
                <wp:docPr id="4" name="Prostokąt zaokrąglony 4"/>
                <wp:cNvGraphicFramePr/>
                <a:graphic xmlns:a="http://schemas.openxmlformats.org/drawingml/2006/main">
                  <a:graphicData uri="http://schemas.microsoft.com/office/word/2010/wordprocessingShape">
                    <wps:wsp>
                      <wps:cNvSpPr/>
                      <wps:spPr>
                        <a:xfrm>
                          <a:off x="0" y="0"/>
                          <a:ext cx="1247775" cy="942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4C3C" w:rsidRDefault="00CC4C3C" w:rsidP="00FC43C8">
                            <w:pPr>
                              <w:jc w:val="center"/>
                            </w:pPr>
                            <w:r>
                              <w:t xml:space="preserve">Zespół ds. pomocy dziecku i rodzinie </w:t>
                            </w:r>
                          </w:p>
                          <w:p w:rsidR="00CC4C3C" w:rsidRDefault="00CC4C3C" w:rsidP="00FC43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4" o:spid="_x0000_s1030" style="position:absolute;margin-left:232.9pt;margin-top:78.6pt;width:98.2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" fillcolor="#e48312 [3204]" strokecolor="#714109 [1604]" strokeweight="1.25pt">
                <v:textbox>
                  <w:txbxContent>
                    <w:p w:rsidR="00CC4C3C" w:rsidRDefault="00CC4C3C" w:rsidP="00FC43C8">
                      <w:pPr>
                        <w:jc w:val="center"/>
                      </w:pPr>
                      <w:r>
                        <w:t xml:space="preserve">Zespół ds. pomocy dziecku i rodzinie </w:t>
                      </w:r>
                    </w:p>
                    <w:p w:rsidR="00CC4C3C" w:rsidRDefault="00CC4C3C" w:rsidP="00FC43C8">
                      <w:pPr>
                        <w:jc w:val="center"/>
                      </w:pPr>
                    </w:p>
                  </w:txbxContent>
                </v:textbox>
              </v:roundrect>
            </w:pict>
          </mc:Fallback>
        </mc:AlternateContent>
      </w:r>
      <w:r w:rsidR="00FC43C8">
        <w:rPr>
          <w:noProof/>
          <w:lang w:eastAsia="pl-PL"/>
        </w:rPr>
        <mc:AlternateContent>
          <mc:Choice Requires="wps">
            <w:drawing>
              <wp:anchor distT="0" distB="0" distL="114300" distR="114300" simplePos="0" relativeHeight="251667456" behindDoc="0" locked="0" layoutInCell="1" allowOverlap="1">
                <wp:simplePos x="0" y="0"/>
                <wp:positionH relativeFrom="column">
                  <wp:posOffset>4691380</wp:posOffset>
                </wp:positionH>
                <wp:positionV relativeFrom="paragraph">
                  <wp:posOffset>2379345</wp:posOffset>
                </wp:positionV>
                <wp:extent cx="1562100" cy="495300"/>
                <wp:effectExtent l="0" t="0" r="19050" b="19050"/>
                <wp:wrapNone/>
                <wp:docPr id="7" name="Prostokąt zaokrąglony 7"/>
                <wp:cNvGraphicFramePr/>
                <a:graphic xmlns:a="http://schemas.openxmlformats.org/drawingml/2006/main">
                  <a:graphicData uri="http://schemas.microsoft.com/office/word/2010/wordprocessingShape">
                    <wps:wsp>
                      <wps:cNvSpPr/>
                      <wps:spPr>
                        <a:xfrm>
                          <a:off x="0" y="0"/>
                          <a:ext cx="156210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4C3C" w:rsidRDefault="00CC4C3C" w:rsidP="00EA66E4">
                            <w:pPr>
                              <w:jc w:val="center"/>
                            </w:pPr>
                            <w:r>
                              <w:t xml:space="preserve">Ośrodek Interwencji Kryzysowej </w:t>
                            </w:r>
                          </w:p>
                          <w:p w:rsidR="00CC4C3C" w:rsidRDefault="00CC4C3C" w:rsidP="00EA66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7" o:spid="_x0000_s1031" style="position:absolute;margin-left:369.4pt;margin-top:187.35pt;width:123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" fillcolor="#e48312 [3204]" strokecolor="#714109 [1604]" strokeweight="1.25pt">
                <v:textbox>
                  <w:txbxContent>
                    <w:p w:rsidR="00CC4C3C" w:rsidRDefault="00CC4C3C" w:rsidP="00EA66E4">
                      <w:pPr>
                        <w:jc w:val="center"/>
                      </w:pPr>
                      <w:r>
                        <w:t xml:space="preserve">Ośrodek Interwencji Kryzysowej </w:t>
                      </w:r>
                    </w:p>
                    <w:p w:rsidR="00CC4C3C" w:rsidRDefault="00CC4C3C" w:rsidP="00EA66E4">
                      <w:pPr>
                        <w:jc w:val="center"/>
                      </w:pPr>
                    </w:p>
                  </w:txbxContent>
                </v:textbox>
              </v:roundrect>
            </w:pict>
          </mc:Fallback>
        </mc:AlternateContent>
      </w:r>
      <w:r w:rsidR="00FC43C8">
        <w:rPr>
          <w:noProof/>
          <w:lang w:eastAsia="pl-PL"/>
        </w:rPr>
        <mc:AlternateContent>
          <mc:Choice Requires="wps">
            <w:drawing>
              <wp:anchor distT="0" distB="0" distL="114300" distR="114300" simplePos="0" relativeHeight="251668480" behindDoc="0" locked="0" layoutInCell="1" allowOverlap="1">
                <wp:simplePos x="0" y="0"/>
                <wp:positionH relativeFrom="column">
                  <wp:posOffset>2186305</wp:posOffset>
                </wp:positionH>
                <wp:positionV relativeFrom="paragraph">
                  <wp:posOffset>2503170</wp:posOffset>
                </wp:positionV>
                <wp:extent cx="1028700" cy="590550"/>
                <wp:effectExtent l="0" t="0" r="19050" b="19050"/>
                <wp:wrapNone/>
                <wp:docPr id="8" name="Prostokąt zaokrąglony 8"/>
                <wp:cNvGraphicFramePr/>
                <a:graphic xmlns:a="http://schemas.openxmlformats.org/drawingml/2006/main">
                  <a:graphicData uri="http://schemas.microsoft.com/office/word/2010/wordprocessingShape">
                    <wps:wsp>
                      <wps:cNvSpPr/>
                      <wps:spPr>
                        <a:xfrm>
                          <a:off x="0" y="0"/>
                          <a:ext cx="102870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4C3C" w:rsidRDefault="00CC4C3C" w:rsidP="00EA66E4">
                            <w:pPr>
                              <w:jc w:val="center"/>
                            </w:pPr>
                            <w:r>
                              <w:t xml:space="preserve">Mieszkania Chronione </w:t>
                            </w:r>
                          </w:p>
                          <w:p w:rsidR="00CC4C3C" w:rsidRDefault="00CC4C3C" w:rsidP="00EA66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Prostokąt zaokrąglony 8" o:spid="_x0000_s1032" style="position:absolute;margin-left:172.15pt;margin-top:197.1pt;width:81pt;height:46.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" fillcolor="#e48312 [3204]" strokecolor="#714109 [1604]" strokeweight="1.25pt">
                <v:textbox>
                  <w:txbxContent>
                    <w:p w:rsidR="00CC4C3C" w:rsidRDefault="00CC4C3C" w:rsidP="00EA66E4">
                      <w:pPr>
                        <w:jc w:val="center"/>
                      </w:pPr>
                      <w:r>
                        <w:t xml:space="preserve">Mieszkania Chronione </w:t>
                      </w:r>
                    </w:p>
                    <w:p w:rsidR="00CC4C3C" w:rsidRDefault="00CC4C3C" w:rsidP="00EA66E4">
                      <w:pPr>
                        <w:jc w:val="center"/>
                      </w:pPr>
                    </w:p>
                  </w:txbxContent>
                </v:textbox>
              </v:roundrect>
            </w:pict>
          </mc:Fallback>
        </mc:AlternateContent>
      </w:r>
      <w:r w:rsidR="00FC43C8">
        <w:rPr>
          <w:noProof/>
          <w:lang w:eastAsia="pl-PL"/>
        </w:rPr>
        <mc:AlternateContent>
          <mc:Choice Requires="wps">
            <w:drawing>
              <wp:anchor distT="0" distB="0" distL="114300" distR="114300" simplePos="0" relativeHeight="251666432" behindDoc="0" locked="0" layoutInCell="1" allowOverlap="1">
                <wp:simplePos x="0" y="0"/>
                <wp:positionH relativeFrom="column">
                  <wp:posOffset>405130</wp:posOffset>
                </wp:positionH>
                <wp:positionV relativeFrom="paragraph">
                  <wp:posOffset>2379345</wp:posOffset>
                </wp:positionV>
                <wp:extent cx="1352550" cy="819150"/>
                <wp:effectExtent l="0" t="0" r="19050" b="19050"/>
                <wp:wrapNone/>
                <wp:docPr id="6" name="Prostokąt zaokrąglony 6"/>
                <wp:cNvGraphicFramePr/>
                <a:graphic xmlns:a="http://schemas.openxmlformats.org/drawingml/2006/main">
                  <a:graphicData uri="http://schemas.microsoft.com/office/word/2010/wordprocessingShape">
                    <wps:wsp>
                      <wps:cNvSpPr/>
                      <wps:spPr>
                        <a:xfrm>
                          <a:off x="0" y="0"/>
                          <a:ext cx="135255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4C3C" w:rsidRDefault="00CC4C3C" w:rsidP="00EA66E4">
                            <w:pPr>
                              <w:jc w:val="center"/>
                            </w:pPr>
                            <w:r>
                              <w:t xml:space="preserve">Powiatowy Zespół ds. Orzekania </w:t>
                            </w:r>
                          </w:p>
                          <w:p w:rsidR="00CC4C3C" w:rsidRDefault="00CC4C3C" w:rsidP="00EA66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Prostokąt zaokrąglony 6" o:spid="_x0000_s1033" style="position:absolute;margin-left:31.9pt;margin-top:187.35pt;width:106.5pt;height:64.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" fillcolor="#e48312 [3204]" strokecolor="#714109 [1604]" strokeweight="1.25pt">
                <v:textbox>
                  <w:txbxContent>
                    <w:p w:rsidR="00CC4C3C" w:rsidRDefault="00CC4C3C" w:rsidP="00EA66E4">
                      <w:pPr>
                        <w:jc w:val="center"/>
                      </w:pPr>
                      <w:r>
                        <w:t xml:space="preserve">Powiatowy Zespół ds. Orzekania </w:t>
                      </w:r>
                    </w:p>
                    <w:p w:rsidR="00CC4C3C" w:rsidRDefault="00CC4C3C" w:rsidP="00EA66E4">
                      <w:pPr>
                        <w:jc w:val="center"/>
                      </w:pPr>
                    </w:p>
                  </w:txbxContent>
                </v:textbox>
              </v:roundrect>
            </w:pict>
          </mc:Fallback>
        </mc:AlternateContent>
      </w:r>
      <w:r w:rsidR="00FC43C8">
        <w:rPr>
          <w:noProof/>
          <w:lang w:eastAsia="pl-PL"/>
        </w:rPr>
        <mc:AlternateContent>
          <mc:Choice Requires="wps">
            <w:drawing>
              <wp:anchor distT="0" distB="0" distL="114300" distR="114300" simplePos="0" relativeHeight="251663360" behindDoc="0" locked="0" layoutInCell="1" allowOverlap="1">
                <wp:simplePos x="0" y="0"/>
                <wp:positionH relativeFrom="column">
                  <wp:posOffset>1290955</wp:posOffset>
                </wp:positionH>
                <wp:positionV relativeFrom="paragraph">
                  <wp:posOffset>998221</wp:posOffset>
                </wp:positionV>
                <wp:extent cx="1504950" cy="781050"/>
                <wp:effectExtent l="0" t="0" r="19050" b="19050"/>
                <wp:wrapNone/>
                <wp:docPr id="3" name="Prostokąt zaokrąglony 3"/>
                <wp:cNvGraphicFramePr/>
                <a:graphic xmlns:a="http://schemas.openxmlformats.org/drawingml/2006/main">
                  <a:graphicData uri="http://schemas.microsoft.com/office/word/2010/wordprocessingShape">
                    <wps:wsp>
                      <wps:cNvSpPr/>
                      <wps:spPr>
                        <a:xfrm>
                          <a:off x="0" y="0"/>
                          <a:ext cx="1504950"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4C3C" w:rsidRDefault="00CC4C3C" w:rsidP="00FC43C8">
                            <w:pPr>
                              <w:jc w:val="center"/>
                            </w:pPr>
                            <w:r>
                              <w:t>Zespół ds. pomocy osobom niepełnosprawnym</w:t>
                            </w:r>
                          </w:p>
                          <w:p w:rsidR="00CC4C3C" w:rsidRDefault="00CC4C3C" w:rsidP="00FC43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3" o:spid="_x0000_s1034" style="position:absolute;margin-left:101.65pt;margin-top:78.6pt;width:118.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" fillcolor="#e48312 [3204]" strokecolor="#714109 [1604]" strokeweight="1.25pt">
                <v:textbox>
                  <w:txbxContent>
                    <w:p w:rsidR="00CC4C3C" w:rsidRDefault="00CC4C3C" w:rsidP="00FC43C8">
                      <w:pPr>
                        <w:jc w:val="center"/>
                      </w:pPr>
                      <w:r>
                        <w:t>Zespół ds. pomocy osobom niepełnosprawnym</w:t>
                      </w:r>
                    </w:p>
                    <w:p w:rsidR="00CC4C3C" w:rsidRDefault="00CC4C3C" w:rsidP="00FC43C8">
                      <w:pPr>
                        <w:jc w:val="center"/>
                      </w:pPr>
                    </w:p>
                  </w:txbxContent>
                </v:textbox>
              </v:roundrect>
            </w:pict>
          </mc:Fallback>
        </mc:AlternateContent>
      </w:r>
      <w:r w:rsidR="00FC43C8">
        <w:rPr>
          <w:noProof/>
          <w:lang w:eastAsia="pl-PL"/>
        </w:rPr>
        <mc:AlternateContent>
          <mc:Choice Requires="wps">
            <w:drawing>
              <wp:anchor distT="0" distB="0" distL="114300" distR="114300" simplePos="0" relativeHeight="251662336" behindDoc="0" locked="0" layoutInCell="1" allowOverlap="1">
                <wp:simplePos x="0" y="0"/>
                <wp:positionH relativeFrom="column">
                  <wp:posOffset>-337820</wp:posOffset>
                </wp:positionH>
                <wp:positionV relativeFrom="paragraph">
                  <wp:posOffset>931545</wp:posOffset>
                </wp:positionV>
                <wp:extent cx="1276350" cy="7905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1276350"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4C3C" w:rsidRDefault="00CC4C3C" w:rsidP="00FC43C8">
                            <w:pPr>
                              <w:jc w:val="center"/>
                            </w:pPr>
                            <w:r>
                              <w:t>Zespół ds. pomocy społecznej</w:t>
                            </w:r>
                          </w:p>
                          <w:p w:rsidR="00CC4C3C" w:rsidRDefault="00CC4C3C" w:rsidP="00FC43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2" o:spid="_x0000_s1035" style="position:absolute;margin-left:-26.6pt;margin-top:73.35pt;width:100.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" fillcolor="#e48312 [3204]" strokecolor="#714109 [1604]" strokeweight="1.25pt">
                <v:textbox>
                  <w:txbxContent>
                    <w:p w:rsidR="00CC4C3C" w:rsidRDefault="00CC4C3C" w:rsidP="00FC43C8">
                      <w:pPr>
                        <w:jc w:val="center"/>
                      </w:pPr>
                      <w:r>
                        <w:t>Zespół ds. pomocy społecznej</w:t>
                      </w:r>
                    </w:p>
                    <w:p w:rsidR="00CC4C3C" w:rsidRDefault="00CC4C3C" w:rsidP="00FC43C8">
                      <w:pPr>
                        <w:jc w:val="center"/>
                      </w:pPr>
                    </w:p>
                  </w:txbxContent>
                </v:textbox>
              </v:roundrect>
            </w:pict>
          </mc:Fallback>
        </mc:AlternateContent>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r w:rsidR="00FA5195">
        <w:tab/>
      </w:r>
    </w:p>
    <w:p w:rsidR="0070282D" w:rsidRDefault="0070282D" w:rsidP="00FA5195">
      <w:pPr>
        <w:spacing w:after="0" w:line="240" w:lineRule="auto"/>
        <w:ind w:left="-5"/>
        <w:jc w:val="both"/>
        <w:rPr>
          <w:rFonts w:ascii="Times New Roman" w:hAnsi="Times New Roman" w:cs="Times New Roman"/>
        </w:rPr>
      </w:pPr>
    </w:p>
    <w:p w:rsidR="00FE095E" w:rsidRDefault="00FE095E" w:rsidP="00FA5195">
      <w:pPr>
        <w:spacing w:after="0" w:line="240" w:lineRule="auto"/>
        <w:ind w:left="-5"/>
        <w:jc w:val="both"/>
        <w:rPr>
          <w:rFonts w:ascii="Times New Roman" w:hAnsi="Times New Roman" w:cs="Times New Roman"/>
        </w:rPr>
      </w:pPr>
    </w:p>
    <w:p w:rsidR="00FE095E" w:rsidRDefault="00FE095E" w:rsidP="00FA5195">
      <w:pPr>
        <w:spacing w:after="0" w:line="240" w:lineRule="auto"/>
        <w:ind w:left="-5"/>
        <w:jc w:val="both"/>
        <w:rPr>
          <w:rFonts w:ascii="Times New Roman" w:hAnsi="Times New Roman" w:cs="Times New Roman"/>
        </w:rPr>
      </w:pPr>
    </w:p>
    <w:p w:rsidR="00FA5195" w:rsidRPr="008B2975" w:rsidRDefault="00FA5195" w:rsidP="00FA5195">
      <w:pPr>
        <w:spacing w:after="0" w:line="240" w:lineRule="auto"/>
        <w:ind w:left="-5"/>
        <w:jc w:val="both"/>
        <w:rPr>
          <w:rFonts w:ascii="Times New Roman" w:hAnsi="Times New Roman" w:cs="Times New Roman"/>
        </w:rPr>
      </w:pPr>
      <w:r w:rsidRPr="008B2975">
        <w:rPr>
          <w:rFonts w:ascii="Times New Roman" w:hAnsi="Times New Roman" w:cs="Times New Roman"/>
        </w:rPr>
        <w:t>Ponadto w strukturze PCPR funkcjonuje:</w:t>
      </w:r>
    </w:p>
    <w:p w:rsidR="00FA5195" w:rsidRPr="0035532D" w:rsidRDefault="00FA5195" w:rsidP="00FA5195">
      <w:pPr>
        <w:pStyle w:val="Akapitzlist"/>
        <w:numPr>
          <w:ilvl w:val="0"/>
          <w:numId w:val="3"/>
        </w:numPr>
        <w:spacing w:before="100" w:after="0" w:line="240" w:lineRule="auto"/>
        <w:jc w:val="both"/>
        <w:rPr>
          <w:rFonts w:ascii="Times New Roman" w:hAnsi="Times New Roman" w:cs="Times New Roman"/>
        </w:rPr>
      </w:pPr>
      <w:r w:rsidRPr="0035532D">
        <w:rPr>
          <w:rFonts w:ascii="Times New Roman" w:hAnsi="Times New Roman" w:cs="Times New Roman"/>
        </w:rPr>
        <w:lastRenderedPageBreak/>
        <w:t xml:space="preserve">Powiatowy Zespół ds. Orzekania o Niepełnosprawności, </w:t>
      </w:r>
    </w:p>
    <w:p w:rsidR="00FA5195" w:rsidRPr="0035532D" w:rsidRDefault="00FA5195" w:rsidP="00FA5195">
      <w:pPr>
        <w:pStyle w:val="Akapitzlist"/>
        <w:numPr>
          <w:ilvl w:val="0"/>
          <w:numId w:val="3"/>
        </w:numPr>
        <w:spacing w:before="100" w:after="0" w:line="240" w:lineRule="auto"/>
        <w:jc w:val="both"/>
        <w:rPr>
          <w:rFonts w:ascii="Times New Roman" w:hAnsi="Times New Roman" w:cs="Times New Roman"/>
        </w:rPr>
      </w:pPr>
      <w:r w:rsidRPr="0035532D">
        <w:rPr>
          <w:rFonts w:ascii="Times New Roman" w:hAnsi="Times New Roman" w:cs="Times New Roman"/>
        </w:rPr>
        <w:t xml:space="preserve">Ośrodek Interwencji  Kryzysowej </w:t>
      </w:r>
    </w:p>
    <w:p w:rsidR="00FA5195" w:rsidRPr="00403872" w:rsidRDefault="00FA5195" w:rsidP="00FA5195">
      <w:pPr>
        <w:pStyle w:val="Akapitzlist"/>
        <w:numPr>
          <w:ilvl w:val="0"/>
          <w:numId w:val="3"/>
        </w:numPr>
        <w:spacing w:before="100" w:after="0" w:line="240" w:lineRule="auto"/>
        <w:jc w:val="both"/>
        <w:rPr>
          <w:rFonts w:ascii="Times New Roman" w:hAnsi="Times New Roman" w:cs="Times New Roman"/>
        </w:rPr>
      </w:pPr>
      <w:r w:rsidRPr="0035532D">
        <w:rPr>
          <w:rFonts w:ascii="Times New Roman" w:hAnsi="Times New Roman" w:cs="Times New Roman"/>
        </w:rPr>
        <w:t xml:space="preserve">Mieszkania Chronione.  </w:t>
      </w:r>
    </w:p>
    <w:p w:rsidR="00FA5195" w:rsidRDefault="00FA5195" w:rsidP="00FA5195">
      <w:pPr>
        <w:spacing w:after="0" w:line="240" w:lineRule="auto"/>
        <w:ind w:firstLine="355"/>
        <w:jc w:val="both"/>
        <w:rPr>
          <w:rFonts w:ascii="Times New Roman" w:hAnsi="Times New Roman" w:cs="Times New Roman"/>
          <w:lang w:eastAsia="pl-PL"/>
        </w:rPr>
      </w:pPr>
      <w:r w:rsidRPr="00866F14">
        <w:rPr>
          <w:rFonts w:ascii="Times New Roman" w:hAnsi="Times New Roman" w:cs="Times New Roman"/>
          <w:lang w:eastAsia="pl-PL"/>
        </w:rPr>
        <w:t xml:space="preserve">Realizując swoje zadania </w:t>
      </w:r>
      <w:r>
        <w:rPr>
          <w:rFonts w:ascii="Times New Roman" w:hAnsi="Times New Roman" w:cs="Times New Roman"/>
          <w:lang w:eastAsia="pl-PL"/>
        </w:rPr>
        <w:t xml:space="preserve">Powiatowe Centrum Pomocy Rodzinie współdziała w szczególności </w:t>
      </w:r>
      <w:r>
        <w:rPr>
          <w:rFonts w:ascii="Times New Roman" w:hAnsi="Times New Roman" w:cs="Times New Roman"/>
          <w:lang w:eastAsia="pl-PL"/>
        </w:rPr>
        <w:br/>
        <w:t xml:space="preserve">z innymi jednostkami organizacyjnymi pomocy społecznej każdego szczebla ( gminnymi, powiatowymi, wojewódzkimi), z organami rządowej administracji, organami samorządów terytorialnych, sądami, organizacjami samorządowymi, pracodawcami, służbami ( policją, służbą więzienną). </w:t>
      </w:r>
    </w:p>
    <w:p w:rsidR="00FA5195" w:rsidRDefault="00FA5195" w:rsidP="00FA5195">
      <w:pPr>
        <w:spacing w:after="0" w:line="240" w:lineRule="auto"/>
        <w:ind w:firstLine="355"/>
        <w:jc w:val="both"/>
        <w:rPr>
          <w:rFonts w:ascii="Times New Roman" w:hAnsi="Times New Roman" w:cs="Times New Roman"/>
          <w:lang w:eastAsia="pl-PL"/>
        </w:rPr>
      </w:pPr>
    </w:p>
    <w:p w:rsidR="00FA5195" w:rsidRPr="00F6376D" w:rsidRDefault="00FA5195" w:rsidP="00F6376D">
      <w:pPr>
        <w:pStyle w:val="Akapitzlist"/>
        <w:numPr>
          <w:ilvl w:val="0"/>
          <w:numId w:val="1"/>
        </w:numPr>
        <w:jc w:val="both"/>
        <w:rPr>
          <w:rFonts w:ascii="Times New Roman" w:hAnsi="Times New Roman" w:cs="Times New Roman"/>
          <w:b/>
          <w:color w:val="5E2C16" w:themeColor="accent2" w:themeShade="80"/>
          <w:sz w:val="28"/>
        </w:rPr>
      </w:pPr>
      <w:r w:rsidRPr="00FA5195">
        <w:rPr>
          <w:rFonts w:ascii="Times New Roman" w:hAnsi="Times New Roman" w:cs="Times New Roman"/>
          <w:b/>
          <w:color w:val="5E2C16" w:themeColor="accent2" w:themeShade="80"/>
          <w:sz w:val="28"/>
        </w:rPr>
        <w:t xml:space="preserve">Środowiskowy Dom Samopomocy dla osób z zaburzeniami psychicznymi. </w:t>
      </w:r>
    </w:p>
    <w:p w:rsidR="00FA5195" w:rsidRDefault="00FA5195" w:rsidP="00FA5195">
      <w:pPr>
        <w:spacing w:after="0" w:line="240" w:lineRule="auto"/>
        <w:ind w:firstLine="360"/>
        <w:jc w:val="both"/>
        <w:rPr>
          <w:rFonts w:ascii="Times New Roman" w:hAnsi="Times New Roman" w:cs="Times New Roman"/>
        </w:rPr>
      </w:pPr>
      <w:r>
        <w:rPr>
          <w:rFonts w:ascii="Times New Roman" w:hAnsi="Times New Roman" w:cs="Times New Roman"/>
        </w:rPr>
        <w:t>Na terenie Powiatu Szczycieńskiego prowadzą działalność następujące  Środowiskowe Domy Samopomocy :</w:t>
      </w:r>
    </w:p>
    <w:p w:rsidR="00FA5195" w:rsidRDefault="00FA5195" w:rsidP="00FA5195">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Środowiskowy Dom Samopomocy w Szczytnie – statutowa liczba miejsc 69</w:t>
      </w:r>
    </w:p>
    <w:p w:rsidR="00FA5195" w:rsidRDefault="00FA5195" w:rsidP="00FA5195">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Środowiskowy Dom Samopomocy Filia w Piasutnie – statutowa liczba miejsc 60</w:t>
      </w:r>
    </w:p>
    <w:p w:rsidR="00FA5195" w:rsidRDefault="00FA5195" w:rsidP="00FA5195">
      <w:pPr>
        <w:pStyle w:val="Akapitzlist"/>
        <w:spacing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Kierowanie do środowiskowego domu samopomocy ma na celu zapewnienie osobom </w:t>
      </w:r>
      <w:r>
        <w:rPr>
          <w:rFonts w:ascii="Times New Roman" w:hAnsi="Times New Roman" w:cs="Times New Roman"/>
          <w:color w:val="000000" w:themeColor="text1"/>
        </w:rPr>
        <w:br/>
        <w:t xml:space="preserve">z zaburzeniami psychicznymi  wsparcia psychologicznego, terapeutycznego i usług w zakresie rehabilitacji społecznej. </w:t>
      </w:r>
    </w:p>
    <w:p w:rsidR="00F55879" w:rsidRDefault="00FA5195" w:rsidP="00F55879">
      <w:pPr>
        <w:pStyle w:val="Akapitzlist"/>
        <w:spacing w:line="240" w:lineRule="auto"/>
        <w:ind w:left="0"/>
        <w:jc w:val="both"/>
        <w:rPr>
          <w:rFonts w:ascii="Times New Roman" w:hAnsi="Times New Roman" w:cs="Times New Roman"/>
          <w:color w:val="FF0000"/>
        </w:rPr>
      </w:pPr>
      <w:r>
        <w:rPr>
          <w:rFonts w:ascii="Times New Roman" w:hAnsi="Times New Roman" w:cs="Times New Roman"/>
          <w:color w:val="000000" w:themeColor="text1"/>
        </w:rPr>
        <w:tab/>
      </w:r>
    </w:p>
    <w:p w:rsidR="00FA5195" w:rsidRPr="00F55879" w:rsidRDefault="00FA5195" w:rsidP="00FA5195">
      <w:pPr>
        <w:pStyle w:val="Akapitzlist"/>
        <w:spacing w:line="240" w:lineRule="auto"/>
        <w:ind w:left="0" w:firstLine="708"/>
        <w:jc w:val="both"/>
        <w:rPr>
          <w:rFonts w:ascii="Times New Roman" w:hAnsi="Times New Roman" w:cs="Times New Roman"/>
        </w:rPr>
      </w:pPr>
      <w:r w:rsidRPr="00F55879">
        <w:rPr>
          <w:rFonts w:ascii="Times New Roman" w:hAnsi="Times New Roman" w:cs="Times New Roman"/>
        </w:rPr>
        <w:t xml:space="preserve">W ŚDS prowadzona była terapia zajęciowa : grupowa i indywidualna oraz treningi : trening funkcjonowania w codziennym życiu, trening umiejętności interpersonalnych i rozwiazywania problemów, trening umiejętności spędzania czasu wolnego, trening umiejętności komunikacyjnych, </w:t>
      </w:r>
    </w:p>
    <w:p w:rsidR="00FA5195" w:rsidRPr="00F55879" w:rsidRDefault="00FA5195" w:rsidP="00F55879">
      <w:pPr>
        <w:pStyle w:val="Akapitzlist"/>
        <w:spacing w:after="0" w:line="240" w:lineRule="auto"/>
        <w:ind w:left="0"/>
        <w:jc w:val="both"/>
        <w:rPr>
          <w:rFonts w:ascii="Times New Roman" w:hAnsi="Times New Roman" w:cs="Times New Roman"/>
          <w:color w:val="FF0000"/>
        </w:rPr>
      </w:pPr>
      <w:r w:rsidRPr="00177759">
        <w:rPr>
          <w:rFonts w:ascii="Times New Roman" w:hAnsi="Times New Roman" w:cs="Times New Roman"/>
          <w:color w:val="FF0000"/>
        </w:rPr>
        <w:t xml:space="preserve">          </w:t>
      </w:r>
    </w:p>
    <w:p w:rsidR="00FA5195" w:rsidRPr="00F55879" w:rsidRDefault="00FA5195" w:rsidP="00FA5195">
      <w:pPr>
        <w:pStyle w:val="Akapitzlist"/>
        <w:ind w:left="0"/>
        <w:jc w:val="both"/>
        <w:rPr>
          <w:rFonts w:ascii="Times New Roman" w:hAnsi="Times New Roman" w:cs="Times New Roman"/>
          <w:szCs w:val="24"/>
        </w:rPr>
      </w:pPr>
      <w:r w:rsidRPr="00177759">
        <w:rPr>
          <w:rFonts w:ascii="Times New Roman" w:hAnsi="Times New Roman" w:cs="Times New Roman"/>
          <w:color w:val="FF0000"/>
          <w:sz w:val="24"/>
          <w:szCs w:val="24"/>
        </w:rPr>
        <w:tab/>
      </w:r>
      <w:r w:rsidR="00F55879" w:rsidRPr="00F55879">
        <w:rPr>
          <w:rFonts w:ascii="Times New Roman" w:hAnsi="Times New Roman" w:cs="Times New Roman"/>
          <w:szCs w:val="24"/>
        </w:rPr>
        <w:t>W 2021</w:t>
      </w:r>
      <w:r w:rsidRPr="00F55879">
        <w:rPr>
          <w:rFonts w:ascii="Times New Roman" w:hAnsi="Times New Roman" w:cs="Times New Roman"/>
          <w:szCs w:val="24"/>
        </w:rPr>
        <w:t xml:space="preserve"> roku  z usług Środowiskowego Domu Samopomocy korzystało:</w:t>
      </w:r>
    </w:p>
    <w:p w:rsidR="00FA5195" w:rsidRPr="00F55879" w:rsidRDefault="00FA5195" w:rsidP="00FA5195">
      <w:pPr>
        <w:pStyle w:val="Akapitzlist"/>
        <w:ind w:left="0"/>
        <w:jc w:val="both"/>
        <w:rPr>
          <w:rFonts w:ascii="Times New Roman" w:hAnsi="Times New Roman" w:cs="Times New Roman"/>
          <w:szCs w:val="24"/>
        </w:rPr>
      </w:pPr>
      <w:r w:rsidRPr="00F55879">
        <w:rPr>
          <w:rFonts w:ascii="Times New Roman" w:hAnsi="Times New Roman" w:cs="Times New Roman"/>
          <w:szCs w:val="24"/>
        </w:rPr>
        <w:t xml:space="preserve">-ŚDS Szczytno </w:t>
      </w:r>
      <w:r w:rsidR="00F55879" w:rsidRPr="00F55879">
        <w:rPr>
          <w:rFonts w:ascii="Times New Roman" w:hAnsi="Times New Roman" w:cs="Times New Roman"/>
          <w:szCs w:val="24"/>
        </w:rPr>
        <w:t>78</w:t>
      </w:r>
      <w:r w:rsidRPr="00F55879">
        <w:rPr>
          <w:rFonts w:ascii="Times New Roman" w:hAnsi="Times New Roman" w:cs="Times New Roman"/>
          <w:szCs w:val="24"/>
        </w:rPr>
        <w:t xml:space="preserve"> osób </w:t>
      </w:r>
      <w:r w:rsidR="000E7A41" w:rsidRPr="00F55879">
        <w:rPr>
          <w:rFonts w:ascii="Times New Roman" w:hAnsi="Times New Roman" w:cs="Times New Roman"/>
          <w:szCs w:val="24"/>
        </w:rPr>
        <w:t>( statutowa liczna uczestników 69)</w:t>
      </w:r>
    </w:p>
    <w:p w:rsidR="00FA5195" w:rsidRPr="00F55879" w:rsidRDefault="00FA5195" w:rsidP="00FA5195">
      <w:pPr>
        <w:pStyle w:val="Akapitzlist"/>
        <w:ind w:left="0"/>
        <w:jc w:val="both"/>
        <w:rPr>
          <w:rFonts w:ascii="Times New Roman" w:hAnsi="Times New Roman" w:cs="Times New Roman"/>
          <w:szCs w:val="24"/>
        </w:rPr>
      </w:pPr>
      <w:r w:rsidRPr="00F55879">
        <w:rPr>
          <w:rFonts w:ascii="Times New Roman" w:hAnsi="Times New Roman" w:cs="Times New Roman"/>
          <w:szCs w:val="24"/>
        </w:rPr>
        <w:t xml:space="preserve">-ŚDS Piasutno </w:t>
      </w:r>
      <w:r w:rsidR="00F55879" w:rsidRPr="00F55879">
        <w:rPr>
          <w:rFonts w:ascii="Times New Roman" w:hAnsi="Times New Roman" w:cs="Times New Roman"/>
          <w:szCs w:val="24"/>
        </w:rPr>
        <w:t>64</w:t>
      </w:r>
      <w:r w:rsidRPr="00F55879">
        <w:rPr>
          <w:rFonts w:ascii="Times New Roman" w:hAnsi="Times New Roman" w:cs="Times New Roman"/>
          <w:szCs w:val="24"/>
        </w:rPr>
        <w:t xml:space="preserve"> osób </w:t>
      </w:r>
      <w:r w:rsidR="000E7A41" w:rsidRPr="00F55879">
        <w:rPr>
          <w:rFonts w:ascii="Times New Roman" w:hAnsi="Times New Roman" w:cs="Times New Roman"/>
          <w:szCs w:val="24"/>
        </w:rPr>
        <w:t xml:space="preserve"> ( statutowa liczba uczestników 60)</w:t>
      </w:r>
    </w:p>
    <w:p w:rsidR="00B03F42" w:rsidRPr="00664AAC" w:rsidRDefault="00FA5195" w:rsidP="00664AAC">
      <w:pPr>
        <w:ind w:firstLine="360"/>
        <w:jc w:val="both"/>
        <w:rPr>
          <w:rFonts w:ascii="Times New Roman" w:hAnsi="Times New Roman"/>
        </w:rPr>
      </w:pPr>
      <w:r w:rsidRPr="00F55879">
        <w:rPr>
          <w:rFonts w:ascii="Times New Roman" w:hAnsi="Times New Roman" w:cs="Times New Roman"/>
          <w:szCs w:val="24"/>
        </w:rPr>
        <w:t xml:space="preserve">Ośrodki dodatkowo zapewniały usługi transportowe polegające  na dowożeniu na zajęcia </w:t>
      </w:r>
      <w:r w:rsidR="00FE095E" w:rsidRPr="00F55879">
        <w:rPr>
          <w:rFonts w:ascii="Times New Roman" w:hAnsi="Times New Roman" w:cs="Times New Roman"/>
          <w:szCs w:val="24"/>
        </w:rPr>
        <w:br/>
      </w:r>
      <w:r w:rsidRPr="00F55879">
        <w:rPr>
          <w:rFonts w:ascii="Times New Roman" w:hAnsi="Times New Roman" w:cs="Times New Roman"/>
          <w:szCs w:val="24"/>
        </w:rPr>
        <w:t>z miejsca zamieszkania lub z innego miejsca uzgodnionego z kierownikiem domu i odwożeniu po zajęciach.</w:t>
      </w:r>
      <w:r w:rsidR="00D56C29">
        <w:rPr>
          <w:rFonts w:ascii="Times New Roman" w:hAnsi="Times New Roman" w:cs="Times New Roman"/>
          <w:szCs w:val="24"/>
        </w:rPr>
        <w:t xml:space="preserve">  </w:t>
      </w:r>
      <w:r w:rsidR="00D56C29" w:rsidRPr="00410D7C">
        <w:rPr>
          <w:rFonts w:ascii="Times New Roman" w:hAnsi="Times New Roman"/>
          <w:sz w:val="23"/>
          <w:szCs w:val="23"/>
        </w:rPr>
        <w:t xml:space="preserve">W 2021r. </w:t>
      </w:r>
      <w:r w:rsidR="00D56C29">
        <w:rPr>
          <w:rFonts w:ascii="Times New Roman" w:hAnsi="Times New Roman"/>
          <w:sz w:val="23"/>
          <w:szCs w:val="23"/>
        </w:rPr>
        <w:t>ŚDS Szczytno</w:t>
      </w:r>
      <w:r w:rsidR="00D56C29" w:rsidRPr="00410D7C">
        <w:rPr>
          <w:rFonts w:ascii="Times New Roman" w:hAnsi="Times New Roman"/>
          <w:sz w:val="23"/>
          <w:szCs w:val="23"/>
        </w:rPr>
        <w:t xml:space="preserve"> dowoził </w:t>
      </w:r>
      <w:r w:rsidR="00D56C29">
        <w:rPr>
          <w:rFonts w:ascii="Times New Roman" w:hAnsi="Times New Roman"/>
          <w:sz w:val="23"/>
          <w:szCs w:val="23"/>
        </w:rPr>
        <w:t>uczestników</w:t>
      </w:r>
      <w:r w:rsidR="00D56C29" w:rsidRPr="00410D7C">
        <w:rPr>
          <w:rFonts w:ascii="Times New Roman" w:hAnsi="Times New Roman"/>
          <w:sz w:val="23"/>
          <w:szCs w:val="23"/>
        </w:rPr>
        <w:t xml:space="preserve"> dwoma samochodami 9 osobowymi znajdującymi się na stanie ŚDS w Szczytnie oraz 20 osobowym autobusem użyczonym od Powiatu Szczycieńskiego uczestników z ŚDS Szczytno.</w:t>
      </w:r>
      <w:r w:rsidR="00D56C29">
        <w:rPr>
          <w:rFonts w:ascii="Times New Roman" w:hAnsi="Times New Roman"/>
          <w:sz w:val="23"/>
          <w:szCs w:val="23"/>
        </w:rPr>
        <w:t xml:space="preserve"> </w:t>
      </w:r>
      <w:r w:rsidR="00D56C29" w:rsidRPr="007C347E">
        <w:rPr>
          <w:rFonts w:ascii="Times New Roman" w:hAnsi="Times New Roman"/>
        </w:rPr>
        <w:t xml:space="preserve">Do </w:t>
      </w:r>
      <w:r w:rsidR="00D56C29">
        <w:rPr>
          <w:rFonts w:ascii="Times New Roman" w:hAnsi="Times New Roman"/>
        </w:rPr>
        <w:t xml:space="preserve">ŚDS w Piasutnie </w:t>
      </w:r>
      <w:r w:rsidR="00D56C29" w:rsidRPr="007C347E">
        <w:rPr>
          <w:rFonts w:ascii="Times New Roman" w:hAnsi="Times New Roman"/>
        </w:rPr>
        <w:t>na koniec grudnia 2021 roku dowożonych było 45 uczestników, natomiast 13 uczestników nie korzystało z transportu – byli to mieszkańcy Piasutna, którzy samodzielnie dochodzili na zajęcia.</w:t>
      </w:r>
      <w:r w:rsidR="00B03F42">
        <w:rPr>
          <w:rFonts w:ascii="Times New Roman" w:hAnsi="Times New Roman" w:cs="Times New Roman"/>
          <w:color w:val="000000" w:themeColor="text1"/>
        </w:rPr>
        <w:t xml:space="preserve">Na podstawie art.11 ust 1 ustawy z dnia 2 marca 2020 r </w:t>
      </w:r>
      <w:r w:rsidR="00B03F42" w:rsidRPr="00721407">
        <w:rPr>
          <w:rFonts w:ascii="Times New Roman" w:hAnsi="Times New Roman" w:cs="Times New Roman"/>
          <w:i/>
          <w:color w:val="000000" w:themeColor="text1"/>
        </w:rPr>
        <w:t xml:space="preserve">o szczególnych rozwiązaniach </w:t>
      </w:r>
      <w:r w:rsidR="00B03F42">
        <w:rPr>
          <w:rFonts w:ascii="Times New Roman" w:hAnsi="Times New Roman" w:cs="Times New Roman"/>
          <w:i/>
          <w:color w:val="000000" w:themeColor="text1"/>
        </w:rPr>
        <w:t xml:space="preserve">związanych z zapobieganiem, przeciwdziałaniem i zwalczaniem COVID-19, innych chorób zakaźnych oraz wywołanych nimi sytuacji kryzysowych </w:t>
      </w:r>
      <w:r w:rsidR="00B03F42" w:rsidRPr="00721407">
        <w:rPr>
          <w:rFonts w:ascii="Times New Roman" w:hAnsi="Times New Roman" w:cs="Times New Roman"/>
          <w:color w:val="000000" w:themeColor="text1"/>
        </w:rPr>
        <w:t xml:space="preserve">(Dz.U. z 2020 r, poz. 374) w celu </w:t>
      </w:r>
      <w:r w:rsidR="00B03F42">
        <w:rPr>
          <w:rFonts w:ascii="Times New Roman" w:hAnsi="Times New Roman" w:cs="Times New Roman"/>
          <w:color w:val="000000" w:themeColor="text1"/>
        </w:rPr>
        <w:t>zapobiegania rozprzestrzeniania się choroby zakaźnej COVID-19 wywołanej wirusem SARS-CoV-2 poleceniem Wojewody Warmińsko-Mazurskiego czasowo zawieszono działalność środowiskowych domów samopomocy w okresach:</w:t>
      </w:r>
    </w:p>
    <w:p w:rsidR="00B03F42" w:rsidRPr="00B03F42" w:rsidRDefault="00B03F42" w:rsidP="00B03F42">
      <w:pPr>
        <w:pStyle w:val="Akapitzlist"/>
        <w:spacing w:line="240" w:lineRule="auto"/>
        <w:ind w:left="0"/>
        <w:jc w:val="both"/>
        <w:rPr>
          <w:rFonts w:ascii="Times New Roman" w:hAnsi="Times New Roman" w:cs="Times New Roman"/>
        </w:rPr>
      </w:pPr>
      <w:r w:rsidRPr="00B03F42">
        <w:rPr>
          <w:rFonts w:ascii="Times New Roman" w:hAnsi="Times New Roman" w:cs="Times New Roman"/>
        </w:rPr>
        <w:t xml:space="preserve">- od 01. Stycznia 2021r do 17 stycznia 2021r </w:t>
      </w:r>
    </w:p>
    <w:p w:rsidR="00B03F42" w:rsidRDefault="00B03F42" w:rsidP="00B03F42">
      <w:pPr>
        <w:pStyle w:val="Akapitzlist"/>
        <w:spacing w:line="240" w:lineRule="auto"/>
        <w:ind w:left="0"/>
        <w:jc w:val="both"/>
        <w:rPr>
          <w:rFonts w:ascii="Times New Roman" w:hAnsi="Times New Roman" w:cs="Times New Roman"/>
        </w:rPr>
      </w:pPr>
      <w:r>
        <w:rPr>
          <w:rFonts w:ascii="Times New Roman" w:hAnsi="Times New Roman" w:cs="Times New Roman"/>
        </w:rPr>
        <w:t>-od 18 stycznia 2021r do 31 stycznia 2021r</w:t>
      </w:r>
    </w:p>
    <w:p w:rsidR="00B03F42" w:rsidRDefault="00B03F42" w:rsidP="00B03F42">
      <w:pPr>
        <w:pStyle w:val="Akapitzlist"/>
        <w:spacing w:line="240" w:lineRule="auto"/>
        <w:ind w:left="0"/>
        <w:jc w:val="both"/>
        <w:rPr>
          <w:rFonts w:ascii="Times New Roman" w:hAnsi="Times New Roman" w:cs="Times New Roman"/>
        </w:rPr>
      </w:pPr>
      <w:r>
        <w:rPr>
          <w:rFonts w:ascii="Times New Roman" w:hAnsi="Times New Roman" w:cs="Times New Roman"/>
        </w:rPr>
        <w:t>- od 01 marca 2021 r do 14 marca 2021r</w:t>
      </w:r>
    </w:p>
    <w:p w:rsidR="00B03F42" w:rsidRDefault="00B03F42" w:rsidP="00B03F42">
      <w:pPr>
        <w:pStyle w:val="Akapitzlist"/>
        <w:spacing w:line="240" w:lineRule="auto"/>
        <w:ind w:left="0"/>
        <w:jc w:val="both"/>
        <w:rPr>
          <w:rFonts w:ascii="Times New Roman" w:hAnsi="Times New Roman" w:cs="Times New Roman"/>
        </w:rPr>
      </w:pPr>
      <w:r>
        <w:rPr>
          <w:rFonts w:ascii="Times New Roman" w:hAnsi="Times New Roman" w:cs="Times New Roman"/>
        </w:rPr>
        <w:t xml:space="preserve">-od 15 marca 2021 r do 04 kwietnia 2021r </w:t>
      </w:r>
    </w:p>
    <w:p w:rsidR="00B03F42" w:rsidRDefault="00B03F42" w:rsidP="00B03F42">
      <w:pPr>
        <w:pStyle w:val="Akapitzlist"/>
        <w:spacing w:line="240" w:lineRule="auto"/>
        <w:ind w:left="0"/>
        <w:jc w:val="both"/>
        <w:rPr>
          <w:rFonts w:ascii="Times New Roman" w:hAnsi="Times New Roman" w:cs="Times New Roman"/>
        </w:rPr>
      </w:pPr>
      <w:r>
        <w:rPr>
          <w:rFonts w:ascii="Times New Roman" w:hAnsi="Times New Roman" w:cs="Times New Roman"/>
        </w:rPr>
        <w:t xml:space="preserve">-od 05 kwietnia 2021 r do 11 kwietnia 2021r </w:t>
      </w:r>
    </w:p>
    <w:p w:rsidR="00B03F42" w:rsidRDefault="00B03F42" w:rsidP="00B03F42">
      <w:pPr>
        <w:pStyle w:val="Akapitzlist"/>
        <w:spacing w:line="240" w:lineRule="auto"/>
        <w:ind w:left="0"/>
        <w:jc w:val="both"/>
        <w:rPr>
          <w:rFonts w:ascii="Times New Roman" w:hAnsi="Times New Roman" w:cs="Times New Roman"/>
        </w:rPr>
      </w:pPr>
      <w:r>
        <w:rPr>
          <w:rFonts w:ascii="Times New Roman" w:hAnsi="Times New Roman" w:cs="Times New Roman"/>
        </w:rPr>
        <w:t xml:space="preserve">-od 12 kwietnia 2021r do 18 kwietnia 2021r </w:t>
      </w:r>
    </w:p>
    <w:p w:rsidR="00664AAC" w:rsidRPr="00B03F42" w:rsidRDefault="00664AAC" w:rsidP="00B03F42">
      <w:pPr>
        <w:pStyle w:val="Akapitzlist"/>
        <w:spacing w:line="240" w:lineRule="auto"/>
        <w:ind w:left="0"/>
        <w:jc w:val="both"/>
        <w:rPr>
          <w:rFonts w:ascii="Times New Roman" w:hAnsi="Times New Roman" w:cs="Times New Roman"/>
        </w:rPr>
      </w:pPr>
      <w:r>
        <w:rPr>
          <w:rFonts w:ascii="Times New Roman" w:hAnsi="Times New Roman" w:cs="Times New Roman"/>
        </w:rPr>
        <w:t>-od 19 kwietnia 2021 r do 25 kwietnia 2021r</w:t>
      </w:r>
    </w:p>
    <w:p w:rsidR="00B03F42" w:rsidRPr="00B03F42" w:rsidRDefault="00B03F42" w:rsidP="00B03F42">
      <w:pPr>
        <w:pStyle w:val="Akapitzlist"/>
        <w:spacing w:line="240" w:lineRule="auto"/>
        <w:ind w:left="0"/>
        <w:jc w:val="both"/>
        <w:rPr>
          <w:rFonts w:ascii="Times New Roman" w:hAnsi="Times New Roman" w:cs="Times New Roman"/>
        </w:rPr>
      </w:pPr>
      <w:r w:rsidRPr="00B03F42">
        <w:rPr>
          <w:rFonts w:ascii="Times New Roman" w:hAnsi="Times New Roman" w:cs="Times New Roman"/>
        </w:rPr>
        <w:t xml:space="preserve">- od 29 listopada 2021 r do 3 grudnia 2021r </w:t>
      </w:r>
    </w:p>
    <w:p w:rsidR="00B03F42" w:rsidRPr="00B03F42" w:rsidRDefault="00B03F42" w:rsidP="00B03F42">
      <w:pPr>
        <w:pStyle w:val="Akapitzlist"/>
        <w:spacing w:line="240" w:lineRule="auto"/>
        <w:ind w:left="0"/>
        <w:jc w:val="both"/>
        <w:rPr>
          <w:rFonts w:ascii="Times New Roman" w:hAnsi="Times New Roman" w:cs="Times New Roman"/>
        </w:rPr>
      </w:pPr>
      <w:r w:rsidRPr="00B03F42">
        <w:rPr>
          <w:rFonts w:ascii="Times New Roman" w:hAnsi="Times New Roman" w:cs="Times New Roman"/>
        </w:rPr>
        <w:t xml:space="preserve">-od 20 grudnia 2021r do 9 stycznia 2022r </w:t>
      </w:r>
    </w:p>
    <w:p w:rsidR="00B03F42" w:rsidRDefault="00B03F42" w:rsidP="00D56C29">
      <w:pPr>
        <w:ind w:firstLine="360"/>
        <w:jc w:val="both"/>
        <w:rPr>
          <w:rFonts w:ascii="Times New Roman" w:hAnsi="Times New Roman"/>
          <w:sz w:val="23"/>
          <w:szCs w:val="23"/>
        </w:rPr>
      </w:pPr>
    </w:p>
    <w:p w:rsidR="00664AAC" w:rsidRDefault="00664AAC" w:rsidP="00D56C29">
      <w:pPr>
        <w:ind w:firstLine="360"/>
        <w:jc w:val="both"/>
        <w:rPr>
          <w:rFonts w:ascii="Times New Roman" w:hAnsi="Times New Roman"/>
          <w:sz w:val="23"/>
          <w:szCs w:val="23"/>
        </w:rPr>
      </w:pPr>
    </w:p>
    <w:p w:rsidR="00664AAC" w:rsidRPr="00D56C29" w:rsidRDefault="00664AAC" w:rsidP="00D56C29">
      <w:pPr>
        <w:ind w:firstLine="360"/>
        <w:jc w:val="both"/>
        <w:rPr>
          <w:rFonts w:ascii="Times New Roman" w:hAnsi="Times New Roman"/>
          <w:sz w:val="23"/>
          <w:szCs w:val="23"/>
        </w:rPr>
      </w:pPr>
    </w:p>
    <w:p w:rsidR="00FA5195" w:rsidRPr="00177759" w:rsidRDefault="00FA5195" w:rsidP="00FA5195">
      <w:pPr>
        <w:pStyle w:val="Akapitzlist"/>
        <w:spacing w:line="240" w:lineRule="auto"/>
        <w:ind w:left="0"/>
        <w:jc w:val="both"/>
        <w:rPr>
          <w:rFonts w:ascii="Times New Roman" w:hAnsi="Times New Roman" w:cs="Times New Roman"/>
          <w:color w:val="FF0000"/>
          <w:szCs w:val="24"/>
        </w:rPr>
      </w:pPr>
      <w:r w:rsidRPr="00177759">
        <w:rPr>
          <w:rFonts w:ascii="Times New Roman" w:hAnsi="Times New Roman" w:cs="Times New Roman"/>
          <w:color w:val="FF0000"/>
          <w:sz w:val="24"/>
          <w:szCs w:val="24"/>
        </w:rPr>
        <w:lastRenderedPageBreak/>
        <w:tab/>
      </w:r>
      <w:r w:rsidR="00D56C29" w:rsidRPr="00D56C29">
        <w:rPr>
          <w:rFonts w:ascii="Times New Roman" w:hAnsi="Times New Roman" w:cs="Times New Roman"/>
          <w:szCs w:val="24"/>
        </w:rPr>
        <w:t>W 2021</w:t>
      </w:r>
      <w:r w:rsidRPr="00D56C29">
        <w:rPr>
          <w:rFonts w:ascii="Times New Roman" w:hAnsi="Times New Roman" w:cs="Times New Roman"/>
          <w:szCs w:val="24"/>
        </w:rPr>
        <w:t xml:space="preserve"> roku wydano łącznie </w:t>
      </w:r>
      <w:r w:rsidR="00DD538D" w:rsidRPr="00DD538D">
        <w:rPr>
          <w:rFonts w:ascii="Times New Roman" w:hAnsi="Times New Roman" w:cs="Times New Roman"/>
          <w:b/>
          <w:szCs w:val="24"/>
        </w:rPr>
        <w:t>189</w:t>
      </w:r>
      <w:r w:rsidRPr="00DD538D">
        <w:rPr>
          <w:rFonts w:ascii="Times New Roman" w:hAnsi="Times New Roman" w:cs="Times New Roman"/>
          <w:b/>
          <w:szCs w:val="24"/>
        </w:rPr>
        <w:t xml:space="preserve"> </w:t>
      </w:r>
      <w:r w:rsidRPr="00D56C29">
        <w:rPr>
          <w:rFonts w:ascii="Times New Roman" w:hAnsi="Times New Roman" w:cs="Times New Roman"/>
          <w:szCs w:val="24"/>
        </w:rPr>
        <w:t>decyzji administracyjnych , w tym:</w:t>
      </w:r>
    </w:p>
    <w:p w:rsidR="00D56C29" w:rsidRDefault="00FA5195" w:rsidP="00D56C29">
      <w:pPr>
        <w:spacing w:after="0" w:line="240" w:lineRule="auto"/>
        <w:jc w:val="both"/>
        <w:rPr>
          <w:rFonts w:ascii="Times New Roman" w:hAnsi="Times New Roman" w:cs="Times New Roman"/>
          <w:color w:val="FF0000"/>
          <w:szCs w:val="24"/>
        </w:rPr>
      </w:pPr>
      <w:r w:rsidRPr="00D56C29">
        <w:rPr>
          <w:rFonts w:ascii="Times New Roman" w:hAnsi="Times New Roman" w:cs="Times New Roman"/>
          <w:szCs w:val="24"/>
        </w:rPr>
        <w:t xml:space="preserve">Decyzje kierujące </w:t>
      </w:r>
      <w:r w:rsidR="00D56C29" w:rsidRPr="00D56C29">
        <w:rPr>
          <w:rFonts w:ascii="Times New Roman" w:hAnsi="Times New Roman" w:cs="Times New Roman"/>
          <w:szCs w:val="24"/>
        </w:rPr>
        <w:t xml:space="preserve">- </w:t>
      </w:r>
      <w:r w:rsidRPr="00F6376D">
        <w:rPr>
          <w:rFonts w:ascii="Times New Roman" w:hAnsi="Times New Roman" w:cs="Times New Roman"/>
          <w:szCs w:val="24"/>
        </w:rPr>
        <w:t>ŚDS Szczytn</w:t>
      </w:r>
      <w:r w:rsidR="00D56C29" w:rsidRPr="00F6376D">
        <w:rPr>
          <w:rFonts w:ascii="Times New Roman" w:hAnsi="Times New Roman" w:cs="Times New Roman"/>
          <w:szCs w:val="24"/>
        </w:rPr>
        <w:t>o</w:t>
      </w:r>
      <w:r w:rsidR="00F6376D">
        <w:rPr>
          <w:rFonts w:ascii="Times New Roman" w:hAnsi="Times New Roman" w:cs="Times New Roman"/>
          <w:szCs w:val="24"/>
        </w:rPr>
        <w:t xml:space="preserve"> 49</w:t>
      </w:r>
    </w:p>
    <w:p w:rsidR="00FA5195" w:rsidRPr="00D56C29" w:rsidRDefault="00D56C29" w:rsidP="00D56C29">
      <w:pPr>
        <w:spacing w:after="0" w:line="240" w:lineRule="auto"/>
        <w:jc w:val="both"/>
        <w:rPr>
          <w:rFonts w:ascii="Times New Roman" w:hAnsi="Times New Roman" w:cs="Times New Roman"/>
          <w:szCs w:val="24"/>
          <w:u w:val="single"/>
        </w:rPr>
      </w:pPr>
      <w:r w:rsidRPr="00D56C29">
        <w:rPr>
          <w:rFonts w:ascii="Times New Roman" w:hAnsi="Times New Roman" w:cs="Times New Roman"/>
          <w:szCs w:val="24"/>
        </w:rPr>
        <w:t xml:space="preserve">                                </w:t>
      </w:r>
      <w:r w:rsidR="00FA5195" w:rsidRPr="00D56C29">
        <w:rPr>
          <w:rFonts w:ascii="Times New Roman" w:hAnsi="Times New Roman" w:cs="Times New Roman"/>
          <w:szCs w:val="24"/>
        </w:rPr>
        <w:t xml:space="preserve">ŚDS Piasutno  </w:t>
      </w:r>
      <w:r w:rsidRPr="00D56C29">
        <w:rPr>
          <w:rFonts w:ascii="Times New Roman" w:hAnsi="Times New Roman" w:cs="Times New Roman"/>
          <w:szCs w:val="24"/>
        </w:rPr>
        <w:t>20</w:t>
      </w:r>
    </w:p>
    <w:p w:rsidR="00D56C29" w:rsidRDefault="00FA5195" w:rsidP="00D56C29">
      <w:pPr>
        <w:spacing w:after="0" w:line="240" w:lineRule="auto"/>
        <w:jc w:val="both"/>
        <w:rPr>
          <w:rFonts w:ascii="Times New Roman" w:hAnsi="Times New Roman" w:cs="Times New Roman"/>
          <w:color w:val="FF0000"/>
        </w:rPr>
      </w:pPr>
      <w:r w:rsidRPr="00D56C29">
        <w:rPr>
          <w:rFonts w:ascii="Times New Roman" w:hAnsi="Times New Roman" w:cs="Times New Roman"/>
        </w:rPr>
        <w:t xml:space="preserve">Decyzje odstępujące </w:t>
      </w:r>
      <w:r w:rsidRPr="00F6376D">
        <w:rPr>
          <w:rFonts w:ascii="Times New Roman" w:hAnsi="Times New Roman" w:cs="Times New Roman"/>
        </w:rPr>
        <w:t xml:space="preserve">–ŚDS Szczytno </w:t>
      </w:r>
      <w:r w:rsidR="00DD538D">
        <w:rPr>
          <w:rFonts w:ascii="Times New Roman" w:hAnsi="Times New Roman" w:cs="Times New Roman"/>
        </w:rPr>
        <w:t>14</w:t>
      </w:r>
    </w:p>
    <w:p w:rsidR="00FA5195" w:rsidRPr="00177759" w:rsidRDefault="00D56C29" w:rsidP="00D56C29">
      <w:pPr>
        <w:spacing w:after="0" w:line="240" w:lineRule="auto"/>
        <w:ind w:left="1416"/>
        <w:jc w:val="both"/>
        <w:rPr>
          <w:rFonts w:ascii="Times New Roman" w:hAnsi="Times New Roman" w:cs="Times New Roman"/>
          <w:color w:val="FF0000"/>
        </w:rPr>
      </w:pPr>
      <w:r>
        <w:rPr>
          <w:rFonts w:ascii="Times New Roman" w:hAnsi="Times New Roman" w:cs="Times New Roman"/>
          <w:color w:val="FF0000"/>
        </w:rPr>
        <w:t xml:space="preserve">          </w:t>
      </w:r>
      <w:r w:rsidR="00FA5195" w:rsidRPr="00177759">
        <w:rPr>
          <w:rFonts w:ascii="Times New Roman" w:hAnsi="Times New Roman" w:cs="Times New Roman"/>
          <w:color w:val="FF0000"/>
        </w:rPr>
        <w:t xml:space="preserve"> </w:t>
      </w:r>
      <w:r w:rsidR="00FA5195" w:rsidRPr="00D56C29">
        <w:rPr>
          <w:rFonts w:ascii="Times New Roman" w:hAnsi="Times New Roman" w:cs="Times New Roman"/>
        </w:rPr>
        <w:t xml:space="preserve">ŚDS Piasutno </w:t>
      </w:r>
      <w:r w:rsidRPr="00D56C29">
        <w:rPr>
          <w:rFonts w:ascii="Times New Roman" w:hAnsi="Times New Roman" w:cs="Times New Roman"/>
        </w:rPr>
        <w:t>7</w:t>
      </w:r>
    </w:p>
    <w:p w:rsidR="00FA5195" w:rsidRPr="00F6376D" w:rsidRDefault="00FA5195" w:rsidP="00D56C29">
      <w:pPr>
        <w:spacing w:after="0" w:line="240" w:lineRule="auto"/>
        <w:jc w:val="both"/>
        <w:rPr>
          <w:rFonts w:ascii="Times New Roman" w:hAnsi="Times New Roman" w:cs="Times New Roman"/>
          <w:szCs w:val="24"/>
        </w:rPr>
      </w:pPr>
      <w:r w:rsidRPr="00D56C29">
        <w:rPr>
          <w:rFonts w:ascii="Times New Roman" w:hAnsi="Times New Roman" w:cs="Times New Roman"/>
          <w:szCs w:val="24"/>
        </w:rPr>
        <w:t xml:space="preserve">Decyzje o odpłatność – </w:t>
      </w:r>
      <w:r w:rsidRPr="00F6376D">
        <w:rPr>
          <w:rFonts w:ascii="Times New Roman" w:hAnsi="Times New Roman" w:cs="Times New Roman"/>
          <w:szCs w:val="24"/>
        </w:rPr>
        <w:t xml:space="preserve">ŚDS Szczytno </w:t>
      </w:r>
      <w:r w:rsidR="00F6376D" w:rsidRPr="00F6376D">
        <w:rPr>
          <w:rFonts w:ascii="Times New Roman" w:hAnsi="Times New Roman" w:cs="Times New Roman"/>
          <w:szCs w:val="24"/>
        </w:rPr>
        <w:t>18</w:t>
      </w:r>
    </w:p>
    <w:p w:rsidR="00FA5195" w:rsidRPr="00F6376D" w:rsidRDefault="00FA5195" w:rsidP="00FA5195">
      <w:pPr>
        <w:pStyle w:val="Akapitzlist"/>
        <w:spacing w:line="240" w:lineRule="auto"/>
        <w:jc w:val="both"/>
        <w:rPr>
          <w:rFonts w:ascii="Times New Roman" w:hAnsi="Times New Roman" w:cs="Times New Roman"/>
          <w:szCs w:val="24"/>
        </w:rPr>
      </w:pPr>
      <w:r w:rsidRPr="00F6376D">
        <w:rPr>
          <w:rFonts w:ascii="Times New Roman" w:hAnsi="Times New Roman" w:cs="Times New Roman"/>
          <w:szCs w:val="24"/>
        </w:rPr>
        <w:t xml:space="preserve">                         ŚDS  Piasutno </w:t>
      </w:r>
      <w:r w:rsidR="00D56C29" w:rsidRPr="00F6376D">
        <w:rPr>
          <w:rFonts w:ascii="Times New Roman" w:hAnsi="Times New Roman" w:cs="Times New Roman"/>
          <w:szCs w:val="24"/>
        </w:rPr>
        <w:t>7</w:t>
      </w:r>
    </w:p>
    <w:p w:rsidR="00D56C29" w:rsidRDefault="00FA5195" w:rsidP="00D56C29">
      <w:pPr>
        <w:spacing w:after="0" w:line="240" w:lineRule="auto"/>
        <w:jc w:val="both"/>
        <w:rPr>
          <w:rFonts w:ascii="Times New Roman" w:hAnsi="Times New Roman" w:cs="Times New Roman"/>
          <w:color w:val="FF0000"/>
          <w:szCs w:val="24"/>
        </w:rPr>
      </w:pPr>
      <w:r w:rsidRPr="00D56C29">
        <w:rPr>
          <w:rFonts w:ascii="Times New Roman" w:hAnsi="Times New Roman" w:cs="Times New Roman"/>
          <w:szCs w:val="24"/>
        </w:rPr>
        <w:t>Decyzje uchylające –</w:t>
      </w:r>
      <w:r w:rsidRPr="00F6376D">
        <w:rPr>
          <w:rFonts w:ascii="Times New Roman" w:hAnsi="Times New Roman" w:cs="Times New Roman"/>
          <w:szCs w:val="24"/>
        </w:rPr>
        <w:t xml:space="preserve">ŚDS Szczytno </w:t>
      </w:r>
      <w:r w:rsidR="00F6376D" w:rsidRPr="00F6376D">
        <w:rPr>
          <w:rFonts w:ascii="Times New Roman" w:hAnsi="Times New Roman" w:cs="Times New Roman"/>
          <w:szCs w:val="24"/>
        </w:rPr>
        <w:t>4</w:t>
      </w:r>
    </w:p>
    <w:p w:rsidR="00FA5195" w:rsidRPr="00D56C29" w:rsidRDefault="00D56C29" w:rsidP="00D56C29">
      <w:pPr>
        <w:spacing w:after="0" w:line="240" w:lineRule="auto"/>
        <w:ind w:left="708" w:firstLine="708"/>
        <w:jc w:val="both"/>
        <w:rPr>
          <w:rFonts w:ascii="Times New Roman" w:hAnsi="Times New Roman" w:cs="Times New Roman"/>
          <w:szCs w:val="24"/>
        </w:rPr>
      </w:pPr>
      <w:r w:rsidRPr="00D56C29">
        <w:rPr>
          <w:rFonts w:ascii="Times New Roman" w:hAnsi="Times New Roman" w:cs="Times New Roman"/>
          <w:szCs w:val="24"/>
        </w:rPr>
        <w:t xml:space="preserve">         </w:t>
      </w:r>
      <w:r w:rsidR="00FA5195" w:rsidRPr="00D56C29">
        <w:rPr>
          <w:rFonts w:ascii="Times New Roman" w:hAnsi="Times New Roman" w:cs="Times New Roman"/>
          <w:szCs w:val="24"/>
        </w:rPr>
        <w:t xml:space="preserve">ŚDS Piasutno </w:t>
      </w:r>
      <w:r>
        <w:rPr>
          <w:rFonts w:ascii="Times New Roman" w:hAnsi="Times New Roman" w:cs="Times New Roman"/>
          <w:szCs w:val="24"/>
        </w:rPr>
        <w:t>2</w:t>
      </w:r>
    </w:p>
    <w:p w:rsidR="00FA5195" w:rsidRPr="003E4EC0" w:rsidRDefault="00FA5195" w:rsidP="003E4EC0">
      <w:pPr>
        <w:spacing w:after="0" w:line="240" w:lineRule="auto"/>
        <w:jc w:val="both"/>
        <w:rPr>
          <w:rFonts w:ascii="Times New Roman" w:hAnsi="Times New Roman" w:cs="Times New Roman"/>
          <w:color w:val="FF0000"/>
          <w:szCs w:val="24"/>
        </w:rPr>
      </w:pPr>
      <w:r w:rsidRPr="003E4EC0">
        <w:rPr>
          <w:rFonts w:ascii="Times New Roman" w:hAnsi="Times New Roman" w:cs="Times New Roman"/>
          <w:szCs w:val="24"/>
        </w:rPr>
        <w:t>Decyzje wygasające-</w:t>
      </w:r>
      <w:r w:rsidR="00DD538D">
        <w:rPr>
          <w:rFonts w:ascii="Times New Roman" w:hAnsi="Times New Roman" w:cs="Times New Roman"/>
          <w:color w:val="FF0000"/>
          <w:szCs w:val="24"/>
        </w:rPr>
        <w:t xml:space="preserve"> </w:t>
      </w:r>
      <w:r w:rsidRPr="003E4EC0">
        <w:rPr>
          <w:rFonts w:ascii="Times New Roman" w:hAnsi="Times New Roman" w:cs="Times New Roman"/>
          <w:szCs w:val="24"/>
        </w:rPr>
        <w:t>ŚDS Piasutno 2</w:t>
      </w:r>
    </w:p>
    <w:p w:rsidR="00FA5195" w:rsidRPr="00DD538D" w:rsidRDefault="00FA5195" w:rsidP="00F6376D">
      <w:pPr>
        <w:spacing w:after="0" w:line="240" w:lineRule="auto"/>
        <w:jc w:val="both"/>
        <w:rPr>
          <w:rFonts w:ascii="Times New Roman" w:hAnsi="Times New Roman" w:cs="Times New Roman"/>
          <w:szCs w:val="24"/>
        </w:rPr>
      </w:pPr>
      <w:r w:rsidRPr="00F6376D">
        <w:rPr>
          <w:rFonts w:ascii="Times New Roman" w:hAnsi="Times New Roman" w:cs="Times New Roman"/>
          <w:szCs w:val="24"/>
        </w:rPr>
        <w:t xml:space="preserve">Decyzje zwalniające z ponoszenia odpłatności </w:t>
      </w:r>
      <w:r w:rsidR="00F6376D">
        <w:rPr>
          <w:rFonts w:ascii="Times New Roman" w:hAnsi="Times New Roman" w:cs="Times New Roman"/>
          <w:color w:val="FF0000"/>
          <w:szCs w:val="24"/>
        </w:rPr>
        <w:t>:</w:t>
      </w:r>
      <w:r w:rsidRPr="00DD538D">
        <w:rPr>
          <w:rFonts w:ascii="Times New Roman" w:hAnsi="Times New Roman" w:cs="Times New Roman"/>
          <w:szCs w:val="24"/>
        </w:rPr>
        <w:t xml:space="preserve">ŚDS Szczytno </w:t>
      </w:r>
      <w:r w:rsidR="00DD538D" w:rsidRPr="00DD538D">
        <w:rPr>
          <w:rFonts w:ascii="Times New Roman" w:hAnsi="Times New Roman" w:cs="Times New Roman"/>
          <w:szCs w:val="24"/>
        </w:rPr>
        <w:t>40</w:t>
      </w:r>
    </w:p>
    <w:p w:rsidR="00FA5195" w:rsidRPr="00177759" w:rsidRDefault="00FA5195" w:rsidP="00F6376D">
      <w:pPr>
        <w:pStyle w:val="Akapitzlist"/>
        <w:spacing w:after="0" w:line="240" w:lineRule="auto"/>
        <w:jc w:val="both"/>
        <w:rPr>
          <w:rFonts w:ascii="Times New Roman" w:hAnsi="Times New Roman" w:cs="Times New Roman"/>
          <w:color w:val="FF0000"/>
          <w:szCs w:val="24"/>
        </w:rPr>
      </w:pPr>
      <w:r w:rsidRPr="00177759">
        <w:rPr>
          <w:rFonts w:ascii="Times New Roman" w:hAnsi="Times New Roman" w:cs="Times New Roman"/>
          <w:color w:val="FF0000"/>
          <w:szCs w:val="24"/>
        </w:rPr>
        <w:t xml:space="preserve">                                                              </w:t>
      </w:r>
      <w:r w:rsidR="00F6376D">
        <w:rPr>
          <w:rFonts w:ascii="Times New Roman" w:hAnsi="Times New Roman" w:cs="Times New Roman"/>
          <w:color w:val="FF0000"/>
          <w:szCs w:val="24"/>
        </w:rPr>
        <w:t xml:space="preserve"> </w:t>
      </w:r>
      <w:r w:rsidRPr="00F6376D">
        <w:rPr>
          <w:rFonts w:ascii="Times New Roman" w:hAnsi="Times New Roman" w:cs="Times New Roman"/>
          <w:szCs w:val="24"/>
        </w:rPr>
        <w:t xml:space="preserve">ŚDS </w:t>
      </w:r>
      <w:r w:rsidR="00F6376D" w:rsidRPr="00F6376D">
        <w:rPr>
          <w:rFonts w:ascii="Times New Roman" w:hAnsi="Times New Roman" w:cs="Times New Roman"/>
          <w:szCs w:val="24"/>
        </w:rPr>
        <w:t xml:space="preserve">Piasutno </w:t>
      </w:r>
      <w:r w:rsidRPr="00F6376D">
        <w:rPr>
          <w:rFonts w:ascii="Times New Roman" w:hAnsi="Times New Roman" w:cs="Times New Roman"/>
          <w:szCs w:val="24"/>
        </w:rPr>
        <w:t xml:space="preserve"> </w:t>
      </w:r>
      <w:r w:rsidR="00F6376D" w:rsidRPr="00F6376D">
        <w:rPr>
          <w:rFonts w:ascii="Times New Roman" w:hAnsi="Times New Roman" w:cs="Times New Roman"/>
          <w:szCs w:val="24"/>
        </w:rPr>
        <w:t>26</w:t>
      </w:r>
    </w:p>
    <w:p w:rsidR="00FA5195" w:rsidRPr="00177759" w:rsidRDefault="00FA5195" w:rsidP="00FA5195">
      <w:pPr>
        <w:pStyle w:val="Akapitzlist"/>
        <w:spacing w:line="240" w:lineRule="auto"/>
        <w:jc w:val="both"/>
        <w:rPr>
          <w:rFonts w:ascii="Times New Roman" w:hAnsi="Times New Roman" w:cs="Times New Roman"/>
          <w:color w:val="FF0000"/>
          <w:szCs w:val="24"/>
        </w:rPr>
      </w:pPr>
    </w:p>
    <w:p w:rsidR="00FA5195" w:rsidRDefault="00FA5195" w:rsidP="00A6506E">
      <w:pPr>
        <w:tabs>
          <w:tab w:val="left" w:pos="2430"/>
        </w:tabs>
      </w:pPr>
      <w:r w:rsidRPr="00177759">
        <w:rPr>
          <w:noProof/>
          <w:color w:val="FF0000"/>
          <w:lang w:eastAsia="pl-PL"/>
        </w:rPr>
        <w:drawing>
          <wp:inline distT="0" distB="0" distL="0" distR="0" wp14:anchorId="25C348E5" wp14:editId="4FD05221">
            <wp:extent cx="4533900" cy="2209800"/>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5195" w:rsidRPr="001D479F" w:rsidRDefault="00FA5195" w:rsidP="00FA5195">
      <w:pPr>
        <w:pStyle w:val="Akapitzlist"/>
        <w:spacing w:after="0" w:line="240" w:lineRule="auto"/>
        <w:ind w:left="0"/>
        <w:jc w:val="both"/>
        <w:rPr>
          <w:rFonts w:ascii="Times New Roman" w:hAnsi="Times New Roman" w:cs="Times New Roman"/>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479F">
        <w:rPr>
          <w:rFonts w:ascii="Times New Roman" w:hAnsi="Times New Roman" w:cs="Times New Roman"/>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 sprawach dotyczących Środowiskowych Domów Samopomocy wystąpiono </w:t>
      </w:r>
      <w:r w:rsidR="001D479F" w:rsidRPr="001D479F">
        <w:rPr>
          <w:rFonts w:ascii="Times New Roman" w:hAnsi="Times New Roman" w:cs="Times New Roman"/>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94</w:t>
      </w:r>
      <w:r w:rsidRPr="001D479F">
        <w:rPr>
          <w:rFonts w:ascii="Times New Roman" w:hAnsi="Times New Roman" w:cs="Times New Roman"/>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razy  </w:t>
      </w:r>
      <w:r w:rsidRPr="001D479F">
        <w:rPr>
          <w:rFonts w:ascii="Times New Roman" w:hAnsi="Times New Roman" w:cs="Times New Roman"/>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z wnioskiem o udostepnienie danych osobowych oraz sporządzono </w:t>
      </w:r>
      <w:r w:rsidR="001D479F" w:rsidRPr="001D479F">
        <w:rPr>
          <w:rFonts w:ascii="Times New Roman" w:hAnsi="Times New Roman" w:cs="Times New Roman"/>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214</w:t>
      </w:r>
      <w:r w:rsidRPr="001D479F">
        <w:rPr>
          <w:rFonts w:ascii="Times New Roman" w:hAnsi="Times New Roman" w:cs="Times New Roman"/>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zawiadomienia o wszczęciu postępowania z czego  </w:t>
      </w:r>
      <w:r w:rsidR="001D479F" w:rsidRPr="001D479F">
        <w:rPr>
          <w:rFonts w:ascii="Times New Roman" w:hAnsi="Times New Roman" w:cs="Times New Roman"/>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76</w:t>
      </w:r>
      <w:r w:rsidRPr="001D479F">
        <w:rPr>
          <w:rFonts w:ascii="Times New Roman" w:hAnsi="Times New Roman" w:cs="Times New Roman"/>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umorzono a w </w:t>
      </w:r>
      <w:r w:rsidR="001D479F" w:rsidRPr="001D479F">
        <w:rPr>
          <w:rFonts w:ascii="Times New Roman" w:hAnsi="Times New Roman" w:cs="Times New Roman"/>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138</w:t>
      </w:r>
      <w:r w:rsidRPr="001D479F">
        <w:rPr>
          <w:rFonts w:ascii="Times New Roman" w:hAnsi="Times New Roman" w:cs="Times New Roman"/>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przypadkach wydano decyzje administracyjne</w:t>
      </w:r>
      <w:r w:rsidR="000E7A41" w:rsidRPr="001D479F">
        <w:rPr>
          <w:rFonts w:ascii="Times New Roman" w:hAnsi="Times New Roman" w:cs="Times New Roman"/>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E7A41" w:rsidRPr="001D479F">
        <w:rPr>
          <w:rFonts w:ascii="Times New Roman" w:hAnsi="Times New Roman" w:cs="Times New Roman"/>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o odpłatności , odstąpieniu z ponoszenia odpłatnośc</w:t>
      </w:r>
      <w:r w:rsidR="00CC4C3C">
        <w:rPr>
          <w:rFonts w:ascii="Times New Roman" w:hAnsi="Times New Roman" w:cs="Times New Roman"/>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oraz zwolnieniu z odpłatności za usługi świadczone przez ŚDS.</w:t>
      </w:r>
    </w:p>
    <w:p w:rsidR="00FA5195" w:rsidRPr="001D479F" w:rsidRDefault="00FA5195" w:rsidP="00FA5195">
      <w:pPr>
        <w:pStyle w:val="Akapitzlist"/>
        <w:spacing w:after="0" w:line="240" w:lineRule="auto"/>
        <w:ind w:left="0"/>
        <w:jc w:val="both"/>
        <w:rPr>
          <w:rFonts w:ascii="Times New Roman" w:hAnsi="Times New Roman" w:cs="Times New Roman"/>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A5195" w:rsidRPr="00FA5195" w:rsidRDefault="00FA5195" w:rsidP="00FA5195">
      <w:pPr>
        <w:pStyle w:val="Akapitzlist"/>
        <w:numPr>
          <w:ilvl w:val="1"/>
          <w:numId w:val="8"/>
        </w:numPr>
        <w:spacing w:line="256" w:lineRule="auto"/>
        <w:jc w:val="both"/>
        <w:rPr>
          <w:rFonts w:ascii="Times New Roman" w:hAnsi="Times New Roman" w:cs="Times New Roman"/>
          <w:b/>
          <w:color w:val="5E2C16" w:themeColor="accent2" w:themeShade="80"/>
          <w:sz w:val="28"/>
          <w:szCs w:val="24"/>
        </w:rPr>
      </w:pPr>
      <w:r w:rsidRPr="00FA5195">
        <w:rPr>
          <w:rFonts w:ascii="Times New Roman" w:hAnsi="Times New Roman" w:cs="Times New Roman"/>
          <w:b/>
          <w:color w:val="5E2C16" w:themeColor="accent2" w:themeShade="80"/>
          <w:sz w:val="28"/>
          <w:szCs w:val="24"/>
        </w:rPr>
        <w:t xml:space="preserve">Środki finansowe z budżetu wojewody oraz inne pozyskane na działalność bieżącą ŚDS </w:t>
      </w:r>
    </w:p>
    <w:p w:rsidR="001D479F" w:rsidRPr="001D479F" w:rsidRDefault="001D479F" w:rsidP="001D479F">
      <w:pPr>
        <w:pStyle w:val="Default"/>
        <w:jc w:val="both"/>
        <w:rPr>
          <w:b/>
          <w:bCs/>
          <w:color w:val="auto"/>
          <w:sz w:val="23"/>
          <w:szCs w:val="23"/>
        </w:rPr>
      </w:pPr>
      <w:r w:rsidRPr="001D479F">
        <w:rPr>
          <w:b/>
          <w:bCs/>
          <w:color w:val="auto"/>
          <w:sz w:val="23"/>
          <w:szCs w:val="23"/>
        </w:rPr>
        <w:t xml:space="preserve">Środki finansowe przeznaczone na funkcjonowanie ŚDS w roku sprawozdawczym </w:t>
      </w:r>
    </w:p>
    <w:p w:rsidR="001D479F" w:rsidRPr="001D479F" w:rsidRDefault="001D479F" w:rsidP="001D479F">
      <w:pPr>
        <w:pStyle w:val="Default"/>
        <w:jc w:val="both"/>
        <w:rPr>
          <w:color w:val="auto"/>
          <w:sz w:val="23"/>
          <w:szCs w:val="23"/>
        </w:rPr>
      </w:pPr>
      <w:r w:rsidRPr="001D479F">
        <w:rPr>
          <w:b/>
          <w:bCs/>
          <w:color w:val="auto"/>
        </w:rPr>
        <w:t xml:space="preserve">            1.546.251,50zł</w:t>
      </w:r>
      <w:r w:rsidRPr="001D479F">
        <w:rPr>
          <w:b/>
          <w:bCs/>
          <w:color w:val="auto"/>
          <w:sz w:val="23"/>
          <w:szCs w:val="23"/>
        </w:rPr>
        <w:t xml:space="preserve"> , w tym:</w:t>
      </w:r>
    </w:p>
    <w:p w:rsidR="001D479F" w:rsidRPr="001D479F" w:rsidRDefault="001D479F" w:rsidP="001D479F">
      <w:pPr>
        <w:pStyle w:val="Default"/>
        <w:numPr>
          <w:ilvl w:val="0"/>
          <w:numId w:val="11"/>
        </w:numPr>
        <w:spacing w:before="240"/>
        <w:rPr>
          <w:color w:val="auto"/>
          <w:sz w:val="23"/>
          <w:szCs w:val="23"/>
        </w:rPr>
      </w:pPr>
      <w:r w:rsidRPr="001D479F">
        <w:rPr>
          <w:b/>
          <w:bCs/>
          <w:color w:val="auto"/>
          <w:sz w:val="23"/>
          <w:szCs w:val="23"/>
        </w:rPr>
        <w:t xml:space="preserve">Budżet Wojewody – </w:t>
      </w:r>
      <w:r w:rsidRPr="001D479F">
        <w:rPr>
          <w:bCs/>
          <w:color w:val="auto"/>
          <w:sz w:val="23"/>
          <w:szCs w:val="23"/>
        </w:rPr>
        <w:t xml:space="preserve">dotacja na bieżące działania w rozdziale 85 203 </w:t>
      </w:r>
    </w:p>
    <w:p w:rsidR="001D479F" w:rsidRPr="001D479F" w:rsidRDefault="001D479F" w:rsidP="001D479F">
      <w:pPr>
        <w:pStyle w:val="Default"/>
        <w:rPr>
          <w:b/>
          <w:color w:val="auto"/>
        </w:rPr>
      </w:pPr>
      <w:r w:rsidRPr="001D479F">
        <w:rPr>
          <w:b/>
          <w:color w:val="auto"/>
        </w:rPr>
        <w:t xml:space="preserve">                                                 1.447.565 zł</w:t>
      </w:r>
    </w:p>
    <w:p w:rsidR="001D479F" w:rsidRPr="001D479F" w:rsidRDefault="001D479F" w:rsidP="001D479F">
      <w:pPr>
        <w:pStyle w:val="Default"/>
        <w:rPr>
          <w:b/>
          <w:bCs/>
          <w:color w:val="auto"/>
          <w:sz w:val="23"/>
          <w:szCs w:val="23"/>
        </w:rPr>
      </w:pPr>
    </w:p>
    <w:p w:rsidR="001D479F" w:rsidRPr="001D479F" w:rsidRDefault="001D479F" w:rsidP="001D479F">
      <w:pPr>
        <w:pStyle w:val="Default"/>
        <w:numPr>
          <w:ilvl w:val="0"/>
          <w:numId w:val="11"/>
        </w:numPr>
        <w:rPr>
          <w:color w:val="auto"/>
          <w:sz w:val="23"/>
          <w:szCs w:val="23"/>
        </w:rPr>
      </w:pPr>
      <w:r w:rsidRPr="001D479F">
        <w:rPr>
          <w:b/>
          <w:bCs/>
          <w:color w:val="auto"/>
          <w:sz w:val="23"/>
          <w:szCs w:val="23"/>
        </w:rPr>
        <w:t xml:space="preserve">Rezerwa budżetowa – </w:t>
      </w:r>
      <w:r w:rsidRPr="001D479F">
        <w:rPr>
          <w:bCs/>
          <w:color w:val="auto"/>
          <w:sz w:val="23"/>
          <w:szCs w:val="23"/>
        </w:rPr>
        <w:t>opis przeznaczenia</w:t>
      </w:r>
      <w:r w:rsidRPr="001D479F">
        <w:rPr>
          <w:b/>
          <w:bCs/>
          <w:color w:val="auto"/>
          <w:sz w:val="23"/>
          <w:szCs w:val="23"/>
        </w:rPr>
        <w:t xml:space="preserve"> </w:t>
      </w:r>
    </w:p>
    <w:p w:rsidR="001D479F" w:rsidRPr="001D479F" w:rsidRDefault="001D479F" w:rsidP="001D479F">
      <w:pPr>
        <w:pStyle w:val="Default"/>
        <w:ind w:left="720"/>
        <w:rPr>
          <w:b/>
          <w:bCs/>
          <w:color w:val="auto"/>
        </w:rPr>
      </w:pPr>
      <w:r w:rsidRPr="001D479F">
        <w:rPr>
          <w:bCs/>
          <w:color w:val="auto"/>
          <w:sz w:val="23"/>
          <w:szCs w:val="23"/>
        </w:rPr>
        <w:t xml:space="preserve"> Z programu „Za życiem” </w:t>
      </w:r>
      <w:r w:rsidRPr="001D479F">
        <w:rPr>
          <w:b/>
          <w:bCs/>
          <w:color w:val="auto"/>
        </w:rPr>
        <w:t>95.686,50zł</w:t>
      </w:r>
    </w:p>
    <w:p w:rsidR="001D479F" w:rsidRPr="001D479F" w:rsidRDefault="001D479F" w:rsidP="001D479F">
      <w:pPr>
        <w:pStyle w:val="Default"/>
        <w:ind w:left="720"/>
        <w:rPr>
          <w:b/>
          <w:color w:val="auto"/>
        </w:rPr>
      </w:pPr>
      <w:r w:rsidRPr="001D479F">
        <w:rPr>
          <w:bCs/>
          <w:color w:val="auto"/>
          <w:sz w:val="23"/>
          <w:szCs w:val="23"/>
        </w:rPr>
        <w:t xml:space="preserve">Dodatek dla pracownika socjalnego </w:t>
      </w:r>
      <w:r w:rsidRPr="001D479F">
        <w:rPr>
          <w:b/>
          <w:bCs/>
          <w:color w:val="auto"/>
        </w:rPr>
        <w:t>3000zł</w:t>
      </w:r>
    </w:p>
    <w:p w:rsidR="001D479F" w:rsidRPr="001D479F" w:rsidRDefault="001D479F" w:rsidP="001D479F">
      <w:pPr>
        <w:pStyle w:val="Default"/>
        <w:rPr>
          <w:b/>
          <w:bCs/>
          <w:color w:val="auto"/>
          <w:sz w:val="23"/>
          <w:szCs w:val="23"/>
        </w:rPr>
      </w:pPr>
    </w:p>
    <w:p w:rsidR="001D479F" w:rsidRPr="001D479F" w:rsidRDefault="001D479F" w:rsidP="001D479F">
      <w:pPr>
        <w:pStyle w:val="Default"/>
        <w:numPr>
          <w:ilvl w:val="0"/>
          <w:numId w:val="11"/>
        </w:numPr>
        <w:rPr>
          <w:color w:val="auto"/>
          <w:sz w:val="23"/>
          <w:szCs w:val="23"/>
        </w:rPr>
      </w:pPr>
      <w:r w:rsidRPr="001D479F">
        <w:rPr>
          <w:b/>
          <w:bCs/>
          <w:color w:val="auto"/>
          <w:sz w:val="23"/>
          <w:szCs w:val="23"/>
        </w:rPr>
        <w:t xml:space="preserve">Środki finansowe </w:t>
      </w:r>
      <w:r w:rsidRPr="001D479F">
        <w:rPr>
          <w:bCs/>
          <w:color w:val="auto"/>
          <w:sz w:val="23"/>
          <w:szCs w:val="23"/>
        </w:rPr>
        <w:t>z gminy/powiatu</w:t>
      </w:r>
      <w:r w:rsidRPr="001D479F">
        <w:rPr>
          <w:b/>
          <w:bCs/>
          <w:color w:val="auto"/>
          <w:sz w:val="23"/>
          <w:szCs w:val="23"/>
        </w:rPr>
        <w:t xml:space="preserve"> </w:t>
      </w:r>
    </w:p>
    <w:p w:rsidR="001D479F" w:rsidRPr="001D479F" w:rsidRDefault="001D479F" w:rsidP="001D479F">
      <w:pPr>
        <w:pStyle w:val="Default"/>
        <w:ind w:left="720"/>
        <w:rPr>
          <w:color w:val="auto"/>
          <w:sz w:val="23"/>
          <w:szCs w:val="23"/>
        </w:rPr>
      </w:pPr>
      <w:r w:rsidRPr="001D479F">
        <w:rPr>
          <w:color w:val="auto"/>
          <w:sz w:val="23"/>
          <w:szCs w:val="23"/>
        </w:rPr>
        <w:t>Nie otrzymano</w:t>
      </w:r>
    </w:p>
    <w:p w:rsidR="001D479F" w:rsidRPr="001D479F" w:rsidRDefault="001D479F" w:rsidP="001D479F">
      <w:pPr>
        <w:pStyle w:val="Default"/>
        <w:rPr>
          <w:b/>
          <w:bCs/>
          <w:color w:val="auto"/>
          <w:sz w:val="23"/>
          <w:szCs w:val="23"/>
        </w:rPr>
      </w:pPr>
    </w:p>
    <w:p w:rsidR="001D479F" w:rsidRPr="001D479F" w:rsidRDefault="001D479F" w:rsidP="001D479F">
      <w:pPr>
        <w:pStyle w:val="Default"/>
        <w:numPr>
          <w:ilvl w:val="0"/>
          <w:numId w:val="11"/>
        </w:numPr>
        <w:rPr>
          <w:color w:val="auto"/>
          <w:sz w:val="23"/>
          <w:szCs w:val="23"/>
        </w:rPr>
      </w:pPr>
      <w:r w:rsidRPr="001D479F">
        <w:rPr>
          <w:b/>
          <w:bCs/>
          <w:color w:val="auto"/>
          <w:sz w:val="23"/>
          <w:szCs w:val="23"/>
        </w:rPr>
        <w:t xml:space="preserve">Środki finansowe </w:t>
      </w:r>
      <w:r w:rsidRPr="001D479F">
        <w:rPr>
          <w:bCs/>
          <w:color w:val="auto"/>
          <w:sz w:val="23"/>
          <w:szCs w:val="23"/>
        </w:rPr>
        <w:t>pozyskane</w:t>
      </w:r>
      <w:r w:rsidRPr="001D479F">
        <w:rPr>
          <w:b/>
          <w:bCs/>
          <w:color w:val="auto"/>
          <w:sz w:val="23"/>
          <w:szCs w:val="23"/>
        </w:rPr>
        <w:t xml:space="preserve"> </w:t>
      </w:r>
      <w:r w:rsidRPr="001D479F">
        <w:rPr>
          <w:bCs/>
          <w:color w:val="auto"/>
          <w:sz w:val="23"/>
          <w:szCs w:val="23"/>
        </w:rPr>
        <w:t>z innych źródeł</w:t>
      </w:r>
      <w:r w:rsidRPr="001D479F">
        <w:rPr>
          <w:b/>
          <w:bCs/>
          <w:color w:val="auto"/>
          <w:sz w:val="23"/>
          <w:szCs w:val="23"/>
        </w:rPr>
        <w:t xml:space="preserve"> </w:t>
      </w:r>
    </w:p>
    <w:p w:rsidR="001D479F" w:rsidRPr="001D479F" w:rsidRDefault="001D479F" w:rsidP="001D479F">
      <w:pPr>
        <w:pStyle w:val="Default"/>
        <w:ind w:left="720"/>
        <w:rPr>
          <w:b/>
          <w:color w:val="auto"/>
        </w:rPr>
      </w:pPr>
      <w:r w:rsidRPr="001D479F">
        <w:rPr>
          <w:color w:val="auto"/>
          <w:sz w:val="23"/>
          <w:szCs w:val="23"/>
        </w:rPr>
        <w:t xml:space="preserve">Darowizny-                        </w:t>
      </w:r>
      <w:r w:rsidRPr="001D479F">
        <w:rPr>
          <w:b/>
          <w:color w:val="auto"/>
        </w:rPr>
        <w:t>0,00 zł</w:t>
      </w:r>
    </w:p>
    <w:p w:rsidR="001D479F" w:rsidRPr="001D479F" w:rsidRDefault="001D479F" w:rsidP="001D479F">
      <w:pPr>
        <w:pStyle w:val="Default"/>
        <w:ind w:left="720"/>
        <w:rPr>
          <w:bCs/>
          <w:color w:val="auto"/>
          <w:sz w:val="23"/>
          <w:szCs w:val="23"/>
        </w:rPr>
      </w:pPr>
      <w:r w:rsidRPr="001D479F">
        <w:rPr>
          <w:bCs/>
          <w:color w:val="auto"/>
        </w:rPr>
        <w:t>Nagroda w konkursie plastycznym PFRON za II miejsce  -5.000zł</w:t>
      </w:r>
    </w:p>
    <w:p w:rsidR="001D479F" w:rsidRPr="001D479F" w:rsidRDefault="001D479F" w:rsidP="001D479F">
      <w:pPr>
        <w:pStyle w:val="Default"/>
        <w:ind w:left="720"/>
        <w:rPr>
          <w:color w:val="auto"/>
          <w:sz w:val="23"/>
          <w:szCs w:val="23"/>
        </w:rPr>
      </w:pPr>
    </w:p>
    <w:p w:rsidR="001D479F" w:rsidRPr="001D479F" w:rsidRDefault="001D479F" w:rsidP="001D479F">
      <w:pPr>
        <w:pStyle w:val="Default"/>
        <w:rPr>
          <w:color w:val="auto"/>
          <w:sz w:val="23"/>
          <w:szCs w:val="23"/>
        </w:rPr>
      </w:pPr>
      <w:r w:rsidRPr="001D479F">
        <w:rPr>
          <w:color w:val="auto"/>
          <w:sz w:val="23"/>
          <w:szCs w:val="23"/>
        </w:rPr>
        <w:t xml:space="preserve">Zwrot </w:t>
      </w:r>
      <w:r w:rsidRPr="001D479F">
        <w:rPr>
          <w:b/>
          <w:color w:val="auto"/>
        </w:rPr>
        <w:t>39764,63zł</w:t>
      </w:r>
      <w:r w:rsidRPr="001D479F">
        <w:rPr>
          <w:color w:val="auto"/>
          <w:sz w:val="23"/>
          <w:szCs w:val="23"/>
        </w:rPr>
        <w:t xml:space="preserve">  w tym:</w:t>
      </w:r>
    </w:p>
    <w:p w:rsidR="001D479F" w:rsidRPr="001D479F" w:rsidRDefault="001D479F" w:rsidP="001D479F">
      <w:pPr>
        <w:pStyle w:val="Default"/>
        <w:numPr>
          <w:ilvl w:val="0"/>
          <w:numId w:val="14"/>
        </w:numPr>
        <w:rPr>
          <w:color w:val="auto"/>
          <w:sz w:val="23"/>
          <w:szCs w:val="23"/>
        </w:rPr>
      </w:pPr>
      <w:r w:rsidRPr="001D479F">
        <w:rPr>
          <w:color w:val="auto"/>
          <w:sz w:val="23"/>
          <w:szCs w:val="23"/>
        </w:rPr>
        <w:t>36.219,01zł  zł z programu „Za życiem” zwrot za niewykorzystane  dotację w okresie pandemii 2021r.)r.</w:t>
      </w:r>
    </w:p>
    <w:p w:rsidR="001D479F" w:rsidRPr="001D479F" w:rsidRDefault="001D479F" w:rsidP="001D479F">
      <w:pPr>
        <w:pStyle w:val="Default"/>
        <w:numPr>
          <w:ilvl w:val="0"/>
          <w:numId w:val="14"/>
        </w:numPr>
        <w:rPr>
          <w:color w:val="auto"/>
          <w:sz w:val="23"/>
          <w:szCs w:val="23"/>
        </w:rPr>
      </w:pPr>
      <w:r w:rsidRPr="001D479F">
        <w:rPr>
          <w:color w:val="auto"/>
          <w:sz w:val="23"/>
          <w:szCs w:val="23"/>
        </w:rPr>
        <w:t xml:space="preserve"> 3545,62 zwrot z dotacji bieżącej:</w:t>
      </w:r>
    </w:p>
    <w:p w:rsidR="001D479F" w:rsidRPr="001D479F" w:rsidRDefault="001D479F" w:rsidP="001D479F">
      <w:pPr>
        <w:pStyle w:val="Default"/>
        <w:numPr>
          <w:ilvl w:val="0"/>
          <w:numId w:val="37"/>
        </w:numPr>
        <w:ind w:firstLine="3249"/>
        <w:rPr>
          <w:color w:val="auto"/>
          <w:sz w:val="23"/>
          <w:szCs w:val="23"/>
        </w:rPr>
      </w:pPr>
      <w:r w:rsidRPr="001D479F">
        <w:rPr>
          <w:color w:val="auto"/>
          <w:sz w:val="23"/>
          <w:szCs w:val="23"/>
        </w:rPr>
        <w:t>40,62zł zwrot dotacji na prac. Socjalnego</w:t>
      </w:r>
    </w:p>
    <w:p w:rsidR="001D479F" w:rsidRPr="001D479F" w:rsidRDefault="001D479F" w:rsidP="001D479F">
      <w:pPr>
        <w:pStyle w:val="Default"/>
        <w:numPr>
          <w:ilvl w:val="0"/>
          <w:numId w:val="37"/>
        </w:numPr>
        <w:ind w:firstLine="3249"/>
        <w:rPr>
          <w:color w:val="auto"/>
          <w:sz w:val="23"/>
          <w:szCs w:val="23"/>
        </w:rPr>
      </w:pPr>
      <w:r w:rsidRPr="001D479F">
        <w:rPr>
          <w:color w:val="auto"/>
          <w:sz w:val="23"/>
          <w:szCs w:val="23"/>
        </w:rPr>
        <w:t xml:space="preserve">3505zł zwrot za 2 uczestników ujętych w dotacji </w:t>
      </w:r>
    </w:p>
    <w:p w:rsidR="001D479F" w:rsidRPr="001D479F" w:rsidRDefault="001D479F" w:rsidP="001D479F">
      <w:pPr>
        <w:pStyle w:val="Akapitzlist"/>
        <w:spacing w:line="276" w:lineRule="auto"/>
        <w:jc w:val="center"/>
        <w:rPr>
          <w:rFonts w:ascii="Times New Roman" w:eastAsia="Calibri" w:hAnsi="Times New Roman" w:cs="Times New Roman"/>
        </w:rPr>
      </w:pPr>
      <w:r w:rsidRPr="001D479F">
        <w:rPr>
          <w:rFonts w:ascii="Times New Roman" w:hAnsi="Times New Roman" w:cs="Times New Roman"/>
          <w:sz w:val="23"/>
          <w:szCs w:val="23"/>
        </w:rPr>
        <w:t xml:space="preserve">                                   na których ona nie przysługiwała</w:t>
      </w:r>
    </w:p>
    <w:p w:rsidR="001D479F" w:rsidRDefault="001D479F" w:rsidP="001D479F">
      <w:pPr>
        <w:pStyle w:val="Default"/>
        <w:jc w:val="both"/>
        <w:rPr>
          <w:b/>
          <w:bCs/>
          <w:color w:val="auto"/>
          <w:sz w:val="22"/>
          <w:szCs w:val="22"/>
        </w:rPr>
      </w:pPr>
    </w:p>
    <w:p w:rsidR="001D479F" w:rsidRPr="007C347E" w:rsidRDefault="001D479F" w:rsidP="001D479F">
      <w:pPr>
        <w:pStyle w:val="Default"/>
        <w:jc w:val="both"/>
        <w:rPr>
          <w:color w:val="auto"/>
          <w:sz w:val="22"/>
          <w:szCs w:val="22"/>
        </w:rPr>
      </w:pPr>
      <w:r w:rsidRPr="007C347E">
        <w:rPr>
          <w:b/>
          <w:bCs/>
          <w:color w:val="auto"/>
          <w:sz w:val="22"/>
          <w:szCs w:val="22"/>
        </w:rPr>
        <w:t>Środki finansowe przeznaczone na funkcjonowanie ŚDS w</w:t>
      </w:r>
      <w:r>
        <w:rPr>
          <w:b/>
          <w:bCs/>
          <w:color w:val="auto"/>
          <w:sz w:val="22"/>
          <w:szCs w:val="22"/>
        </w:rPr>
        <w:t xml:space="preserve"> Piasutnie w</w:t>
      </w:r>
      <w:r w:rsidRPr="007C347E">
        <w:rPr>
          <w:b/>
          <w:bCs/>
          <w:color w:val="auto"/>
          <w:sz w:val="22"/>
          <w:szCs w:val="22"/>
        </w:rPr>
        <w:t xml:space="preserve"> roku sprawozdawczym w tym:</w:t>
      </w:r>
    </w:p>
    <w:p w:rsidR="001D479F" w:rsidRPr="007C347E" w:rsidRDefault="001D479F" w:rsidP="001D479F">
      <w:pPr>
        <w:pStyle w:val="Default"/>
        <w:numPr>
          <w:ilvl w:val="0"/>
          <w:numId w:val="11"/>
        </w:numPr>
        <w:spacing w:before="240"/>
        <w:rPr>
          <w:b/>
          <w:bCs/>
          <w:color w:val="auto"/>
          <w:sz w:val="22"/>
          <w:szCs w:val="22"/>
        </w:rPr>
      </w:pPr>
      <w:r w:rsidRPr="007C347E">
        <w:rPr>
          <w:b/>
          <w:bCs/>
          <w:color w:val="auto"/>
          <w:sz w:val="22"/>
          <w:szCs w:val="22"/>
        </w:rPr>
        <w:t xml:space="preserve">Budżet Wojewody – </w:t>
      </w:r>
      <w:r w:rsidRPr="007C347E">
        <w:rPr>
          <w:bCs/>
          <w:color w:val="auto"/>
          <w:sz w:val="22"/>
          <w:szCs w:val="22"/>
        </w:rPr>
        <w:t xml:space="preserve">środki zapisane w rozdziale 85203 </w:t>
      </w:r>
    </w:p>
    <w:p w:rsidR="001D479F" w:rsidRPr="007C347E" w:rsidRDefault="001D479F" w:rsidP="001D479F">
      <w:pPr>
        <w:pStyle w:val="Default"/>
        <w:numPr>
          <w:ilvl w:val="0"/>
          <w:numId w:val="36"/>
        </w:numPr>
        <w:spacing w:before="240"/>
        <w:rPr>
          <w:color w:val="auto"/>
          <w:sz w:val="22"/>
          <w:szCs w:val="22"/>
        </w:rPr>
      </w:pPr>
      <w:r w:rsidRPr="007C347E">
        <w:rPr>
          <w:color w:val="auto"/>
          <w:sz w:val="22"/>
          <w:szCs w:val="22"/>
        </w:rPr>
        <w:t xml:space="preserve">dotacja na bieżące działania wyniosła </w:t>
      </w:r>
      <w:r w:rsidRPr="00D54B5A">
        <w:rPr>
          <w:b/>
          <w:bCs/>
          <w:color w:val="auto"/>
          <w:sz w:val="22"/>
          <w:szCs w:val="22"/>
        </w:rPr>
        <w:t>1 239 017, 50</w:t>
      </w:r>
      <w:r w:rsidRPr="007C347E">
        <w:rPr>
          <w:color w:val="auto"/>
          <w:sz w:val="22"/>
          <w:szCs w:val="22"/>
        </w:rPr>
        <w:t xml:space="preserve"> złotych</w:t>
      </w:r>
    </w:p>
    <w:p w:rsidR="001D479F" w:rsidRPr="007C347E" w:rsidRDefault="001D479F" w:rsidP="001D479F">
      <w:pPr>
        <w:numPr>
          <w:ilvl w:val="0"/>
          <w:numId w:val="36"/>
        </w:numPr>
        <w:autoSpaceDE w:val="0"/>
        <w:autoSpaceDN w:val="0"/>
        <w:adjustRightInd w:val="0"/>
        <w:spacing w:after="0" w:line="240" w:lineRule="auto"/>
        <w:contextualSpacing/>
        <w:rPr>
          <w:rFonts w:ascii="Times New Roman" w:eastAsia="Calibri" w:hAnsi="Times New Roman"/>
        </w:rPr>
      </w:pPr>
      <w:r w:rsidRPr="007C347E">
        <w:rPr>
          <w:rFonts w:ascii="Times New Roman" w:hAnsi="Times New Roman"/>
        </w:rPr>
        <w:t>dotacja na</w:t>
      </w:r>
      <w:r>
        <w:rPr>
          <w:rFonts w:ascii="Times New Roman" w:hAnsi="Times New Roman"/>
        </w:rPr>
        <w:t xml:space="preserve"> zwiększenie stawki na </w:t>
      </w:r>
      <w:r w:rsidRPr="007C347E">
        <w:rPr>
          <w:rFonts w:ascii="Times New Roman" w:hAnsi="Times New Roman"/>
        </w:rPr>
        <w:t>1 uczestnika ŚDS posiadającego orzeczenie ze spektrum autyzmu bądź niepełnosprawnościach sprzężonych w ramach programu</w:t>
      </w:r>
      <w:r>
        <w:rPr>
          <w:rFonts w:ascii="Times New Roman" w:hAnsi="Times New Roman"/>
        </w:rPr>
        <w:t xml:space="preserve">                           </w:t>
      </w:r>
      <w:r w:rsidRPr="007C347E">
        <w:rPr>
          <w:rFonts w:ascii="Times New Roman" w:hAnsi="Times New Roman"/>
        </w:rPr>
        <w:t>„ Za życiem” kwota</w:t>
      </w:r>
      <w:r>
        <w:rPr>
          <w:rFonts w:ascii="Times New Roman" w:hAnsi="Times New Roman"/>
        </w:rPr>
        <w:t xml:space="preserve"> </w:t>
      </w:r>
      <w:r w:rsidRPr="007C347E">
        <w:rPr>
          <w:rFonts w:ascii="Times New Roman" w:hAnsi="Times New Roman"/>
        </w:rPr>
        <w:t xml:space="preserve"> </w:t>
      </w:r>
      <w:r w:rsidRPr="00D54B5A">
        <w:rPr>
          <w:rFonts w:ascii="Times New Roman" w:hAnsi="Times New Roman"/>
          <w:b/>
          <w:bCs/>
        </w:rPr>
        <w:t>45 740,25 zł</w:t>
      </w:r>
      <w:r w:rsidRPr="007C347E">
        <w:rPr>
          <w:rFonts w:ascii="Times New Roman" w:hAnsi="Times New Roman"/>
        </w:rPr>
        <w:t xml:space="preserve"> – zwrot w wysokości </w:t>
      </w:r>
      <w:r w:rsidRPr="00D54B5A">
        <w:rPr>
          <w:rFonts w:ascii="Times New Roman" w:hAnsi="Times New Roman"/>
          <w:b/>
          <w:bCs/>
        </w:rPr>
        <w:t>11 328,92</w:t>
      </w:r>
      <w:r w:rsidRPr="007C347E">
        <w:rPr>
          <w:rFonts w:ascii="Times New Roman" w:hAnsi="Times New Roman"/>
        </w:rPr>
        <w:t xml:space="preserve"> złotych</w:t>
      </w:r>
    </w:p>
    <w:p w:rsidR="001D479F" w:rsidRPr="007C347E" w:rsidRDefault="001D479F" w:rsidP="001D479F">
      <w:pPr>
        <w:numPr>
          <w:ilvl w:val="0"/>
          <w:numId w:val="36"/>
        </w:numPr>
        <w:autoSpaceDE w:val="0"/>
        <w:autoSpaceDN w:val="0"/>
        <w:adjustRightInd w:val="0"/>
        <w:spacing w:after="0" w:line="240" w:lineRule="auto"/>
        <w:contextualSpacing/>
        <w:rPr>
          <w:rFonts w:ascii="Times New Roman" w:eastAsia="Calibri" w:hAnsi="Times New Roman"/>
        </w:rPr>
      </w:pPr>
      <w:r w:rsidRPr="007C347E">
        <w:rPr>
          <w:rFonts w:ascii="Times New Roman" w:eastAsia="Calibri" w:hAnsi="Times New Roman"/>
        </w:rPr>
        <w:t xml:space="preserve">środki z przeznaczeniem na wypłatę dodatku dla pracownika socjalnego, zatrudnionego w ŚDS – </w:t>
      </w:r>
      <w:r w:rsidRPr="00D54B5A">
        <w:rPr>
          <w:rFonts w:ascii="Times New Roman" w:eastAsia="Calibri" w:hAnsi="Times New Roman"/>
          <w:b/>
          <w:bCs/>
        </w:rPr>
        <w:t>4060,00</w:t>
      </w:r>
      <w:r w:rsidRPr="007C347E">
        <w:rPr>
          <w:rFonts w:ascii="Times New Roman" w:eastAsia="Calibri" w:hAnsi="Times New Roman"/>
        </w:rPr>
        <w:t xml:space="preserve"> zł.</w:t>
      </w:r>
      <w:r w:rsidRPr="007C347E">
        <w:rPr>
          <w:rFonts w:ascii="Times New Roman" w:hAnsi="Times New Roman"/>
        </w:rPr>
        <w:t xml:space="preserve"> zwrot w wysokości </w:t>
      </w:r>
      <w:r w:rsidRPr="00D54B5A">
        <w:rPr>
          <w:rFonts w:ascii="Times New Roman" w:hAnsi="Times New Roman"/>
          <w:b/>
          <w:bCs/>
        </w:rPr>
        <w:t>33,79</w:t>
      </w:r>
      <w:r w:rsidRPr="007C347E">
        <w:rPr>
          <w:rFonts w:ascii="Times New Roman" w:hAnsi="Times New Roman"/>
        </w:rPr>
        <w:t xml:space="preserve"> złotych</w:t>
      </w:r>
    </w:p>
    <w:p w:rsidR="001D479F" w:rsidRPr="007C347E" w:rsidRDefault="001D479F" w:rsidP="001D479F">
      <w:pPr>
        <w:pStyle w:val="Default"/>
        <w:numPr>
          <w:ilvl w:val="0"/>
          <w:numId w:val="11"/>
        </w:numPr>
        <w:rPr>
          <w:color w:val="auto"/>
          <w:sz w:val="22"/>
          <w:szCs w:val="22"/>
        </w:rPr>
      </w:pPr>
      <w:r w:rsidRPr="007C347E">
        <w:rPr>
          <w:b/>
          <w:bCs/>
          <w:color w:val="auto"/>
          <w:sz w:val="22"/>
          <w:szCs w:val="22"/>
        </w:rPr>
        <w:t xml:space="preserve">Rezerwa celowa - </w:t>
      </w:r>
      <w:r w:rsidRPr="007C347E">
        <w:rPr>
          <w:bCs/>
          <w:color w:val="auto"/>
          <w:sz w:val="22"/>
          <w:szCs w:val="22"/>
        </w:rPr>
        <w:t>opis przeznaczenia</w:t>
      </w:r>
      <w:r w:rsidRPr="007C347E">
        <w:rPr>
          <w:b/>
          <w:bCs/>
          <w:color w:val="auto"/>
          <w:sz w:val="22"/>
          <w:szCs w:val="22"/>
        </w:rPr>
        <w:t xml:space="preserve"> </w:t>
      </w:r>
    </w:p>
    <w:p w:rsidR="001D479F" w:rsidRPr="007C347E" w:rsidRDefault="001D479F" w:rsidP="001D479F">
      <w:pPr>
        <w:pStyle w:val="Default"/>
        <w:ind w:left="720"/>
        <w:rPr>
          <w:color w:val="auto"/>
          <w:sz w:val="22"/>
          <w:szCs w:val="22"/>
        </w:rPr>
      </w:pPr>
    </w:p>
    <w:p w:rsidR="001D479F" w:rsidRPr="007C347E" w:rsidRDefault="001D479F" w:rsidP="001D479F">
      <w:pPr>
        <w:pStyle w:val="Default"/>
        <w:numPr>
          <w:ilvl w:val="0"/>
          <w:numId w:val="36"/>
        </w:numPr>
        <w:rPr>
          <w:color w:val="auto"/>
          <w:sz w:val="22"/>
          <w:szCs w:val="22"/>
        </w:rPr>
      </w:pPr>
      <w:r w:rsidRPr="007C347E">
        <w:rPr>
          <w:color w:val="auto"/>
          <w:sz w:val="22"/>
          <w:szCs w:val="22"/>
        </w:rPr>
        <w:t xml:space="preserve">dotacja ze środków budżetu państwa </w:t>
      </w:r>
      <w:bookmarkStart w:id="0" w:name="_Hlk93654968"/>
      <w:r w:rsidRPr="007C347E">
        <w:rPr>
          <w:color w:val="auto"/>
          <w:sz w:val="22"/>
          <w:szCs w:val="22"/>
        </w:rPr>
        <w:t xml:space="preserve">na remont ŚDS w Szczytnie filia im. Jerzego Lanca w Piasutnie - </w:t>
      </w:r>
      <w:r w:rsidRPr="00D54B5A">
        <w:rPr>
          <w:b/>
          <w:bCs/>
          <w:color w:val="auto"/>
          <w:sz w:val="22"/>
          <w:szCs w:val="22"/>
        </w:rPr>
        <w:t>133 786,00</w:t>
      </w:r>
      <w:r w:rsidRPr="007C347E">
        <w:rPr>
          <w:color w:val="auto"/>
          <w:sz w:val="22"/>
          <w:szCs w:val="22"/>
        </w:rPr>
        <w:t xml:space="preserve"> złotych - zwrot w wysokości </w:t>
      </w:r>
      <w:r w:rsidRPr="00D54B5A">
        <w:rPr>
          <w:b/>
          <w:bCs/>
          <w:color w:val="auto"/>
          <w:sz w:val="22"/>
          <w:szCs w:val="22"/>
        </w:rPr>
        <w:t>500,00</w:t>
      </w:r>
      <w:r w:rsidRPr="007C347E">
        <w:rPr>
          <w:color w:val="auto"/>
          <w:sz w:val="22"/>
          <w:szCs w:val="22"/>
        </w:rPr>
        <w:t xml:space="preserve"> złotych</w:t>
      </w:r>
    </w:p>
    <w:bookmarkEnd w:id="0"/>
    <w:p w:rsidR="001D479F" w:rsidRPr="007C347E" w:rsidRDefault="001D479F" w:rsidP="001D479F">
      <w:pPr>
        <w:pStyle w:val="Default"/>
        <w:numPr>
          <w:ilvl w:val="0"/>
          <w:numId w:val="11"/>
        </w:numPr>
        <w:rPr>
          <w:color w:val="auto"/>
          <w:sz w:val="22"/>
          <w:szCs w:val="22"/>
        </w:rPr>
      </w:pPr>
      <w:r w:rsidRPr="007C347E">
        <w:rPr>
          <w:b/>
          <w:bCs/>
          <w:color w:val="auto"/>
          <w:sz w:val="22"/>
          <w:szCs w:val="22"/>
        </w:rPr>
        <w:t xml:space="preserve">Środki finansowe </w:t>
      </w:r>
      <w:r w:rsidRPr="007C347E">
        <w:rPr>
          <w:bCs/>
          <w:color w:val="auto"/>
          <w:sz w:val="22"/>
          <w:szCs w:val="22"/>
        </w:rPr>
        <w:t xml:space="preserve">z </w:t>
      </w:r>
      <w:r w:rsidRPr="00D54B5A">
        <w:rPr>
          <w:bCs/>
          <w:strike/>
          <w:color w:val="auto"/>
          <w:sz w:val="22"/>
          <w:szCs w:val="22"/>
        </w:rPr>
        <w:t>gminy</w:t>
      </w:r>
      <w:r w:rsidRPr="007C347E">
        <w:rPr>
          <w:bCs/>
          <w:color w:val="auto"/>
          <w:sz w:val="22"/>
          <w:szCs w:val="22"/>
        </w:rPr>
        <w:t>/powiatu</w:t>
      </w:r>
      <w:r w:rsidRPr="007C347E">
        <w:rPr>
          <w:b/>
          <w:bCs/>
          <w:color w:val="auto"/>
          <w:sz w:val="22"/>
          <w:szCs w:val="22"/>
        </w:rPr>
        <w:t xml:space="preserve"> </w:t>
      </w:r>
    </w:p>
    <w:p w:rsidR="001D479F" w:rsidRPr="007C347E" w:rsidRDefault="001D479F" w:rsidP="001D479F">
      <w:pPr>
        <w:pStyle w:val="Default"/>
        <w:ind w:left="720"/>
        <w:rPr>
          <w:color w:val="auto"/>
          <w:sz w:val="22"/>
          <w:szCs w:val="22"/>
        </w:rPr>
      </w:pPr>
    </w:p>
    <w:p w:rsidR="001D479F" w:rsidRPr="007C347E" w:rsidRDefault="001D479F" w:rsidP="001D479F">
      <w:pPr>
        <w:pStyle w:val="Default"/>
        <w:numPr>
          <w:ilvl w:val="0"/>
          <w:numId w:val="36"/>
        </w:numPr>
        <w:rPr>
          <w:color w:val="auto"/>
          <w:sz w:val="22"/>
          <w:szCs w:val="22"/>
        </w:rPr>
      </w:pPr>
      <w:r w:rsidRPr="007C347E">
        <w:rPr>
          <w:color w:val="auto"/>
          <w:sz w:val="22"/>
          <w:szCs w:val="22"/>
        </w:rPr>
        <w:t xml:space="preserve">środki Starostwa Powiatowego na remont ŚDS w Szczytnie filia im. Jerzego Lanca w Piasutnie – </w:t>
      </w:r>
      <w:r w:rsidRPr="00D54B5A">
        <w:rPr>
          <w:b/>
          <w:bCs/>
          <w:color w:val="auto"/>
          <w:sz w:val="22"/>
          <w:szCs w:val="22"/>
        </w:rPr>
        <w:t>22 039,00</w:t>
      </w:r>
      <w:r w:rsidRPr="007C347E">
        <w:rPr>
          <w:color w:val="auto"/>
          <w:sz w:val="22"/>
          <w:szCs w:val="22"/>
        </w:rPr>
        <w:t xml:space="preserve"> złotych - zwrot w wysokości </w:t>
      </w:r>
      <w:r w:rsidRPr="00D54B5A">
        <w:rPr>
          <w:b/>
          <w:bCs/>
          <w:color w:val="auto"/>
          <w:sz w:val="22"/>
          <w:szCs w:val="22"/>
        </w:rPr>
        <w:t>8 612,00</w:t>
      </w:r>
      <w:r w:rsidRPr="007C347E">
        <w:rPr>
          <w:color w:val="auto"/>
          <w:sz w:val="22"/>
          <w:szCs w:val="22"/>
        </w:rPr>
        <w:t xml:space="preserve"> złotych</w:t>
      </w:r>
    </w:p>
    <w:p w:rsidR="001D479F" w:rsidRPr="007C347E" w:rsidRDefault="001D479F" w:rsidP="001D479F">
      <w:pPr>
        <w:pStyle w:val="Default"/>
        <w:rPr>
          <w:color w:val="auto"/>
          <w:sz w:val="22"/>
          <w:szCs w:val="22"/>
        </w:rPr>
      </w:pPr>
    </w:p>
    <w:p w:rsidR="001D479F" w:rsidRPr="007C347E" w:rsidRDefault="001D479F" w:rsidP="001D479F">
      <w:pPr>
        <w:pStyle w:val="Default"/>
        <w:numPr>
          <w:ilvl w:val="0"/>
          <w:numId w:val="11"/>
        </w:numPr>
        <w:rPr>
          <w:color w:val="auto"/>
          <w:sz w:val="22"/>
          <w:szCs w:val="22"/>
        </w:rPr>
      </w:pPr>
      <w:r w:rsidRPr="007C347E">
        <w:rPr>
          <w:b/>
          <w:bCs/>
          <w:color w:val="auto"/>
          <w:sz w:val="22"/>
          <w:szCs w:val="22"/>
        </w:rPr>
        <w:t xml:space="preserve">Środki finansowe </w:t>
      </w:r>
      <w:r w:rsidRPr="007C347E">
        <w:rPr>
          <w:bCs/>
          <w:color w:val="auto"/>
          <w:sz w:val="22"/>
          <w:szCs w:val="22"/>
        </w:rPr>
        <w:t>pozyskane</w:t>
      </w:r>
      <w:r w:rsidRPr="007C347E">
        <w:rPr>
          <w:b/>
          <w:bCs/>
          <w:color w:val="auto"/>
          <w:sz w:val="22"/>
          <w:szCs w:val="22"/>
        </w:rPr>
        <w:t xml:space="preserve"> </w:t>
      </w:r>
      <w:r w:rsidRPr="007C347E">
        <w:rPr>
          <w:bCs/>
          <w:color w:val="auto"/>
          <w:sz w:val="22"/>
          <w:szCs w:val="22"/>
        </w:rPr>
        <w:t>z innych źródeł</w:t>
      </w:r>
      <w:r w:rsidRPr="007C347E">
        <w:rPr>
          <w:b/>
          <w:bCs/>
          <w:color w:val="auto"/>
          <w:sz w:val="22"/>
          <w:szCs w:val="22"/>
        </w:rPr>
        <w:t xml:space="preserve"> </w:t>
      </w:r>
    </w:p>
    <w:p w:rsidR="001D479F" w:rsidRPr="007C347E" w:rsidRDefault="001D479F" w:rsidP="001D479F">
      <w:pPr>
        <w:pStyle w:val="Default"/>
        <w:ind w:left="720"/>
        <w:rPr>
          <w:color w:val="auto"/>
          <w:sz w:val="22"/>
          <w:szCs w:val="22"/>
        </w:rPr>
      </w:pPr>
    </w:p>
    <w:p w:rsidR="001D479F" w:rsidRPr="007C347E" w:rsidRDefault="001D479F" w:rsidP="001D479F">
      <w:pPr>
        <w:pStyle w:val="Default"/>
        <w:ind w:left="720"/>
        <w:rPr>
          <w:color w:val="auto"/>
          <w:sz w:val="22"/>
          <w:szCs w:val="22"/>
        </w:rPr>
      </w:pPr>
      <w:r w:rsidRPr="007C347E">
        <w:rPr>
          <w:color w:val="auto"/>
          <w:sz w:val="22"/>
          <w:szCs w:val="22"/>
        </w:rPr>
        <w:t>Nie otrzymano</w:t>
      </w:r>
    </w:p>
    <w:p w:rsidR="001D479F" w:rsidRPr="00BB370A" w:rsidRDefault="001D479F" w:rsidP="000E7A41">
      <w:pPr>
        <w:pStyle w:val="Akapitzlist"/>
        <w:spacing w:line="276" w:lineRule="auto"/>
        <w:jc w:val="center"/>
        <w:rPr>
          <w:rFonts w:ascii="Times New Roman" w:eastAsia="Calibri" w:hAnsi="Times New Roman"/>
        </w:rPr>
      </w:pPr>
    </w:p>
    <w:p w:rsidR="00FA5195" w:rsidRPr="00FA5195" w:rsidRDefault="00FA5195" w:rsidP="00FA5195">
      <w:pPr>
        <w:pStyle w:val="Akapitzlist"/>
        <w:numPr>
          <w:ilvl w:val="0"/>
          <w:numId w:val="8"/>
        </w:numPr>
        <w:spacing w:line="256" w:lineRule="auto"/>
        <w:jc w:val="both"/>
        <w:rPr>
          <w:rFonts w:ascii="Times New Roman" w:hAnsi="Times New Roman" w:cs="Times New Roman"/>
          <w:b/>
          <w:color w:val="5E2C16" w:themeColor="accent2" w:themeShade="80"/>
          <w:sz w:val="28"/>
          <w:szCs w:val="24"/>
        </w:rPr>
      </w:pPr>
      <w:r w:rsidRPr="00FA5195">
        <w:rPr>
          <w:rFonts w:ascii="Times New Roman" w:hAnsi="Times New Roman" w:cs="Times New Roman"/>
          <w:b/>
          <w:color w:val="5E2C16" w:themeColor="accent2" w:themeShade="80"/>
          <w:sz w:val="28"/>
          <w:szCs w:val="24"/>
        </w:rPr>
        <w:t xml:space="preserve">Dom  Pomocy  Społecznej dla osób przewlekle psychicznie chorych </w:t>
      </w:r>
    </w:p>
    <w:p w:rsidR="00161C7F" w:rsidRDefault="00161C7F" w:rsidP="00161C7F">
      <w:pPr>
        <w:pStyle w:val="Domynie"/>
        <w:spacing w:after="0" w:line="240" w:lineRule="auto"/>
        <w:ind w:firstLine="355"/>
        <w:jc w:val="both"/>
        <w:rPr>
          <w:rFonts w:ascii="Times New Roman" w:hAnsi="Times New Roman" w:cs="Times New Roman"/>
          <w:szCs w:val="24"/>
        </w:rPr>
      </w:pPr>
      <w:r w:rsidRPr="007F0DA7">
        <w:rPr>
          <w:rFonts w:ascii="Times New Roman" w:hAnsi="Times New Roman" w:cs="Times New Roman"/>
        </w:rPr>
        <w:t>W 2021 roku Dom Pomocy Społecznej z Filią w Spychowie o zasięgu ponadgminnym zapewniał mieszkańcom cało</w:t>
      </w:r>
      <w:r>
        <w:rPr>
          <w:rFonts w:ascii="Times New Roman" w:hAnsi="Times New Roman" w:cs="Times New Roman"/>
        </w:rPr>
        <w:t xml:space="preserve">dobową opiekę oraz zaspokajał </w:t>
      </w:r>
      <w:r w:rsidRPr="007F0DA7">
        <w:rPr>
          <w:rFonts w:ascii="Times New Roman" w:hAnsi="Times New Roman" w:cs="Times New Roman"/>
        </w:rPr>
        <w:t xml:space="preserve"> niezbędne potrzeby bytowe, edukacyjne, społeczne i religijne.  </w:t>
      </w:r>
      <w:r w:rsidRPr="007F0DA7">
        <w:rPr>
          <w:rFonts w:ascii="Times New Roman" w:eastAsia="Calibri" w:hAnsi="Times New Roman" w:cs="Times New Roman"/>
        </w:rPr>
        <w:t>Dom Pomocy Społecznej w Szczytnie przeznaczony jest dla 171 mieszkańców natomiast Filia w Spychowie dla 25.</w:t>
      </w:r>
      <w:r w:rsidRPr="007F0DA7">
        <w:rPr>
          <w:rFonts w:ascii="Times New Roman" w:hAnsi="Times New Roman" w:cs="Times New Roman"/>
          <w:szCs w:val="24"/>
        </w:rPr>
        <w:t xml:space="preserve"> </w:t>
      </w:r>
    </w:p>
    <w:p w:rsidR="00161C7F" w:rsidRPr="007F0DA7" w:rsidRDefault="00161C7F" w:rsidP="00161C7F">
      <w:pPr>
        <w:pStyle w:val="Domynie"/>
        <w:spacing w:after="0" w:line="240" w:lineRule="auto"/>
        <w:ind w:firstLine="355"/>
        <w:jc w:val="both"/>
        <w:rPr>
          <w:rFonts w:ascii="Times New Roman" w:hAnsi="Times New Roman" w:cs="Times New Roman"/>
          <w:szCs w:val="24"/>
        </w:rPr>
      </w:pPr>
      <w:r>
        <w:rPr>
          <w:rFonts w:ascii="Times New Roman" w:hAnsi="Times New Roman" w:cs="Times New Roman"/>
          <w:szCs w:val="24"/>
        </w:rPr>
        <w:t>Według stanu  z dnia 31 grudnia 2021r w DPS w Szczytnie przebywało 159 osób, a liczba wolnych miejsc wynosiła 12. W filii w Spychowie w okresie  sprawozdawczym placówkę zamieszkiwały 23 osoby, a liczba wolnych miejsc wynosiła-2.</w:t>
      </w:r>
    </w:p>
    <w:p w:rsidR="00161C7F" w:rsidRPr="007F0DA7" w:rsidRDefault="00161C7F" w:rsidP="005E45D7">
      <w:pPr>
        <w:pStyle w:val="Domynie"/>
        <w:spacing w:after="0" w:line="240" w:lineRule="auto"/>
        <w:ind w:firstLine="355"/>
        <w:jc w:val="both"/>
        <w:rPr>
          <w:rFonts w:ascii="Times New Roman" w:hAnsi="Times New Roman" w:cs="Times New Roman"/>
          <w:szCs w:val="24"/>
        </w:rPr>
      </w:pPr>
      <w:r w:rsidRPr="007F0DA7">
        <w:rPr>
          <w:rFonts w:ascii="Times New Roman" w:hAnsi="Times New Roman" w:cs="Times New Roman"/>
          <w:szCs w:val="24"/>
        </w:rPr>
        <w:t>W celu zapewnienia właściwego standardu realizacji potrzeb mieszkańców Domu Pomocy Społecznej w Szczytnie i Filii w Spychowie, w placówce wg stanu na dzień 31 grudnia 2021 r. zatrudnionych było 129</w:t>
      </w:r>
      <w:r>
        <w:rPr>
          <w:rFonts w:ascii="Times New Roman" w:hAnsi="Times New Roman" w:cs="Times New Roman"/>
          <w:szCs w:val="24"/>
        </w:rPr>
        <w:t xml:space="preserve"> osób w  wymiarze 126,75 etatów. </w:t>
      </w:r>
    </w:p>
    <w:p w:rsidR="00161C7F" w:rsidRPr="007F0DA7" w:rsidRDefault="00161C7F" w:rsidP="00161C7F">
      <w:pPr>
        <w:jc w:val="both"/>
        <w:rPr>
          <w:rFonts w:ascii="Times New Roman" w:hAnsi="Times New Roman" w:cs="Times New Roman"/>
        </w:rPr>
      </w:pPr>
      <w:r w:rsidRPr="007F0DA7">
        <w:rPr>
          <w:rFonts w:ascii="Times New Roman" w:hAnsi="Times New Roman" w:cs="Times New Roman"/>
        </w:rPr>
        <w:t>Ruch mieszkańców w roku sprawozdawczym  kształtował się w następujący sposób :</w:t>
      </w:r>
    </w:p>
    <w:p w:rsidR="00161C7F" w:rsidRPr="007F0DA7" w:rsidRDefault="00161C7F" w:rsidP="00161C7F">
      <w:pPr>
        <w:pStyle w:val="Akapitzlist"/>
        <w:numPr>
          <w:ilvl w:val="0"/>
          <w:numId w:val="9"/>
        </w:numPr>
        <w:spacing w:line="256" w:lineRule="auto"/>
        <w:jc w:val="both"/>
        <w:rPr>
          <w:rFonts w:ascii="Times New Roman" w:hAnsi="Times New Roman" w:cs="Times New Roman"/>
        </w:rPr>
      </w:pPr>
      <w:r w:rsidRPr="007F0DA7">
        <w:rPr>
          <w:rFonts w:ascii="Times New Roman" w:hAnsi="Times New Roman" w:cs="Times New Roman"/>
        </w:rPr>
        <w:t xml:space="preserve">przyjęto ogółem   </w:t>
      </w:r>
      <w:r>
        <w:rPr>
          <w:rFonts w:ascii="Times New Roman" w:hAnsi="Times New Roman" w:cs="Times New Roman"/>
        </w:rPr>
        <w:t>19</w:t>
      </w:r>
      <w:r w:rsidRPr="007F0DA7">
        <w:rPr>
          <w:rFonts w:ascii="Times New Roman" w:hAnsi="Times New Roman" w:cs="Times New Roman"/>
        </w:rPr>
        <w:t xml:space="preserve"> nowych mieszkańców</w:t>
      </w:r>
    </w:p>
    <w:p w:rsidR="00161C7F" w:rsidRDefault="00161C7F" w:rsidP="00161C7F">
      <w:pPr>
        <w:pStyle w:val="Akapitzlist"/>
        <w:numPr>
          <w:ilvl w:val="0"/>
          <w:numId w:val="9"/>
        </w:numPr>
        <w:spacing w:line="256" w:lineRule="auto"/>
        <w:jc w:val="both"/>
        <w:rPr>
          <w:rFonts w:ascii="Times New Roman" w:hAnsi="Times New Roman" w:cs="Times New Roman"/>
        </w:rPr>
      </w:pPr>
      <w:r w:rsidRPr="007F0DA7">
        <w:rPr>
          <w:rFonts w:ascii="Times New Roman" w:hAnsi="Times New Roman" w:cs="Times New Roman"/>
        </w:rPr>
        <w:t xml:space="preserve">zmarło 21 osób </w:t>
      </w:r>
    </w:p>
    <w:p w:rsidR="00161C7F" w:rsidRDefault="00161C7F" w:rsidP="00161C7F">
      <w:pPr>
        <w:pStyle w:val="Akapitzlist"/>
        <w:numPr>
          <w:ilvl w:val="0"/>
          <w:numId w:val="9"/>
        </w:numPr>
        <w:spacing w:line="256" w:lineRule="auto"/>
        <w:jc w:val="both"/>
        <w:rPr>
          <w:rFonts w:ascii="Times New Roman" w:hAnsi="Times New Roman" w:cs="Times New Roman"/>
        </w:rPr>
      </w:pPr>
      <w:r>
        <w:rPr>
          <w:rFonts w:ascii="Times New Roman" w:hAnsi="Times New Roman" w:cs="Times New Roman"/>
        </w:rPr>
        <w:t xml:space="preserve">2 osoby usamodzielniły się </w:t>
      </w:r>
    </w:p>
    <w:p w:rsidR="00161C7F" w:rsidRPr="007F0DA7" w:rsidRDefault="00161C7F" w:rsidP="00161C7F">
      <w:pPr>
        <w:pStyle w:val="Akapitzlist"/>
        <w:numPr>
          <w:ilvl w:val="0"/>
          <w:numId w:val="9"/>
        </w:numPr>
        <w:spacing w:line="256" w:lineRule="auto"/>
        <w:jc w:val="both"/>
        <w:rPr>
          <w:rFonts w:ascii="Times New Roman" w:hAnsi="Times New Roman" w:cs="Times New Roman"/>
        </w:rPr>
      </w:pPr>
      <w:r>
        <w:rPr>
          <w:rFonts w:ascii="Times New Roman" w:hAnsi="Times New Roman" w:cs="Times New Roman"/>
        </w:rPr>
        <w:t>1 osoba została przeniesiona do innego DPS</w:t>
      </w:r>
    </w:p>
    <w:p w:rsidR="003473B8" w:rsidRDefault="00161C7F" w:rsidP="00161C7F">
      <w:pPr>
        <w:spacing w:after="0" w:line="240" w:lineRule="auto"/>
        <w:jc w:val="both"/>
        <w:rPr>
          <w:rFonts w:ascii="Times New Roman" w:hAnsi="Times New Roman" w:cs="Times New Roman"/>
        </w:rPr>
      </w:pPr>
      <w:r w:rsidRPr="007F0DA7">
        <w:rPr>
          <w:rFonts w:ascii="Times New Roman" w:hAnsi="Times New Roman" w:cs="Times New Roman"/>
        </w:rPr>
        <w:t xml:space="preserve"> </w:t>
      </w:r>
    </w:p>
    <w:p w:rsidR="003473B8" w:rsidRDefault="003473B8" w:rsidP="00161C7F">
      <w:pPr>
        <w:spacing w:after="0" w:line="240" w:lineRule="auto"/>
        <w:jc w:val="both"/>
        <w:rPr>
          <w:rFonts w:ascii="Times New Roman" w:hAnsi="Times New Roman" w:cs="Times New Roman"/>
        </w:rPr>
      </w:pPr>
    </w:p>
    <w:p w:rsidR="003473B8" w:rsidRDefault="003473B8" w:rsidP="00161C7F">
      <w:pPr>
        <w:spacing w:after="0" w:line="240" w:lineRule="auto"/>
        <w:jc w:val="both"/>
        <w:rPr>
          <w:rFonts w:ascii="Times New Roman" w:hAnsi="Times New Roman" w:cs="Times New Roman"/>
        </w:rPr>
      </w:pPr>
    </w:p>
    <w:p w:rsidR="003473B8" w:rsidRDefault="003473B8" w:rsidP="00161C7F">
      <w:pPr>
        <w:spacing w:after="0" w:line="240" w:lineRule="auto"/>
        <w:jc w:val="both"/>
        <w:rPr>
          <w:rFonts w:ascii="Times New Roman" w:hAnsi="Times New Roman" w:cs="Times New Roman"/>
        </w:rPr>
      </w:pPr>
    </w:p>
    <w:p w:rsidR="003473B8" w:rsidRDefault="003473B8" w:rsidP="00161C7F">
      <w:pPr>
        <w:spacing w:after="0" w:line="240" w:lineRule="auto"/>
        <w:jc w:val="both"/>
        <w:rPr>
          <w:rFonts w:ascii="Times New Roman" w:hAnsi="Times New Roman" w:cs="Times New Roman"/>
        </w:rPr>
      </w:pPr>
    </w:p>
    <w:p w:rsidR="00161C7F" w:rsidRPr="007F0DA7" w:rsidRDefault="00161C7F" w:rsidP="00161C7F">
      <w:pPr>
        <w:spacing w:after="0" w:line="240" w:lineRule="auto"/>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 2021  roku do PCPR wpłynęło 16</w:t>
      </w:r>
      <w:r w:rsidRPr="007F0DA7">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uzgodnień w sprawie przyjęcia do DPS z tego:</w:t>
      </w:r>
    </w:p>
    <w:p w:rsidR="00161C7F" w:rsidRPr="007F0DA7" w:rsidRDefault="00161C7F" w:rsidP="00161C7F">
      <w:pPr>
        <w:spacing w:after="0" w:line="240" w:lineRule="auto"/>
        <w:jc w:val="both"/>
        <w:rPr>
          <w:rFonts w:ascii="Times New Roman" w:hAnsi="Times New Roman" w:cs="Times New Roman"/>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elasiatki6kolorowaakcent31"/>
        <w:tblW w:w="0" w:type="auto"/>
        <w:tblLook w:val="04A0" w:firstRow="1" w:lastRow="0" w:firstColumn="1" w:lastColumn="0" w:noHBand="0" w:noVBand="1"/>
      </w:tblPr>
      <w:tblGrid>
        <w:gridCol w:w="562"/>
        <w:gridCol w:w="6237"/>
        <w:gridCol w:w="1418"/>
      </w:tblGrid>
      <w:tr w:rsidR="00161C7F" w:rsidRPr="007F0DA7" w:rsidTr="00B00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hideMark/>
          </w:tcPr>
          <w:p w:rsidR="00161C7F" w:rsidRPr="007F0DA7" w:rsidRDefault="00161C7F" w:rsidP="00B00932">
            <w:pPr>
              <w:jc w:val="both"/>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0DA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Lp.</w:t>
            </w:r>
          </w:p>
        </w:tc>
        <w:tc>
          <w:tcPr>
            <w:tcW w:w="6237" w:type="dxa"/>
            <w:hideMark/>
          </w:tcPr>
          <w:p w:rsidR="00161C7F" w:rsidRPr="007F0DA7" w:rsidRDefault="00161C7F" w:rsidP="00B009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0DA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Ośrodek Pomocy Społecznej </w:t>
            </w:r>
          </w:p>
        </w:tc>
        <w:tc>
          <w:tcPr>
            <w:tcW w:w="1418" w:type="dxa"/>
            <w:hideMark/>
          </w:tcPr>
          <w:p w:rsidR="00161C7F" w:rsidRPr="007F0DA7" w:rsidRDefault="00161C7F" w:rsidP="00B009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0DA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Ilość uzgodnień </w:t>
            </w:r>
          </w:p>
        </w:tc>
      </w:tr>
      <w:tr w:rsidR="00161C7F" w:rsidRPr="007F0DA7" w:rsidTr="00B00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61C7F" w:rsidRPr="00EE10FE" w:rsidRDefault="00161C7F" w:rsidP="00B00932">
            <w:pPr>
              <w:jc w:val="both"/>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10FE">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c>
          <w:tcPr>
            <w:tcW w:w="6237" w:type="dxa"/>
          </w:tcPr>
          <w:p w:rsidR="00161C7F" w:rsidRPr="007F0DA7" w:rsidRDefault="00161C7F" w:rsidP="00B009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0DA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Gminny </w:t>
            </w:r>
            <w:r>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Ośrodek P</w:t>
            </w:r>
            <w:r w:rsidRPr="007F0DA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omocy Społecznej w Świętajnie </w:t>
            </w:r>
          </w:p>
        </w:tc>
        <w:tc>
          <w:tcPr>
            <w:tcW w:w="1418" w:type="dxa"/>
          </w:tcPr>
          <w:p w:rsidR="00161C7F" w:rsidRPr="007F0DA7" w:rsidRDefault="00161C7F" w:rsidP="00B009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c>
      </w:tr>
      <w:tr w:rsidR="00161C7F" w:rsidRPr="00AB2F57" w:rsidTr="00B00932">
        <w:tc>
          <w:tcPr>
            <w:cnfStyle w:val="001000000000" w:firstRow="0" w:lastRow="0" w:firstColumn="1" w:lastColumn="0" w:oddVBand="0" w:evenVBand="0" w:oddHBand="0" w:evenHBand="0" w:firstRowFirstColumn="0" w:firstRowLastColumn="0" w:lastRowFirstColumn="0" w:lastRowLastColumn="0"/>
            <w:tcW w:w="562" w:type="dxa"/>
          </w:tcPr>
          <w:p w:rsidR="00161C7F" w:rsidRPr="00EE10FE" w:rsidRDefault="00161C7F" w:rsidP="00B00932">
            <w:pPr>
              <w:jc w:val="both"/>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10FE">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c>
        <w:tc>
          <w:tcPr>
            <w:tcW w:w="6237" w:type="dxa"/>
          </w:tcPr>
          <w:p w:rsidR="00161C7F" w:rsidRPr="00AB2F57" w:rsidRDefault="00161C7F" w:rsidP="00B009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Gminny Ośrodek Pomocy Społecznej w Rozogach</w:t>
            </w:r>
          </w:p>
        </w:tc>
        <w:tc>
          <w:tcPr>
            <w:tcW w:w="1418" w:type="dxa"/>
          </w:tcPr>
          <w:p w:rsidR="00161C7F" w:rsidRPr="00AB2F57" w:rsidRDefault="00161C7F" w:rsidP="00B009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c>
      </w:tr>
      <w:tr w:rsidR="00161C7F" w:rsidRPr="00AB2F57" w:rsidTr="00B00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61C7F" w:rsidRPr="00EE10FE" w:rsidRDefault="00161C7F" w:rsidP="00B00932">
            <w:pPr>
              <w:jc w:val="both"/>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c>
        <w:tc>
          <w:tcPr>
            <w:tcW w:w="6237" w:type="dxa"/>
          </w:tcPr>
          <w:p w:rsidR="00161C7F" w:rsidRPr="00AB2F57" w:rsidRDefault="00161C7F" w:rsidP="00B009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Miejski Ośrodek Pomocy Społecznej w Elblągu </w:t>
            </w:r>
          </w:p>
        </w:tc>
        <w:tc>
          <w:tcPr>
            <w:tcW w:w="1418" w:type="dxa"/>
          </w:tcPr>
          <w:p w:rsidR="00161C7F" w:rsidRPr="00AB2F57" w:rsidRDefault="00161C7F" w:rsidP="00B009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r>
      <w:tr w:rsidR="00161C7F" w:rsidRPr="00AB2F57" w:rsidTr="00B00932">
        <w:tc>
          <w:tcPr>
            <w:cnfStyle w:val="001000000000" w:firstRow="0" w:lastRow="0" w:firstColumn="1" w:lastColumn="0" w:oddVBand="0" w:evenVBand="0" w:oddHBand="0" w:evenHBand="0" w:firstRowFirstColumn="0" w:firstRowLastColumn="0" w:lastRowFirstColumn="0" w:lastRowLastColumn="0"/>
            <w:tcW w:w="562" w:type="dxa"/>
          </w:tcPr>
          <w:p w:rsidR="00161C7F" w:rsidRPr="00EE10FE" w:rsidRDefault="00161C7F" w:rsidP="00B00932">
            <w:pPr>
              <w:jc w:val="both"/>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c>
        <w:tc>
          <w:tcPr>
            <w:tcW w:w="6237" w:type="dxa"/>
          </w:tcPr>
          <w:p w:rsidR="00161C7F" w:rsidRPr="00AB2F57" w:rsidRDefault="00161C7F" w:rsidP="00B009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Gminny Ośrodek Pomocy S</w:t>
            </w: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połecznej w Szczytnie</w:t>
            </w:r>
          </w:p>
        </w:tc>
        <w:tc>
          <w:tcPr>
            <w:tcW w:w="1418" w:type="dxa"/>
          </w:tcPr>
          <w:p w:rsidR="00161C7F" w:rsidRPr="00AB2F57" w:rsidRDefault="00161C7F" w:rsidP="00B009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r>
      <w:tr w:rsidR="00161C7F" w:rsidRPr="00AB2F57" w:rsidTr="00B00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61C7F" w:rsidRPr="00EE10FE" w:rsidRDefault="00161C7F" w:rsidP="00B00932">
            <w:pPr>
              <w:jc w:val="both"/>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c>
        <w:tc>
          <w:tcPr>
            <w:tcW w:w="6237" w:type="dxa"/>
          </w:tcPr>
          <w:p w:rsidR="00161C7F" w:rsidRPr="00AB2F57" w:rsidRDefault="00161C7F" w:rsidP="00B009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Gminny Ośrodek Pomocy Społecznej Linia</w:t>
            </w:r>
          </w:p>
        </w:tc>
        <w:tc>
          <w:tcPr>
            <w:tcW w:w="1418" w:type="dxa"/>
          </w:tcPr>
          <w:p w:rsidR="00161C7F" w:rsidRPr="00AB2F57" w:rsidRDefault="00161C7F" w:rsidP="00B009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r>
      <w:tr w:rsidR="00161C7F" w:rsidRPr="00AB2F57" w:rsidTr="00B00932">
        <w:tc>
          <w:tcPr>
            <w:cnfStyle w:val="001000000000" w:firstRow="0" w:lastRow="0" w:firstColumn="1" w:lastColumn="0" w:oddVBand="0" w:evenVBand="0" w:oddHBand="0" w:evenHBand="0" w:firstRowFirstColumn="0" w:firstRowLastColumn="0" w:lastRowFirstColumn="0" w:lastRowLastColumn="0"/>
            <w:tcW w:w="562" w:type="dxa"/>
          </w:tcPr>
          <w:p w:rsidR="00161C7F" w:rsidRPr="00EE10FE" w:rsidRDefault="00161C7F" w:rsidP="00B00932">
            <w:pPr>
              <w:jc w:val="both"/>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c>
        <w:tc>
          <w:tcPr>
            <w:tcW w:w="6237" w:type="dxa"/>
          </w:tcPr>
          <w:p w:rsidR="00161C7F" w:rsidRPr="00AB2F57" w:rsidRDefault="00161C7F" w:rsidP="00B009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Gminny Ośrodek Pomocy Społecznej w Iławie</w:t>
            </w:r>
          </w:p>
        </w:tc>
        <w:tc>
          <w:tcPr>
            <w:tcW w:w="1418" w:type="dxa"/>
          </w:tcPr>
          <w:p w:rsidR="00161C7F" w:rsidRPr="00AB2F57" w:rsidRDefault="00161C7F" w:rsidP="00B009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r>
      <w:tr w:rsidR="00161C7F" w:rsidRPr="00AB2F57" w:rsidTr="00B00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61C7F" w:rsidRPr="00EE10FE" w:rsidRDefault="00161C7F" w:rsidP="00B00932">
            <w:pPr>
              <w:jc w:val="both"/>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c>
        <w:tc>
          <w:tcPr>
            <w:tcW w:w="6237" w:type="dxa"/>
          </w:tcPr>
          <w:p w:rsidR="00161C7F" w:rsidRPr="00AB2F57" w:rsidRDefault="00161C7F" w:rsidP="00B009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Miejsko-Gminny Ośrodek Pomocy społecznej w Tolkmicku </w:t>
            </w:r>
          </w:p>
        </w:tc>
        <w:tc>
          <w:tcPr>
            <w:tcW w:w="1418" w:type="dxa"/>
          </w:tcPr>
          <w:p w:rsidR="00161C7F" w:rsidRPr="00AB2F57" w:rsidRDefault="00161C7F" w:rsidP="00B009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r>
      <w:tr w:rsidR="00161C7F" w:rsidRPr="00AB2F57" w:rsidTr="00B00932">
        <w:tc>
          <w:tcPr>
            <w:cnfStyle w:val="001000000000" w:firstRow="0" w:lastRow="0" w:firstColumn="1" w:lastColumn="0" w:oddVBand="0" w:evenVBand="0" w:oddHBand="0" w:evenHBand="0" w:firstRowFirstColumn="0" w:firstRowLastColumn="0" w:lastRowFirstColumn="0" w:lastRowLastColumn="0"/>
            <w:tcW w:w="562" w:type="dxa"/>
          </w:tcPr>
          <w:p w:rsidR="00161C7F" w:rsidRPr="00EE10FE" w:rsidRDefault="00161C7F" w:rsidP="00B00932">
            <w:pPr>
              <w:jc w:val="both"/>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c>
        <w:tc>
          <w:tcPr>
            <w:tcW w:w="6237" w:type="dxa"/>
          </w:tcPr>
          <w:p w:rsidR="00161C7F" w:rsidRPr="00AB2F57" w:rsidRDefault="00161C7F" w:rsidP="00B009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Gminny Ośrodek Pomocy Społecznej w Wilczętach </w:t>
            </w:r>
          </w:p>
        </w:tc>
        <w:tc>
          <w:tcPr>
            <w:tcW w:w="1418" w:type="dxa"/>
          </w:tcPr>
          <w:p w:rsidR="00161C7F" w:rsidRPr="00AB2F57" w:rsidRDefault="00161C7F" w:rsidP="00B009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r>
      <w:tr w:rsidR="00161C7F" w:rsidRPr="00AB2F57" w:rsidTr="00B00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61C7F" w:rsidRPr="00EE10FE" w:rsidRDefault="00161C7F" w:rsidP="00B00932">
            <w:pPr>
              <w:jc w:val="both"/>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c>
        <w:tc>
          <w:tcPr>
            <w:tcW w:w="6237" w:type="dxa"/>
          </w:tcPr>
          <w:p w:rsidR="00161C7F" w:rsidRPr="00EE10FE" w:rsidRDefault="00161C7F" w:rsidP="00B009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10FE">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Miejski Ośrodek Pomocy Społecznej w Wilczętach </w:t>
            </w:r>
          </w:p>
        </w:tc>
        <w:tc>
          <w:tcPr>
            <w:tcW w:w="1418" w:type="dxa"/>
          </w:tcPr>
          <w:p w:rsidR="00161C7F" w:rsidRPr="00EE10FE" w:rsidRDefault="00161C7F" w:rsidP="00B009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10FE">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r>
      <w:tr w:rsidR="00161C7F" w:rsidRPr="00AB2F57" w:rsidTr="00B00932">
        <w:tc>
          <w:tcPr>
            <w:cnfStyle w:val="001000000000" w:firstRow="0" w:lastRow="0" w:firstColumn="1" w:lastColumn="0" w:oddVBand="0" w:evenVBand="0" w:oddHBand="0" w:evenHBand="0" w:firstRowFirstColumn="0" w:firstRowLastColumn="0" w:lastRowFirstColumn="0" w:lastRowLastColumn="0"/>
            <w:tcW w:w="562" w:type="dxa"/>
            <w:hideMark/>
          </w:tcPr>
          <w:p w:rsidR="00161C7F" w:rsidRPr="00EE10FE" w:rsidRDefault="00161C7F" w:rsidP="00B00932">
            <w:pPr>
              <w:jc w:val="both"/>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p>
        </w:tc>
        <w:tc>
          <w:tcPr>
            <w:tcW w:w="6237" w:type="dxa"/>
            <w:hideMark/>
          </w:tcPr>
          <w:p w:rsidR="00161C7F" w:rsidRPr="00AB2F57" w:rsidRDefault="00161C7F" w:rsidP="00B0093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Gminny Ośrodek Pomocy Społecznej w Kętrzynie </w:t>
            </w:r>
          </w:p>
        </w:tc>
        <w:tc>
          <w:tcPr>
            <w:tcW w:w="1418" w:type="dxa"/>
            <w:hideMark/>
          </w:tcPr>
          <w:p w:rsidR="00161C7F" w:rsidRPr="00AB2F57" w:rsidRDefault="00161C7F" w:rsidP="00B009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r>
      <w:tr w:rsidR="00161C7F" w:rsidRPr="00AB2F57" w:rsidTr="00B00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hideMark/>
          </w:tcPr>
          <w:p w:rsidR="00161C7F" w:rsidRPr="00EE10FE" w:rsidRDefault="00161C7F" w:rsidP="00B00932">
            <w:pPr>
              <w:jc w:val="both"/>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p>
        </w:tc>
        <w:tc>
          <w:tcPr>
            <w:tcW w:w="6237" w:type="dxa"/>
            <w:hideMark/>
          </w:tcPr>
          <w:p w:rsidR="00161C7F" w:rsidRPr="00AB2F57" w:rsidRDefault="00161C7F" w:rsidP="00B0093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Gminny Ośrodek Pomocy Społecznej w Giżycku </w:t>
            </w:r>
          </w:p>
        </w:tc>
        <w:tc>
          <w:tcPr>
            <w:tcW w:w="1418" w:type="dxa"/>
            <w:hideMark/>
          </w:tcPr>
          <w:p w:rsidR="00161C7F" w:rsidRPr="00AB2F57" w:rsidRDefault="00161C7F" w:rsidP="00B009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r>
      <w:tr w:rsidR="00161C7F" w:rsidRPr="00AB2F57" w:rsidTr="00B00932">
        <w:tc>
          <w:tcPr>
            <w:cnfStyle w:val="001000000000" w:firstRow="0" w:lastRow="0" w:firstColumn="1" w:lastColumn="0" w:oddVBand="0" w:evenVBand="0" w:oddHBand="0" w:evenHBand="0" w:firstRowFirstColumn="0" w:firstRowLastColumn="0" w:lastRowFirstColumn="0" w:lastRowLastColumn="0"/>
            <w:tcW w:w="562" w:type="dxa"/>
            <w:hideMark/>
          </w:tcPr>
          <w:p w:rsidR="00161C7F" w:rsidRPr="00EE10FE" w:rsidRDefault="00161C7F" w:rsidP="00B00932">
            <w:pPr>
              <w:jc w:val="both"/>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p>
        </w:tc>
        <w:tc>
          <w:tcPr>
            <w:tcW w:w="6237" w:type="dxa"/>
            <w:hideMark/>
          </w:tcPr>
          <w:p w:rsidR="00161C7F" w:rsidRPr="00AB2F57" w:rsidRDefault="00161C7F" w:rsidP="00B0093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Miejski Ośrodek Pomocy Społecznej w Olsztynie</w:t>
            </w:r>
          </w:p>
        </w:tc>
        <w:tc>
          <w:tcPr>
            <w:tcW w:w="1418" w:type="dxa"/>
            <w:hideMark/>
          </w:tcPr>
          <w:p w:rsidR="00161C7F" w:rsidRPr="00AB2F57" w:rsidRDefault="00161C7F" w:rsidP="00B009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r>
      <w:tr w:rsidR="00161C7F" w:rsidRPr="00AB2F57" w:rsidTr="00B00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hideMark/>
          </w:tcPr>
          <w:p w:rsidR="00161C7F" w:rsidRPr="00EE10FE" w:rsidRDefault="00161C7F" w:rsidP="00B00932">
            <w:pPr>
              <w:jc w:val="both"/>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p>
        </w:tc>
        <w:tc>
          <w:tcPr>
            <w:tcW w:w="6237" w:type="dxa"/>
            <w:hideMark/>
          </w:tcPr>
          <w:p w:rsidR="00161C7F" w:rsidRPr="00AB2F57" w:rsidRDefault="00161C7F" w:rsidP="00B0093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F57">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Miejski Ośrodek Pomocy Społecznej w Szczytnie</w:t>
            </w:r>
          </w:p>
        </w:tc>
        <w:tc>
          <w:tcPr>
            <w:tcW w:w="1418" w:type="dxa"/>
            <w:hideMark/>
          </w:tcPr>
          <w:p w:rsidR="00161C7F" w:rsidRPr="00AB2F57" w:rsidRDefault="00161C7F" w:rsidP="00B009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c>
      </w:tr>
    </w:tbl>
    <w:p w:rsidR="00161C7F" w:rsidRPr="00AB2F57" w:rsidRDefault="00161C7F" w:rsidP="00161C7F">
      <w:pPr>
        <w:spacing w:after="0" w:line="240" w:lineRule="auto"/>
        <w:jc w:val="both"/>
        <w:rPr>
          <w:rFonts w:ascii="Times New Roman" w:hAnsi="Times New Roman" w:cs="Times New Roman"/>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61C7F" w:rsidRPr="000B674B" w:rsidRDefault="00161C7F" w:rsidP="00161C7F">
      <w:pPr>
        <w:jc w:val="both"/>
        <w:rPr>
          <w:rFonts w:ascii="Times New Roman" w:hAnsi="Times New Roman" w:cs="Times New Roman"/>
          <w:szCs w:val="24"/>
        </w:rPr>
      </w:pPr>
      <w:r w:rsidRPr="000B674B">
        <w:rPr>
          <w:rFonts w:ascii="Times New Roman" w:hAnsi="Times New Roman" w:cs="Times New Roman"/>
          <w:szCs w:val="24"/>
        </w:rPr>
        <w:t>Na koniec 2021 roku w rejestrze oczekujących na umieszczenie w Domu Pomocy Społecznej wpisanych było 7 osób.</w:t>
      </w:r>
    </w:p>
    <w:p w:rsidR="00161C7F" w:rsidRPr="000B674B" w:rsidRDefault="00161C7F" w:rsidP="00161C7F">
      <w:pPr>
        <w:jc w:val="both"/>
        <w:rPr>
          <w:rFonts w:ascii="Times New Roman" w:hAnsi="Times New Roman" w:cs="Times New Roman"/>
          <w:szCs w:val="24"/>
        </w:rPr>
      </w:pPr>
      <w:r w:rsidRPr="000B674B">
        <w:rPr>
          <w:rFonts w:ascii="Times New Roman" w:hAnsi="Times New Roman" w:cs="Times New Roman"/>
          <w:szCs w:val="24"/>
        </w:rPr>
        <w:t xml:space="preserve">Ogółem w 2021 roku wydano łącznie </w:t>
      </w:r>
      <w:r>
        <w:rPr>
          <w:rFonts w:ascii="Times New Roman" w:hAnsi="Times New Roman" w:cs="Times New Roman"/>
          <w:szCs w:val="24"/>
        </w:rPr>
        <w:t>53</w:t>
      </w:r>
      <w:r w:rsidRPr="000B674B">
        <w:rPr>
          <w:rFonts w:ascii="Times New Roman" w:hAnsi="Times New Roman" w:cs="Times New Roman"/>
          <w:szCs w:val="24"/>
        </w:rPr>
        <w:t xml:space="preserve"> </w:t>
      </w:r>
      <w:r>
        <w:rPr>
          <w:rFonts w:ascii="Times New Roman" w:hAnsi="Times New Roman" w:cs="Times New Roman"/>
          <w:szCs w:val="24"/>
        </w:rPr>
        <w:t>decyzje</w:t>
      </w:r>
      <w:r w:rsidRPr="000B674B">
        <w:rPr>
          <w:rFonts w:ascii="Times New Roman" w:hAnsi="Times New Roman" w:cs="Times New Roman"/>
          <w:szCs w:val="24"/>
        </w:rPr>
        <w:t xml:space="preserve"> w tym:</w:t>
      </w:r>
    </w:p>
    <w:p w:rsidR="00161C7F" w:rsidRPr="000B674B" w:rsidRDefault="00161C7F" w:rsidP="00161C7F">
      <w:pPr>
        <w:spacing w:after="0"/>
        <w:jc w:val="both"/>
        <w:rPr>
          <w:rFonts w:ascii="Times New Roman" w:hAnsi="Times New Roman" w:cs="Times New Roman"/>
          <w:szCs w:val="24"/>
        </w:rPr>
      </w:pPr>
      <w:r w:rsidRPr="000B674B">
        <w:rPr>
          <w:rFonts w:ascii="Times New Roman" w:hAnsi="Times New Roman" w:cs="Times New Roman"/>
          <w:szCs w:val="24"/>
        </w:rPr>
        <w:t xml:space="preserve">- 19 decyzje umieszczające </w:t>
      </w:r>
    </w:p>
    <w:p w:rsidR="00161C7F" w:rsidRPr="000B674B" w:rsidRDefault="00161C7F" w:rsidP="00161C7F">
      <w:pPr>
        <w:spacing w:after="0"/>
        <w:jc w:val="both"/>
        <w:rPr>
          <w:rFonts w:ascii="Times New Roman" w:hAnsi="Times New Roman" w:cs="Times New Roman"/>
          <w:szCs w:val="24"/>
        </w:rPr>
      </w:pPr>
      <w:r w:rsidRPr="000B674B">
        <w:rPr>
          <w:rFonts w:ascii="Times New Roman" w:hAnsi="Times New Roman" w:cs="Times New Roman"/>
          <w:szCs w:val="24"/>
        </w:rPr>
        <w:t xml:space="preserve">- 7 decyzji o odpłatności </w:t>
      </w:r>
    </w:p>
    <w:p w:rsidR="00161C7F" w:rsidRPr="000B674B" w:rsidRDefault="00161C7F" w:rsidP="00161C7F">
      <w:pPr>
        <w:spacing w:after="0"/>
        <w:jc w:val="both"/>
        <w:rPr>
          <w:rFonts w:ascii="Times New Roman" w:hAnsi="Times New Roman" w:cs="Times New Roman"/>
          <w:szCs w:val="24"/>
        </w:rPr>
      </w:pPr>
      <w:r w:rsidRPr="000B674B">
        <w:rPr>
          <w:rFonts w:ascii="Times New Roman" w:hAnsi="Times New Roman" w:cs="Times New Roman"/>
          <w:szCs w:val="24"/>
        </w:rPr>
        <w:t xml:space="preserve">- 25 decyzji wygasających </w:t>
      </w:r>
    </w:p>
    <w:p w:rsidR="00161C7F" w:rsidRPr="00110C69" w:rsidRDefault="00161C7F" w:rsidP="00110C69">
      <w:pPr>
        <w:spacing w:after="0"/>
        <w:jc w:val="both"/>
        <w:rPr>
          <w:rFonts w:ascii="Times New Roman" w:hAnsi="Times New Roman" w:cs="Times New Roman"/>
          <w:szCs w:val="24"/>
        </w:rPr>
      </w:pPr>
      <w:r w:rsidRPr="000B674B">
        <w:rPr>
          <w:rFonts w:ascii="Times New Roman" w:hAnsi="Times New Roman" w:cs="Times New Roman"/>
          <w:szCs w:val="24"/>
        </w:rPr>
        <w:t xml:space="preserve">- 2 decyzje uchylające </w:t>
      </w:r>
    </w:p>
    <w:p w:rsidR="00161C7F" w:rsidRPr="00571E51" w:rsidRDefault="00161C7F" w:rsidP="00161C7F">
      <w:pPr>
        <w:pStyle w:val="Akapitzlist"/>
        <w:spacing w:after="0" w:line="240" w:lineRule="auto"/>
        <w:ind w:left="142" w:firstLine="578"/>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52C9">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 sprawach dot</w:t>
      </w:r>
      <w:r>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yczących Domu Pomocy Społecznej, </w:t>
      </w:r>
      <w:r w:rsidRPr="000B674B">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sporządzono 41 zawiadomienia </w:t>
      </w:r>
      <w:r w:rsidR="003473B8">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0B674B">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wszczęciu postępowania </w:t>
      </w:r>
      <w:r w:rsidRPr="00571E51">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 czego  33  umorzono a w  8 przypadkach wydano decyzje administracyjne </w:t>
      </w:r>
      <w:r>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CC4C3C">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odpłatności za pobyt w Domu Pomocy Społecznej.</w:t>
      </w:r>
    </w:p>
    <w:p w:rsidR="00FA5195" w:rsidRDefault="00FA5195" w:rsidP="00FA5195">
      <w:pPr>
        <w:spacing w:after="0"/>
        <w:jc w:val="both"/>
        <w:rPr>
          <w:rFonts w:ascii="Times New Roman" w:hAnsi="Times New Roman" w:cs="Times New Roman"/>
          <w:b/>
          <w:color w:val="6C6734" w:themeColor="accent5" w:themeShade="80"/>
          <w:sz w:val="28"/>
          <w:szCs w:val="24"/>
        </w:rPr>
      </w:pPr>
    </w:p>
    <w:p w:rsidR="00FA5195" w:rsidRPr="00FA5195" w:rsidRDefault="00FA5195" w:rsidP="00FA5195">
      <w:pPr>
        <w:spacing w:after="0"/>
        <w:jc w:val="both"/>
        <w:rPr>
          <w:rFonts w:ascii="Times New Roman" w:hAnsi="Times New Roman" w:cs="Times New Roman"/>
          <w:b/>
          <w:color w:val="5E2C16" w:themeColor="accent2" w:themeShade="80"/>
          <w:sz w:val="28"/>
          <w:szCs w:val="24"/>
        </w:rPr>
      </w:pPr>
      <w:r w:rsidRPr="00FA5195">
        <w:rPr>
          <w:rFonts w:ascii="Times New Roman" w:hAnsi="Times New Roman" w:cs="Times New Roman"/>
          <w:b/>
          <w:color w:val="5E2C16" w:themeColor="accent2" w:themeShade="80"/>
          <w:sz w:val="28"/>
          <w:szCs w:val="24"/>
        </w:rPr>
        <w:t>3.1 Środki finansowe z budżetu wojewody oraz inne pozyskane na działalność bieżącą DPS lub wydatki inwestycyjne.</w:t>
      </w:r>
    </w:p>
    <w:p w:rsidR="00110C69" w:rsidRDefault="00110C69" w:rsidP="00161C7F">
      <w:pPr>
        <w:pStyle w:val="Domynie"/>
        <w:spacing w:after="0" w:line="240" w:lineRule="auto"/>
        <w:ind w:firstLine="708"/>
        <w:jc w:val="both"/>
        <w:rPr>
          <w:rFonts w:ascii="Times New Roman" w:hAnsi="Times New Roman" w:cs="Times New Roman"/>
          <w:szCs w:val="24"/>
        </w:rPr>
      </w:pPr>
    </w:p>
    <w:p w:rsidR="00161C7F" w:rsidRDefault="00161C7F" w:rsidP="00161C7F">
      <w:pPr>
        <w:pStyle w:val="Domynie"/>
        <w:spacing w:after="0" w:line="240" w:lineRule="auto"/>
        <w:ind w:firstLine="708"/>
        <w:jc w:val="both"/>
        <w:rPr>
          <w:rFonts w:ascii="Times New Roman" w:hAnsi="Times New Roman" w:cs="Times New Roman"/>
          <w:szCs w:val="24"/>
        </w:rPr>
      </w:pPr>
      <w:r w:rsidRPr="00571E51">
        <w:rPr>
          <w:rFonts w:ascii="Times New Roman" w:hAnsi="Times New Roman" w:cs="Times New Roman"/>
          <w:szCs w:val="24"/>
        </w:rPr>
        <w:t xml:space="preserve">W okresie </w:t>
      </w:r>
      <w:r>
        <w:rPr>
          <w:rFonts w:ascii="Times New Roman" w:hAnsi="Times New Roman" w:cs="Times New Roman"/>
          <w:szCs w:val="24"/>
        </w:rPr>
        <w:t>objętym sprawozdawczością w miesiącach I-III 2021  Dom Pomocy Społecznej realizował projekt, współfinansowany przez UE w ramach  EFS, Działania 2.8 rozwój usług społecznych świadczonych w środowisku lokalnym Programu Operacyjnego wiedza edukacja Rozwój 2014-2020,  w ramach projektu pn.”Pomagajmy Razem” nr POWR.02.08.00-00-0103/20. Wartość projektu wykorzystana to 300.094,23 zł . W ramach projektu: wypłacono dodatki do wynagrodzeń dla pracowników DPS (bez pielęgniarek)  wykonujących bezpośrednią pracę z pensjonariuszami , zakupiono mierniki do poziomu ozonu w powietrzu (3 szt) , maski do ozonowania (3 szt), okulary chroniące przed światłem UV-C (4 szt), tlen pod ciśnieniem (35 szt) .</w:t>
      </w:r>
    </w:p>
    <w:p w:rsidR="00161C7F" w:rsidRDefault="00161C7F" w:rsidP="00161C7F">
      <w:pPr>
        <w:pStyle w:val="Domynie"/>
        <w:spacing w:after="0" w:line="240" w:lineRule="auto"/>
        <w:ind w:firstLine="708"/>
        <w:jc w:val="both"/>
        <w:rPr>
          <w:rFonts w:ascii="Times New Roman" w:hAnsi="Times New Roman" w:cs="Times New Roman"/>
          <w:szCs w:val="24"/>
        </w:rPr>
      </w:pPr>
      <w:r>
        <w:rPr>
          <w:rFonts w:ascii="Times New Roman" w:hAnsi="Times New Roman" w:cs="Times New Roman"/>
          <w:szCs w:val="24"/>
        </w:rPr>
        <w:t>W marcu 2021 r. otrzymano dotację na dofinansowanie realizacji zadań własnych na zakup</w:t>
      </w:r>
      <w:r>
        <w:rPr>
          <w:rFonts w:ascii="Times New Roman" w:hAnsi="Times New Roman" w:cs="Times New Roman"/>
          <w:szCs w:val="24"/>
        </w:rPr>
        <w:br/>
        <w:t xml:space="preserve"> i dostawę środków ochrony osobistej  i sprzętu do przeciwdziałania skutkom rozprzestrzeniania się wirusa SARS-CoV-2 w domach pomocy społecznej. w ramach dotacji zakupiono  termometr bezdotykowy (20 szt.),  koncentrator tlenu (4 szt.), pokrowce ochraniacze na obuwie (40 op.), test COVID-19 (100 szt), inhalator (4 szt), ciśnieniomierz ( 4 szt), ampularium duże (4 szt). Łączna wartość wyniosła 20 856,126 zł . Z wyżej wymienionej dotacji  wypłacono dodatki do wynagrodzeń dla pielęgniarek zatrudnionych na umowę o pracę za m-c marzec 2021r w kwocie 16 800 zł, dodatki do wynagrodzeń dla pracowników za m-c marzec  w wysokości 32 804 zł, oraz wynagrodzenie z tytułu umowy zlecenia dla pielęgniarek m-c maj, czerwiec 2021 r w kwocie 48 032,49 zł. </w:t>
      </w:r>
    </w:p>
    <w:p w:rsidR="00161C7F" w:rsidRDefault="00161C7F" w:rsidP="00161C7F">
      <w:pPr>
        <w:pStyle w:val="Domynie"/>
        <w:spacing w:after="0" w:line="240" w:lineRule="auto"/>
        <w:ind w:firstLine="708"/>
        <w:jc w:val="both"/>
        <w:rPr>
          <w:rFonts w:ascii="Times New Roman" w:hAnsi="Times New Roman" w:cs="Times New Roman"/>
          <w:szCs w:val="24"/>
        </w:rPr>
      </w:pPr>
      <w:r>
        <w:rPr>
          <w:rFonts w:ascii="Times New Roman" w:hAnsi="Times New Roman" w:cs="Times New Roman"/>
          <w:szCs w:val="24"/>
        </w:rPr>
        <w:lastRenderedPageBreak/>
        <w:t>W czerwcu 2021r realizowano również projekt dof. z FE pt. „Zapewnienie bezpieczeństwa</w:t>
      </w:r>
      <w:r>
        <w:rPr>
          <w:rFonts w:ascii="Times New Roman" w:hAnsi="Times New Roman" w:cs="Times New Roman"/>
          <w:szCs w:val="24"/>
        </w:rPr>
        <w:br/>
        <w:t xml:space="preserve"> i opieki pacjentom oraz personelowi zakładów opiekuńczo-leczniczych, domów pomocy społecznej, zakładów pielęgnacyjno-opiekuńczych i hospicjów na czas Covid-19”.  W ramach projektu wypłacono dodatki do wynagrodzeń dla  5 pielęgniarek zatrudnionych na umowę o pracę oraz  nie wykonujących pracy w innych miejscach niż Dom Pomocy Społecznej za IX, X, XI 2020r. </w:t>
      </w:r>
      <w:r>
        <w:rPr>
          <w:rFonts w:ascii="Times New Roman" w:hAnsi="Times New Roman" w:cs="Times New Roman"/>
          <w:szCs w:val="24"/>
        </w:rPr>
        <w:br/>
        <w:t xml:space="preserve">Wartość projektu: 29 460,62 zł . </w:t>
      </w:r>
    </w:p>
    <w:p w:rsidR="00161C7F" w:rsidRDefault="00161C7F" w:rsidP="00161C7F">
      <w:pPr>
        <w:pStyle w:val="Domynie"/>
        <w:spacing w:after="0" w:line="240" w:lineRule="auto"/>
        <w:ind w:firstLine="708"/>
        <w:jc w:val="both"/>
        <w:rPr>
          <w:rFonts w:ascii="Times New Roman" w:hAnsi="Times New Roman" w:cs="Times New Roman"/>
          <w:color w:val="FF0000"/>
          <w:szCs w:val="24"/>
        </w:rPr>
      </w:pPr>
      <w:r>
        <w:rPr>
          <w:rFonts w:ascii="Times New Roman" w:hAnsi="Times New Roman" w:cs="Times New Roman"/>
          <w:szCs w:val="24"/>
        </w:rPr>
        <w:t xml:space="preserve">W listopadzie 2021r zawarto umowę nr POS/000027/14 D z PFRON w sprawie przyznania pomocy finansowej w ramach modułu IV programu „Pomoc osobom niepełnosprawnym poszkodowanym w wyniku żywiołu lub sytuacji kryzysowych wywołanych chorobami zakaźnymi”. Wartość przyznanych środków : 82 535,00 zł . Kwota wydatkowana 64 974,81 zł. </w:t>
      </w:r>
    </w:p>
    <w:p w:rsidR="00FA5195" w:rsidRPr="00FA5195" w:rsidRDefault="00FA5195" w:rsidP="00FA5195">
      <w:pPr>
        <w:spacing w:after="0"/>
        <w:jc w:val="both"/>
        <w:rPr>
          <w:rFonts w:ascii="Times New Roman" w:hAnsi="Times New Roman" w:cs="Times New Roman"/>
          <w:b/>
          <w:color w:val="5E2C16" w:themeColor="accent2" w:themeShade="80"/>
          <w:sz w:val="28"/>
          <w:szCs w:val="24"/>
        </w:rPr>
      </w:pPr>
    </w:p>
    <w:p w:rsidR="00533DB2" w:rsidRPr="00533DB2" w:rsidRDefault="00533DB2" w:rsidP="00533DB2">
      <w:pPr>
        <w:spacing w:after="0" w:line="256" w:lineRule="auto"/>
        <w:ind w:left="355"/>
        <w:jc w:val="both"/>
        <w:rPr>
          <w:rFonts w:ascii="Times New Roman" w:hAnsi="Times New Roman" w:cs="Times New Roman"/>
          <w:b/>
          <w:color w:val="5E2C16" w:themeColor="accent2" w:themeShade="80"/>
          <w:sz w:val="28"/>
          <w:szCs w:val="24"/>
        </w:rPr>
      </w:pPr>
      <w:r w:rsidRPr="00533DB2">
        <w:rPr>
          <w:rFonts w:ascii="Times New Roman" w:hAnsi="Times New Roman" w:cs="Times New Roman"/>
          <w:b/>
          <w:color w:val="5E2C16" w:themeColor="accent2" w:themeShade="80"/>
          <w:sz w:val="28"/>
          <w:szCs w:val="24"/>
        </w:rPr>
        <w:t xml:space="preserve">4.Karta Polaka </w:t>
      </w:r>
    </w:p>
    <w:p w:rsidR="00533DB2" w:rsidRDefault="00533DB2" w:rsidP="00533DB2">
      <w:pPr>
        <w:spacing w:after="0"/>
        <w:jc w:val="both"/>
        <w:rPr>
          <w:rFonts w:ascii="Times New Roman" w:hAnsi="Times New Roman" w:cs="Times New Roman"/>
          <w:szCs w:val="24"/>
        </w:rPr>
      </w:pPr>
    </w:p>
    <w:p w:rsidR="00533DB2" w:rsidRDefault="00533DB2" w:rsidP="006A7C31">
      <w:pPr>
        <w:spacing w:after="0" w:line="240" w:lineRule="auto"/>
        <w:ind w:firstLine="355"/>
        <w:jc w:val="both"/>
        <w:rPr>
          <w:rFonts w:ascii="Times New Roman" w:hAnsi="Times New Roman" w:cs="Times New Roman"/>
          <w:szCs w:val="24"/>
        </w:rPr>
      </w:pPr>
      <w:r>
        <w:rPr>
          <w:rFonts w:ascii="Times New Roman" w:hAnsi="Times New Roman" w:cs="Times New Roman"/>
          <w:szCs w:val="24"/>
        </w:rPr>
        <w:t>Zgodnie z art.8a ust 1 ustawy z dnia 7 września 2007 o Karcie Polaka , osobie, która złoży wniosek o udzielenie zezwolenia na pobyt stały z  powołaniem się na okoliczność, o której mowa w art. 1965 ust.1 pkt 9 ustawy z dnia 12 grudnia 2013 r o cudzoziemcach, na jej wniosek, może być przyznane świadczenie pieniężne przeznaczone na częściowe pokrycie kosztów zagospodarowania</w:t>
      </w:r>
      <w:r w:rsidR="006A7C31">
        <w:rPr>
          <w:rFonts w:ascii="Times New Roman" w:hAnsi="Times New Roman" w:cs="Times New Roman"/>
          <w:szCs w:val="24"/>
        </w:rPr>
        <w:t xml:space="preserve"> i bieżącego utrzymania w RP . </w:t>
      </w:r>
    </w:p>
    <w:p w:rsidR="00533DB2" w:rsidRDefault="00533DB2" w:rsidP="006A7C31">
      <w:pPr>
        <w:spacing w:after="0" w:line="240" w:lineRule="auto"/>
        <w:ind w:firstLine="355"/>
        <w:jc w:val="both"/>
        <w:rPr>
          <w:rFonts w:ascii="Times New Roman" w:hAnsi="Times New Roman" w:cs="Times New Roman"/>
          <w:szCs w:val="24"/>
        </w:rPr>
      </w:pPr>
      <w:r>
        <w:rPr>
          <w:rFonts w:ascii="Times New Roman" w:hAnsi="Times New Roman" w:cs="Times New Roman"/>
          <w:szCs w:val="24"/>
        </w:rPr>
        <w:t xml:space="preserve">W okresie od </w:t>
      </w:r>
      <w:r w:rsidR="00161C7F">
        <w:rPr>
          <w:rFonts w:ascii="Times New Roman" w:hAnsi="Times New Roman" w:cs="Times New Roman"/>
          <w:szCs w:val="24"/>
        </w:rPr>
        <w:t>lutego   2021 r do  grudnia  2021</w:t>
      </w:r>
      <w:r>
        <w:rPr>
          <w:rFonts w:ascii="Times New Roman" w:hAnsi="Times New Roman" w:cs="Times New Roman"/>
          <w:szCs w:val="24"/>
        </w:rPr>
        <w:t xml:space="preserve"> r.  Centrum realizowało </w:t>
      </w:r>
      <w:r w:rsidR="00161C7F">
        <w:rPr>
          <w:rFonts w:ascii="Times New Roman" w:hAnsi="Times New Roman" w:cs="Times New Roman"/>
          <w:b/>
          <w:szCs w:val="24"/>
        </w:rPr>
        <w:t>4</w:t>
      </w:r>
      <w:r w:rsidRPr="0027238A">
        <w:rPr>
          <w:rFonts w:ascii="Times New Roman" w:hAnsi="Times New Roman" w:cs="Times New Roman"/>
          <w:b/>
          <w:szCs w:val="24"/>
        </w:rPr>
        <w:t xml:space="preserve"> decyzje</w:t>
      </w:r>
      <w:r>
        <w:rPr>
          <w:rFonts w:ascii="Times New Roman" w:hAnsi="Times New Roman" w:cs="Times New Roman"/>
          <w:szCs w:val="24"/>
        </w:rPr>
        <w:t xml:space="preserve"> Warmińsko-Mazurskiego Urzędu Wojewódzkiego w Olsztynie przyznającą świadczenie pieniężne na bieżące utrzymanie oraz częściowe pokrycie kosztów zagospodarowania na terenie Rzeczpospolitej Polskiej. </w:t>
      </w:r>
    </w:p>
    <w:p w:rsidR="00533DB2" w:rsidRDefault="00533DB2" w:rsidP="00533DB2">
      <w:pPr>
        <w:spacing w:after="0" w:line="240" w:lineRule="auto"/>
        <w:ind w:firstLine="708"/>
        <w:jc w:val="both"/>
        <w:rPr>
          <w:rFonts w:ascii="Times New Roman" w:hAnsi="Times New Roman" w:cs="Times New Roman"/>
          <w:szCs w:val="24"/>
        </w:rPr>
      </w:pPr>
      <w:r>
        <w:rPr>
          <w:rFonts w:ascii="Times New Roman" w:hAnsi="Times New Roman" w:cs="Times New Roman"/>
          <w:szCs w:val="24"/>
        </w:rPr>
        <w:t xml:space="preserve">Łącznie w okresie od </w:t>
      </w:r>
      <w:r w:rsidR="00161C7F">
        <w:rPr>
          <w:rFonts w:ascii="Times New Roman" w:hAnsi="Times New Roman" w:cs="Times New Roman"/>
          <w:szCs w:val="24"/>
        </w:rPr>
        <w:t>lutego 2021 do grudnia 2021</w:t>
      </w:r>
      <w:r>
        <w:rPr>
          <w:rFonts w:ascii="Times New Roman" w:hAnsi="Times New Roman" w:cs="Times New Roman"/>
          <w:szCs w:val="24"/>
        </w:rPr>
        <w:t xml:space="preserve"> roku wypłacono  świadczenie pieniężne</w:t>
      </w:r>
      <w:r>
        <w:rPr>
          <w:rFonts w:ascii="Times New Roman" w:hAnsi="Times New Roman" w:cs="Times New Roman"/>
          <w:szCs w:val="24"/>
        </w:rPr>
        <w:br/>
        <w:t xml:space="preserve">w łącznej wysokości </w:t>
      </w:r>
      <w:r w:rsidR="00161C7F">
        <w:rPr>
          <w:rFonts w:ascii="Times New Roman" w:hAnsi="Times New Roman" w:cs="Times New Roman"/>
          <w:b/>
          <w:szCs w:val="24"/>
        </w:rPr>
        <w:t>35.640,00</w:t>
      </w:r>
      <w:r>
        <w:rPr>
          <w:rFonts w:ascii="Times New Roman" w:hAnsi="Times New Roman" w:cs="Times New Roman"/>
          <w:szCs w:val="24"/>
        </w:rPr>
        <w:t xml:space="preserve">  zł dla dwóch osób oraz jednej rodziny  na częściowe pokrycie kosztów zagospodarowania i bieżące utrzymanie.</w:t>
      </w:r>
    </w:p>
    <w:p w:rsidR="00533DB2" w:rsidRDefault="00533DB2" w:rsidP="00533DB2">
      <w:pPr>
        <w:spacing w:after="0"/>
        <w:jc w:val="both"/>
        <w:rPr>
          <w:rFonts w:ascii="Times New Roman" w:hAnsi="Times New Roman" w:cs="Times New Roman"/>
          <w:b/>
          <w:color w:val="6C6734" w:themeColor="accent5" w:themeShade="80"/>
          <w:sz w:val="28"/>
          <w:szCs w:val="24"/>
        </w:rPr>
      </w:pPr>
    </w:p>
    <w:p w:rsidR="00FA5195" w:rsidRDefault="00533DB2" w:rsidP="00533DB2">
      <w:pPr>
        <w:pStyle w:val="Akapitzlist"/>
        <w:tabs>
          <w:tab w:val="left" w:pos="2430"/>
        </w:tabs>
        <w:ind w:left="142"/>
        <w:rPr>
          <w:rFonts w:ascii="Times New Roman" w:hAnsi="Times New Roman" w:cs="Times New Roman"/>
          <w:b/>
          <w:color w:val="5E2C16" w:themeColor="accent2" w:themeShade="80"/>
          <w:sz w:val="28"/>
        </w:rPr>
      </w:pPr>
      <w:r w:rsidRPr="001436B7">
        <w:rPr>
          <w:rFonts w:ascii="Times New Roman" w:hAnsi="Times New Roman" w:cs="Times New Roman"/>
          <w:b/>
          <w:color w:val="5E2C16" w:themeColor="accent2" w:themeShade="80"/>
          <w:sz w:val="28"/>
        </w:rPr>
        <w:t>5.</w:t>
      </w:r>
      <w:r w:rsidR="001436B7" w:rsidRPr="001436B7">
        <w:rPr>
          <w:rFonts w:ascii="Times New Roman" w:hAnsi="Times New Roman" w:cs="Times New Roman"/>
          <w:b/>
          <w:color w:val="5E2C16" w:themeColor="accent2" w:themeShade="80"/>
          <w:sz w:val="28"/>
        </w:rPr>
        <w:t xml:space="preserve">Ośrodek Interwencji Kryzysowej </w:t>
      </w:r>
    </w:p>
    <w:p w:rsidR="001436B7" w:rsidRDefault="001436B7" w:rsidP="00533DB2">
      <w:pPr>
        <w:pStyle w:val="Akapitzlist"/>
        <w:tabs>
          <w:tab w:val="left" w:pos="2430"/>
        </w:tabs>
        <w:ind w:left="142"/>
        <w:rPr>
          <w:rFonts w:ascii="Times New Roman" w:hAnsi="Times New Roman" w:cs="Times New Roman"/>
          <w:color w:val="5E2C16" w:themeColor="accent2" w:themeShade="80"/>
        </w:rPr>
      </w:pPr>
    </w:p>
    <w:p w:rsidR="00EC4335" w:rsidRDefault="00161C7F" w:rsidP="001436B7">
      <w:pPr>
        <w:pStyle w:val="Akapitzlist"/>
        <w:tabs>
          <w:tab w:val="left" w:pos="2430"/>
        </w:tabs>
        <w:ind w:left="142"/>
        <w:jc w:val="both"/>
        <w:rPr>
          <w:rFonts w:ascii="Times New Roman" w:hAnsi="Times New Roman" w:cs="Times New Roman"/>
        </w:rPr>
      </w:pPr>
      <w:r>
        <w:rPr>
          <w:rFonts w:ascii="Times New Roman" w:hAnsi="Times New Roman" w:cs="Times New Roman"/>
        </w:rPr>
        <w:t xml:space="preserve">W 2021r  w Ośrodku Interwencji Kryzysowej odnotowano łącznie 201 wizyt. Zgłaszający się do placówki to mieszkańcy naszego powiatu. Rok sprawozdawczy był rokiem trudnym ze względu na pandemię koronawirusa jednak pracownik OIK był dostępny dla klientów bezpośrednio lub telefonicznie. </w:t>
      </w:r>
    </w:p>
    <w:p w:rsidR="00520AC3" w:rsidRDefault="00520AC3" w:rsidP="001436B7">
      <w:pPr>
        <w:pStyle w:val="Akapitzlist"/>
        <w:tabs>
          <w:tab w:val="left" w:pos="2430"/>
        </w:tabs>
        <w:ind w:left="142"/>
        <w:jc w:val="both"/>
        <w:rPr>
          <w:rFonts w:ascii="Times New Roman" w:hAnsi="Times New Roman" w:cs="Times New Roman"/>
        </w:rPr>
      </w:pPr>
      <w:r>
        <w:rPr>
          <w:rFonts w:ascii="Times New Roman" w:hAnsi="Times New Roman" w:cs="Times New Roman"/>
        </w:rPr>
        <w:t>Główne obszary problemowe, z którymi zgłaszali się nasi klienci to:</w:t>
      </w:r>
    </w:p>
    <w:p w:rsidR="00520AC3" w:rsidRDefault="00520AC3" w:rsidP="00520AC3">
      <w:pPr>
        <w:pStyle w:val="Akapitzlist"/>
        <w:numPr>
          <w:ilvl w:val="0"/>
          <w:numId w:val="33"/>
        </w:numPr>
        <w:tabs>
          <w:tab w:val="left" w:pos="2430"/>
        </w:tabs>
        <w:jc w:val="both"/>
        <w:rPr>
          <w:rFonts w:ascii="Times New Roman" w:hAnsi="Times New Roman" w:cs="Times New Roman"/>
        </w:rPr>
      </w:pPr>
      <w:r>
        <w:rPr>
          <w:rFonts w:ascii="Times New Roman" w:hAnsi="Times New Roman" w:cs="Times New Roman"/>
        </w:rPr>
        <w:t xml:space="preserve">Uzależnienia od alkoholu i środków psychoaktywnych, </w:t>
      </w:r>
    </w:p>
    <w:p w:rsidR="00520AC3" w:rsidRDefault="00520AC3" w:rsidP="00520AC3">
      <w:pPr>
        <w:pStyle w:val="Akapitzlist"/>
        <w:numPr>
          <w:ilvl w:val="0"/>
          <w:numId w:val="33"/>
        </w:numPr>
        <w:tabs>
          <w:tab w:val="left" w:pos="2430"/>
        </w:tabs>
        <w:jc w:val="both"/>
        <w:rPr>
          <w:rFonts w:ascii="Times New Roman" w:hAnsi="Times New Roman" w:cs="Times New Roman"/>
        </w:rPr>
      </w:pPr>
      <w:r>
        <w:rPr>
          <w:rFonts w:ascii="Times New Roman" w:hAnsi="Times New Roman" w:cs="Times New Roman"/>
        </w:rPr>
        <w:t>Zaburzone relacje małżeńskie,</w:t>
      </w:r>
    </w:p>
    <w:p w:rsidR="00520AC3" w:rsidRDefault="00520AC3" w:rsidP="00520AC3">
      <w:pPr>
        <w:pStyle w:val="Akapitzlist"/>
        <w:numPr>
          <w:ilvl w:val="0"/>
          <w:numId w:val="33"/>
        </w:numPr>
        <w:tabs>
          <w:tab w:val="left" w:pos="2430"/>
        </w:tabs>
        <w:jc w:val="both"/>
        <w:rPr>
          <w:rFonts w:ascii="Times New Roman" w:hAnsi="Times New Roman" w:cs="Times New Roman"/>
        </w:rPr>
      </w:pPr>
      <w:r>
        <w:rPr>
          <w:rFonts w:ascii="Times New Roman" w:hAnsi="Times New Roman" w:cs="Times New Roman"/>
        </w:rPr>
        <w:t>Zaburzone relacje rodzinne,</w:t>
      </w:r>
    </w:p>
    <w:p w:rsidR="00520AC3" w:rsidRDefault="00520AC3" w:rsidP="00520AC3">
      <w:pPr>
        <w:pStyle w:val="Akapitzlist"/>
        <w:numPr>
          <w:ilvl w:val="0"/>
          <w:numId w:val="33"/>
        </w:numPr>
        <w:tabs>
          <w:tab w:val="left" w:pos="2430"/>
        </w:tabs>
        <w:jc w:val="both"/>
        <w:rPr>
          <w:rFonts w:ascii="Times New Roman" w:hAnsi="Times New Roman" w:cs="Times New Roman"/>
        </w:rPr>
      </w:pPr>
      <w:r>
        <w:rPr>
          <w:rFonts w:ascii="Times New Roman" w:hAnsi="Times New Roman" w:cs="Times New Roman"/>
        </w:rPr>
        <w:t>Kryzysy psychiczne, w tym samotność osób starszych</w:t>
      </w:r>
    </w:p>
    <w:p w:rsidR="00520AC3" w:rsidRDefault="00520AC3" w:rsidP="00520AC3">
      <w:pPr>
        <w:pStyle w:val="Akapitzlist"/>
        <w:numPr>
          <w:ilvl w:val="0"/>
          <w:numId w:val="33"/>
        </w:numPr>
        <w:tabs>
          <w:tab w:val="left" w:pos="2430"/>
        </w:tabs>
        <w:jc w:val="both"/>
        <w:rPr>
          <w:rFonts w:ascii="Times New Roman" w:hAnsi="Times New Roman" w:cs="Times New Roman"/>
        </w:rPr>
      </w:pPr>
      <w:r>
        <w:rPr>
          <w:rFonts w:ascii="Times New Roman" w:hAnsi="Times New Roman" w:cs="Times New Roman"/>
        </w:rPr>
        <w:t>Bezdomnośc</w:t>
      </w:r>
    </w:p>
    <w:p w:rsidR="00520AC3" w:rsidRDefault="00520AC3" w:rsidP="00520AC3">
      <w:pPr>
        <w:pStyle w:val="Akapitzlist"/>
        <w:numPr>
          <w:ilvl w:val="0"/>
          <w:numId w:val="33"/>
        </w:numPr>
        <w:tabs>
          <w:tab w:val="left" w:pos="2430"/>
        </w:tabs>
        <w:jc w:val="both"/>
        <w:rPr>
          <w:rFonts w:ascii="Times New Roman" w:hAnsi="Times New Roman" w:cs="Times New Roman"/>
        </w:rPr>
      </w:pPr>
      <w:r>
        <w:rPr>
          <w:rFonts w:ascii="Times New Roman" w:hAnsi="Times New Roman" w:cs="Times New Roman"/>
        </w:rPr>
        <w:t>Inne</w:t>
      </w:r>
    </w:p>
    <w:p w:rsidR="00520AC3" w:rsidRDefault="00520AC3" w:rsidP="00520AC3">
      <w:pPr>
        <w:tabs>
          <w:tab w:val="left" w:pos="2430"/>
        </w:tabs>
        <w:jc w:val="both"/>
        <w:rPr>
          <w:rFonts w:ascii="Times New Roman" w:hAnsi="Times New Roman" w:cs="Times New Roman"/>
        </w:rPr>
      </w:pPr>
      <w:r>
        <w:rPr>
          <w:rFonts w:ascii="Times New Roman" w:hAnsi="Times New Roman" w:cs="Times New Roman"/>
        </w:rPr>
        <w:t xml:space="preserve">W obszarze uzależnień diagnozowano problemy uzależnienia (wstępna diagnoza). Udzielano porad dot. możliwości leczenia odwykowego, wskazywano placówki tego i leczenia oraz pomagano w ustaleniu miejsca i terminu leczenia w w/w placówkach (zarówno w placówkach publicznych jak i katolickich. </w:t>
      </w:r>
    </w:p>
    <w:p w:rsidR="00520AC3" w:rsidRDefault="00520AC3" w:rsidP="00520AC3">
      <w:pPr>
        <w:tabs>
          <w:tab w:val="left" w:pos="2430"/>
        </w:tabs>
        <w:jc w:val="both"/>
        <w:rPr>
          <w:rFonts w:ascii="Times New Roman" w:hAnsi="Times New Roman" w:cs="Times New Roman"/>
        </w:rPr>
      </w:pPr>
      <w:r>
        <w:rPr>
          <w:rFonts w:ascii="Times New Roman" w:hAnsi="Times New Roman" w:cs="Times New Roman"/>
        </w:rPr>
        <w:t xml:space="preserve">Prowadzona była praca podtrzymująca abstynencję. Udzielano wsparcia psychicznego zarówno uzależnionym jak i członkom ich rodzin. Praca w obszarze zaburzonych relacji małżeńskich  miała na celu zapobieganie rozpadowi tychże małżeństw i rodzin. Praca z rodzinami to także pomoc </w:t>
      </w:r>
      <w:r>
        <w:rPr>
          <w:rFonts w:ascii="Times New Roman" w:hAnsi="Times New Roman" w:cs="Times New Roman"/>
        </w:rPr>
        <w:br/>
        <w:t xml:space="preserve">w rozwiązywaniu problemów wychowawczych dzieci i młodzieży. Występujące w tym obszarze  problemy to: </w:t>
      </w:r>
    </w:p>
    <w:p w:rsidR="00520AC3" w:rsidRDefault="00520AC3" w:rsidP="00520AC3">
      <w:pPr>
        <w:pStyle w:val="Akapitzlist"/>
        <w:numPr>
          <w:ilvl w:val="0"/>
          <w:numId w:val="34"/>
        </w:numPr>
        <w:tabs>
          <w:tab w:val="left" w:pos="2430"/>
        </w:tabs>
        <w:jc w:val="both"/>
        <w:rPr>
          <w:rFonts w:ascii="Times New Roman" w:hAnsi="Times New Roman" w:cs="Times New Roman"/>
        </w:rPr>
      </w:pPr>
      <w:r>
        <w:rPr>
          <w:rFonts w:ascii="Times New Roman" w:hAnsi="Times New Roman" w:cs="Times New Roman"/>
        </w:rPr>
        <w:t xml:space="preserve">Brak zaangażowania dzieci i młodzieży w życie wspólnotowe rodziny, </w:t>
      </w:r>
    </w:p>
    <w:p w:rsidR="00520AC3" w:rsidRDefault="00520AC3" w:rsidP="00520AC3">
      <w:pPr>
        <w:pStyle w:val="Akapitzlist"/>
        <w:numPr>
          <w:ilvl w:val="0"/>
          <w:numId w:val="34"/>
        </w:numPr>
        <w:tabs>
          <w:tab w:val="left" w:pos="2430"/>
        </w:tabs>
        <w:jc w:val="both"/>
        <w:rPr>
          <w:rFonts w:ascii="Times New Roman" w:hAnsi="Times New Roman" w:cs="Times New Roman"/>
        </w:rPr>
      </w:pPr>
      <w:r>
        <w:rPr>
          <w:rFonts w:ascii="Times New Roman" w:hAnsi="Times New Roman" w:cs="Times New Roman"/>
        </w:rPr>
        <w:t xml:space="preserve">Utrata autorytetu rodzicielskiego, </w:t>
      </w:r>
    </w:p>
    <w:p w:rsidR="00520AC3" w:rsidRDefault="00520AC3" w:rsidP="00520AC3">
      <w:pPr>
        <w:pStyle w:val="Akapitzlist"/>
        <w:numPr>
          <w:ilvl w:val="0"/>
          <w:numId w:val="34"/>
        </w:numPr>
        <w:tabs>
          <w:tab w:val="left" w:pos="2430"/>
        </w:tabs>
        <w:jc w:val="both"/>
        <w:rPr>
          <w:rFonts w:ascii="Times New Roman" w:hAnsi="Times New Roman" w:cs="Times New Roman"/>
        </w:rPr>
      </w:pPr>
      <w:r>
        <w:rPr>
          <w:rFonts w:ascii="Times New Roman" w:hAnsi="Times New Roman" w:cs="Times New Roman"/>
        </w:rPr>
        <w:t>Uzależnienia dzieci i młodzieży od środków psychoaktywnych , alkoholu,</w:t>
      </w:r>
    </w:p>
    <w:p w:rsidR="00520AC3" w:rsidRDefault="00520AC3" w:rsidP="00520AC3">
      <w:pPr>
        <w:pStyle w:val="Akapitzlist"/>
        <w:numPr>
          <w:ilvl w:val="0"/>
          <w:numId w:val="34"/>
        </w:numPr>
        <w:tabs>
          <w:tab w:val="left" w:pos="2430"/>
        </w:tabs>
        <w:jc w:val="both"/>
        <w:rPr>
          <w:rFonts w:ascii="Times New Roman" w:hAnsi="Times New Roman" w:cs="Times New Roman"/>
        </w:rPr>
      </w:pPr>
      <w:r>
        <w:rPr>
          <w:rFonts w:ascii="Times New Roman" w:hAnsi="Times New Roman" w:cs="Times New Roman"/>
        </w:rPr>
        <w:t>Inne</w:t>
      </w:r>
    </w:p>
    <w:p w:rsidR="00520AC3" w:rsidRDefault="00520AC3" w:rsidP="00520AC3">
      <w:pPr>
        <w:tabs>
          <w:tab w:val="left" w:pos="2430"/>
        </w:tabs>
        <w:ind w:left="420"/>
        <w:jc w:val="both"/>
        <w:rPr>
          <w:rFonts w:ascii="Times New Roman" w:hAnsi="Times New Roman" w:cs="Times New Roman"/>
        </w:rPr>
      </w:pPr>
      <w:r>
        <w:rPr>
          <w:rFonts w:ascii="Times New Roman" w:hAnsi="Times New Roman" w:cs="Times New Roman"/>
        </w:rPr>
        <w:lastRenderedPageBreak/>
        <w:t xml:space="preserve">Już po raz siedemnasty włączyliśmy się w obchody Dni rodziny organizując Dni skupienia dla małżeństw. Odbyły się one w dniach 3-5 września 2021r. </w:t>
      </w:r>
      <w:r w:rsidR="005A1BCD">
        <w:rPr>
          <w:rFonts w:ascii="Times New Roman" w:hAnsi="Times New Roman" w:cs="Times New Roman"/>
        </w:rPr>
        <w:t xml:space="preserve">Dni Skupienia odbywały się pod hasłem „Razem ku Miłości”. Główne formy pracy z małżonkami to konferencje, warsztaty małżeńskie i inne. Organizatorem Dni Skupienia  był pracownik OIK. W w/w dniach udział wzięło 9 par małżeńskich. Realizatorem Dni Skupienia był dyrektor wydziały ds. rodziny Kurii Metropolitarnej (Rodziny) w Olsztynie. Warto zauważyć, że większość par małżeńskich to klienci OIK. </w:t>
      </w:r>
    </w:p>
    <w:p w:rsidR="005A1BCD" w:rsidRDefault="005A1BCD" w:rsidP="00520AC3">
      <w:pPr>
        <w:tabs>
          <w:tab w:val="left" w:pos="2430"/>
        </w:tabs>
        <w:ind w:left="420"/>
        <w:jc w:val="both"/>
        <w:rPr>
          <w:rFonts w:ascii="Times New Roman" w:hAnsi="Times New Roman" w:cs="Times New Roman"/>
        </w:rPr>
      </w:pPr>
      <w:r>
        <w:rPr>
          <w:rFonts w:ascii="Times New Roman" w:hAnsi="Times New Roman" w:cs="Times New Roman"/>
        </w:rPr>
        <w:t xml:space="preserve">Tak jak w latach minionych włączyliśmy się do ogólnoświatowej kampanii męższczyzn , którzy sprzeciwiają się przemocy wobec kobiet. Kampania odbywała się pod hasłem „Biała Wstążka”. Kolejną inicjatywą , którą realizowaliśmy w OIK to akcja „Otwarte drzwi”, Dnia 4 grudnia 2021r wspólnie z funkcjonariuszami KPP w Szczytnie (2 osoby) i pracownik OIK mieliśmy pomóc osobom doświadczającym przemocy w rodzinie. </w:t>
      </w:r>
    </w:p>
    <w:p w:rsidR="00C91658" w:rsidRDefault="005A1BCD" w:rsidP="00520AC3">
      <w:pPr>
        <w:tabs>
          <w:tab w:val="left" w:pos="2430"/>
        </w:tabs>
        <w:ind w:left="420"/>
        <w:jc w:val="both"/>
        <w:rPr>
          <w:rFonts w:ascii="Times New Roman" w:hAnsi="Times New Roman" w:cs="Times New Roman"/>
        </w:rPr>
      </w:pPr>
      <w:r>
        <w:rPr>
          <w:rFonts w:ascii="Times New Roman" w:hAnsi="Times New Roman" w:cs="Times New Roman"/>
        </w:rPr>
        <w:t>W 2021 roku prowadzone były dwie grupy wsparcia. Pierwsza licząca 10 osób to interdys</w:t>
      </w:r>
      <w:r w:rsidR="00C91658">
        <w:rPr>
          <w:rFonts w:ascii="Times New Roman" w:hAnsi="Times New Roman" w:cs="Times New Roman"/>
        </w:rPr>
        <w:t>cyplinarna grupa wsparcia dla osób</w:t>
      </w:r>
      <w:r>
        <w:rPr>
          <w:rFonts w:ascii="Times New Roman" w:hAnsi="Times New Roman" w:cs="Times New Roman"/>
        </w:rPr>
        <w:t xml:space="preserve"> po terapii, w tym po programie korekcyjno-edukacyjnym </w:t>
      </w:r>
      <w:r w:rsidR="00C91658">
        <w:rPr>
          <w:rFonts w:ascii="Times New Roman" w:hAnsi="Times New Roman" w:cs="Times New Roman"/>
        </w:rPr>
        <w:t>dla sprawców prz</w:t>
      </w:r>
      <w:r>
        <w:rPr>
          <w:rFonts w:ascii="Times New Roman" w:hAnsi="Times New Roman" w:cs="Times New Roman"/>
        </w:rPr>
        <w:t>emocy w rodzinie.</w:t>
      </w:r>
    </w:p>
    <w:p w:rsidR="00C91658" w:rsidRDefault="00C91658" w:rsidP="00520AC3">
      <w:pPr>
        <w:tabs>
          <w:tab w:val="left" w:pos="2430"/>
        </w:tabs>
        <w:ind w:left="420"/>
        <w:jc w:val="both"/>
        <w:rPr>
          <w:rFonts w:ascii="Times New Roman" w:hAnsi="Times New Roman" w:cs="Times New Roman"/>
        </w:rPr>
      </w:pPr>
      <w:r>
        <w:rPr>
          <w:rFonts w:ascii="Times New Roman" w:hAnsi="Times New Roman" w:cs="Times New Roman"/>
        </w:rPr>
        <w:t xml:space="preserve">Druga grupa licząca 15 uczestników to grupa hagioterapii 9terapii duchowej), w której również uczestniczyły os0by, które uprzednio brały udział w programie korekcyjno-edukacyjnym dla sprawców przemocy w rodzinie. Uczestnicy tak jak w latach minionych rozpowszechnialiśmy ulotki informujące o instytucjach  udzielających pomocy osobom dotkniętym przemocą w rodzinie (ulotki własne-100 szt) oraz ulotki, które otrzymaliśmy z Fundacji „Dzieci Niczyje” (50 szt) oraz plakaty, które umieszczone zostały w naszych placówkach. </w:t>
      </w:r>
    </w:p>
    <w:p w:rsidR="005A1BCD" w:rsidRPr="00520AC3" w:rsidRDefault="00BE531D" w:rsidP="005E45D7">
      <w:pPr>
        <w:tabs>
          <w:tab w:val="left" w:pos="2430"/>
        </w:tabs>
        <w:ind w:left="420"/>
        <w:jc w:val="both"/>
        <w:rPr>
          <w:rFonts w:ascii="Times New Roman" w:hAnsi="Times New Roman" w:cs="Times New Roman"/>
        </w:rPr>
      </w:pPr>
      <w:r>
        <w:rPr>
          <w:rFonts w:ascii="Times New Roman" w:hAnsi="Times New Roman" w:cs="Times New Roman"/>
        </w:rPr>
        <w:t xml:space="preserve">W 2021 r współpracowaliśmy z ośrodkami pomocy społecznej, ośrodkami terapii uzależnień, przychodnią terapii uzaleznień, ośrodkami „Karan”, Komendą Powiatową Policji, Sądem w tym i kuratorami. </w:t>
      </w:r>
    </w:p>
    <w:p w:rsidR="00943C9C" w:rsidRDefault="000E7A41" w:rsidP="006A7C31">
      <w:pPr>
        <w:pStyle w:val="Akapitzlist"/>
        <w:numPr>
          <w:ilvl w:val="0"/>
          <w:numId w:val="17"/>
        </w:numPr>
        <w:spacing w:after="0"/>
        <w:jc w:val="both"/>
        <w:rPr>
          <w:rFonts w:ascii="Times New Roman" w:hAnsi="Times New Roman" w:cs="Times New Roman"/>
          <w:b/>
          <w:color w:val="5E2C16" w:themeColor="accent2" w:themeShade="80"/>
          <w:sz w:val="28"/>
          <w:szCs w:val="24"/>
        </w:rPr>
      </w:pPr>
      <w:r>
        <w:rPr>
          <w:rFonts w:ascii="Times New Roman" w:hAnsi="Times New Roman" w:cs="Times New Roman"/>
          <w:b/>
          <w:color w:val="5E2C16" w:themeColor="accent2" w:themeShade="80"/>
          <w:sz w:val="28"/>
          <w:szCs w:val="24"/>
        </w:rPr>
        <w:t>Realiz</w:t>
      </w:r>
      <w:r w:rsidR="00BC4992">
        <w:rPr>
          <w:rFonts w:ascii="Times New Roman" w:hAnsi="Times New Roman" w:cs="Times New Roman"/>
          <w:b/>
          <w:color w:val="5E2C16" w:themeColor="accent2" w:themeShade="80"/>
          <w:sz w:val="28"/>
          <w:szCs w:val="24"/>
        </w:rPr>
        <w:t xml:space="preserve">acja Zadań PFRON, Aktywny Samorząd , Program Wyrównywania Różnic Między Regionami </w:t>
      </w:r>
    </w:p>
    <w:p w:rsidR="006A7C31" w:rsidRPr="006A7C31" w:rsidRDefault="006A7C31" w:rsidP="006A7C31">
      <w:pPr>
        <w:pStyle w:val="Akapitzlist"/>
        <w:spacing w:after="0"/>
        <w:ind w:left="1075"/>
        <w:jc w:val="both"/>
        <w:rPr>
          <w:rFonts w:ascii="Times New Roman" w:hAnsi="Times New Roman" w:cs="Times New Roman"/>
          <w:b/>
          <w:color w:val="5E2C16" w:themeColor="accent2" w:themeShade="80"/>
          <w:sz w:val="28"/>
          <w:szCs w:val="24"/>
        </w:rPr>
      </w:pPr>
    </w:p>
    <w:p w:rsidR="00EC4335" w:rsidRDefault="00943C9C" w:rsidP="00943C9C">
      <w:pPr>
        <w:pStyle w:val="Akapitzlist"/>
        <w:tabs>
          <w:tab w:val="left" w:pos="2430"/>
        </w:tabs>
        <w:ind w:left="142"/>
        <w:rPr>
          <w:rFonts w:ascii="Times New Roman" w:hAnsi="Times New Roman" w:cs="Times New Roman"/>
          <w:b/>
          <w:color w:val="5E2C16" w:themeColor="accent2" w:themeShade="80"/>
          <w:sz w:val="28"/>
        </w:rPr>
      </w:pPr>
      <w:r>
        <w:rPr>
          <w:rFonts w:ascii="Times New Roman" w:hAnsi="Times New Roman" w:cs="Times New Roman"/>
          <w:b/>
          <w:color w:val="5E2C16" w:themeColor="accent2" w:themeShade="80"/>
          <w:sz w:val="28"/>
        </w:rPr>
        <w:t>6.1</w:t>
      </w:r>
      <w:r w:rsidRPr="00943C9C">
        <w:rPr>
          <w:rFonts w:ascii="Times New Roman" w:hAnsi="Times New Roman" w:cs="Times New Roman"/>
          <w:b/>
          <w:color w:val="5E2C16" w:themeColor="accent2" w:themeShade="80"/>
          <w:sz w:val="28"/>
        </w:rPr>
        <w:t>Rehabilitacja zawodowa</w:t>
      </w:r>
    </w:p>
    <w:p w:rsidR="006A7C31" w:rsidRDefault="006A7C31" w:rsidP="00943C9C">
      <w:pPr>
        <w:spacing w:after="0" w:line="240" w:lineRule="auto"/>
        <w:jc w:val="both"/>
        <w:rPr>
          <w:rFonts w:ascii="Times New Roman" w:hAnsi="Times New Roman" w:cs="Times New Roman"/>
        </w:rPr>
      </w:pPr>
    </w:p>
    <w:p w:rsidR="00FB2808" w:rsidRPr="00FB2808" w:rsidRDefault="00FB2808" w:rsidP="00FB2808">
      <w:pPr>
        <w:pStyle w:val="Bezodstpw"/>
        <w:ind w:firstLine="142"/>
        <w:jc w:val="both"/>
        <w:rPr>
          <w:rFonts w:ascii="Times New Roman" w:hAnsi="Times New Roman" w:cs="Times New Roman"/>
          <w:sz w:val="24"/>
          <w:szCs w:val="24"/>
        </w:rPr>
      </w:pPr>
      <w:r w:rsidRPr="00FB2808">
        <w:rPr>
          <w:rFonts w:ascii="Times New Roman" w:hAnsi="Times New Roman" w:cs="Times New Roman"/>
          <w:sz w:val="24"/>
          <w:szCs w:val="24"/>
        </w:rPr>
        <w:t xml:space="preserve">W ramach rehabilitacji zawodowej na udzielenie z funduszy PFRON dotacji na podjęcie działalności gospodarczej art.12a wpłynęły 3 wnioski. Dwa rozpatrzono negatywnie, jeden pozytywnie. Środki przyznano na działalność pod nazwą „Usługi artystyczne w kamieniu </w:t>
      </w:r>
      <w:r>
        <w:rPr>
          <w:rFonts w:ascii="Times New Roman" w:hAnsi="Times New Roman" w:cs="Times New Roman"/>
          <w:sz w:val="24"/>
          <w:szCs w:val="24"/>
        </w:rPr>
        <w:br/>
      </w:r>
      <w:r w:rsidRPr="00FB2808">
        <w:rPr>
          <w:rFonts w:ascii="Times New Roman" w:hAnsi="Times New Roman" w:cs="Times New Roman"/>
          <w:sz w:val="24"/>
          <w:szCs w:val="24"/>
        </w:rPr>
        <w:t>i szkle, sprzedaż zniczy i kwiatowych kompoz</w:t>
      </w:r>
      <w:r>
        <w:rPr>
          <w:rFonts w:ascii="Times New Roman" w:hAnsi="Times New Roman" w:cs="Times New Roman"/>
          <w:sz w:val="24"/>
          <w:szCs w:val="24"/>
        </w:rPr>
        <w:t>ycji nagrobnych” w kwocie 58 tys</w:t>
      </w:r>
      <w:r w:rsidR="00CC4C3C">
        <w:rPr>
          <w:rFonts w:ascii="Times New Roman" w:hAnsi="Times New Roman" w:cs="Times New Roman"/>
          <w:sz w:val="24"/>
          <w:szCs w:val="24"/>
        </w:rPr>
        <w:t xml:space="preserve"> . </w:t>
      </w:r>
    </w:p>
    <w:p w:rsidR="00FB2808" w:rsidRPr="00FB2808" w:rsidRDefault="00FB2808" w:rsidP="00FB2808">
      <w:pPr>
        <w:pStyle w:val="Bezodstpw"/>
        <w:jc w:val="both"/>
        <w:rPr>
          <w:rFonts w:ascii="Times New Roman" w:hAnsi="Times New Roman" w:cs="Times New Roman"/>
          <w:sz w:val="24"/>
          <w:szCs w:val="24"/>
        </w:rPr>
      </w:pPr>
      <w:r w:rsidRPr="00FB2808">
        <w:rPr>
          <w:rFonts w:ascii="Times New Roman" w:hAnsi="Times New Roman" w:cs="Times New Roman"/>
          <w:sz w:val="24"/>
          <w:szCs w:val="24"/>
        </w:rPr>
        <w:tab/>
        <w:t>Nie wpłynęły wnioski od pracodawców o zwrot kosztów wyposażenia stanowisk pracy osób niepełnosprawnych art.26e</w:t>
      </w:r>
    </w:p>
    <w:p w:rsidR="00FB2808" w:rsidRPr="00FB2808" w:rsidRDefault="00FB2808" w:rsidP="00FB2808">
      <w:pPr>
        <w:pStyle w:val="Bezodstpw"/>
        <w:jc w:val="both"/>
        <w:rPr>
          <w:rFonts w:ascii="Times New Roman" w:hAnsi="Times New Roman" w:cs="Times New Roman"/>
          <w:sz w:val="24"/>
          <w:szCs w:val="24"/>
        </w:rPr>
      </w:pPr>
      <w:r w:rsidRPr="00FB2808">
        <w:rPr>
          <w:rFonts w:ascii="Times New Roman" w:hAnsi="Times New Roman" w:cs="Times New Roman"/>
          <w:sz w:val="24"/>
          <w:szCs w:val="24"/>
        </w:rPr>
        <w:tab/>
        <w:t>Z finansowania kosztów szkolenia i przekwalifikowania art.40 skorzystała jedna osoba. Za „Szkolenie z usuwania wgnieceń bez lakierowania metodą PDR” - wypłacono dofinansowanie w kwocie 5.904,20 zł</w:t>
      </w:r>
    </w:p>
    <w:p w:rsidR="00FB2808" w:rsidRPr="00FB2808" w:rsidRDefault="00FB2808" w:rsidP="00FB2808">
      <w:pPr>
        <w:pStyle w:val="Bezodstpw"/>
        <w:jc w:val="both"/>
        <w:rPr>
          <w:rFonts w:ascii="Times New Roman" w:hAnsi="Times New Roman" w:cs="Times New Roman"/>
          <w:sz w:val="24"/>
          <w:szCs w:val="24"/>
        </w:rPr>
      </w:pPr>
      <w:r w:rsidRPr="00FB2808">
        <w:rPr>
          <w:rFonts w:ascii="Times New Roman" w:hAnsi="Times New Roman" w:cs="Times New Roman"/>
          <w:sz w:val="24"/>
          <w:szCs w:val="24"/>
        </w:rPr>
        <w:tab/>
        <w:t>Dla dwóch osób  niepełnosprawnych nie pozostających w zatrudnieniu finansowym nastąpiło odbywanie stażu pracy na kwotę 14.874,80</w:t>
      </w:r>
      <w:r>
        <w:rPr>
          <w:rFonts w:ascii="Times New Roman" w:hAnsi="Times New Roman" w:cs="Times New Roman"/>
          <w:sz w:val="24"/>
          <w:szCs w:val="24"/>
        </w:rPr>
        <w:t xml:space="preserve"> zł</w:t>
      </w:r>
    </w:p>
    <w:p w:rsidR="00FB2808" w:rsidRPr="00FB2808" w:rsidRDefault="00FB2808" w:rsidP="00FB2808">
      <w:pPr>
        <w:pStyle w:val="Bezodstpw"/>
        <w:jc w:val="both"/>
        <w:rPr>
          <w:rFonts w:ascii="Times New Roman" w:hAnsi="Times New Roman" w:cs="Times New Roman"/>
          <w:sz w:val="24"/>
          <w:szCs w:val="24"/>
        </w:rPr>
      </w:pPr>
      <w:r w:rsidRPr="00FB2808">
        <w:rPr>
          <w:rFonts w:ascii="Times New Roman" w:hAnsi="Times New Roman" w:cs="Times New Roman"/>
          <w:sz w:val="24"/>
          <w:szCs w:val="24"/>
        </w:rPr>
        <w:tab/>
        <w:t>Zostały podpisane również dwie umowy na prace interwencyjne, z tym że jedna na kwotę 9.254 zł która została odwołana i druga na kwotę 9.254</w:t>
      </w:r>
      <w:r>
        <w:rPr>
          <w:rFonts w:ascii="Times New Roman" w:hAnsi="Times New Roman" w:cs="Times New Roman"/>
          <w:sz w:val="24"/>
          <w:szCs w:val="24"/>
        </w:rPr>
        <w:t xml:space="preserve"> zł</w:t>
      </w:r>
      <w:r w:rsidRPr="00FB2808">
        <w:rPr>
          <w:rFonts w:ascii="Times New Roman" w:hAnsi="Times New Roman" w:cs="Times New Roman"/>
          <w:sz w:val="24"/>
          <w:szCs w:val="24"/>
        </w:rPr>
        <w:t>, która również została rozwiązana</w:t>
      </w:r>
    </w:p>
    <w:p w:rsidR="00FB2808" w:rsidRDefault="00FB2808" w:rsidP="00FB2808">
      <w:pPr>
        <w:pStyle w:val="Bezodstpw"/>
        <w:rPr>
          <w:sz w:val="24"/>
          <w:szCs w:val="24"/>
        </w:rPr>
      </w:pPr>
    </w:p>
    <w:p w:rsidR="006A7C31" w:rsidRDefault="006A7C31" w:rsidP="00943C9C">
      <w:pPr>
        <w:spacing w:after="0" w:line="240" w:lineRule="auto"/>
        <w:jc w:val="both"/>
        <w:rPr>
          <w:rFonts w:ascii="Times New Roman" w:hAnsi="Times New Roman" w:cs="Times New Roman"/>
        </w:rPr>
      </w:pPr>
    </w:p>
    <w:p w:rsidR="003473B8" w:rsidRDefault="003473B8" w:rsidP="00943C9C">
      <w:pPr>
        <w:spacing w:after="0" w:line="240" w:lineRule="auto"/>
        <w:jc w:val="both"/>
        <w:rPr>
          <w:rFonts w:ascii="Times New Roman" w:hAnsi="Times New Roman" w:cs="Times New Roman"/>
        </w:rPr>
      </w:pPr>
    </w:p>
    <w:p w:rsidR="003473B8" w:rsidRDefault="003473B8" w:rsidP="00943C9C">
      <w:pPr>
        <w:spacing w:after="0" w:line="240" w:lineRule="auto"/>
        <w:jc w:val="both"/>
        <w:rPr>
          <w:rFonts w:ascii="Times New Roman" w:hAnsi="Times New Roman" w:cs="Times New Roman"/>
        </w:rPr>
      </w:pPr>
    </w:p>
    <w:p w:rsidR="003473B8" w:rsidRDefault="003473B8" w:rsidP="00943C9C">
      <w:pPr>
        <w:spacing w:after="0" w:line="240" w:lineRule="auto"/>
        <w:jc w:val="both"/>
        <w:rPr>
          <w:rFonts w:ascii="Times New Roman" w:hAnsi="Times New Roman" w:cs="Times New Roman"/>
        </w:rPr>
      </w:pPr>
    </w:p>
    <w:p w:rsidR="003473B8" w:rsidRDefault="003473B8" w:rsidP="00943C9C">
      <w:pPr>
        <w:spacing w:after="0" w:line="240" w:lineRule="auto"/>
        <w:jc w:val="both"/>
        <w:rPr>
          <w:rFonts w:ascii="Times New Roman" w:hAnsi="Times New Roman" w:cs="Times New Roman"/>
        </w:rPr>
      </w:pPr>
    </w:p>
    <w:p w:rsidR="003473B8" w:rsidRDefault="003473B8" w:rsidP="00943C9C">
      <w:pPr>
        <w:spacing w:after="0" w:line="240" w:lineRule="auto"/>
        <w:jc w:val="both"/>
        <w:rPr>
          <w:rFonts w:ascii="Times New Roman" w:hAnsi="Times New Roman" w:cs="Times New Roman"/>
        </w:rPr>
      </w:pPr>
    </w:p>
    <w:p w:rsidR="003473B8" w:rsidRPr="00943C9C" w:rsidRDefault="003473B8" w:rsidP="00943C9C">
      <w:pPr>
        <w:spacing w:after="0" w:line="240" w:lineRule="auto"/>
        <w:jc w:val="both"/>
        <w:rPr>
          <w:rFonts w:ascii="Times New Roman" w:hAnsi="Times New Roman" w:cs="Times New Roman"/>
        </w:rPr>
      </w:pPr>
    </w:p>
    <w:p w:rsidR="00943C9C" w:rsidRDefault="00943C9C" w:rsidP="00FE095E">
      <w:pPr>
        <w:pStyle w:val="Akapitzlist"/>
        <w:numPr>
          <w:ilvl w:val="1"/>
          <w:numId w:val="17"/>
        </w:numPr>
        <w:spacing w:after="0"/>
        <w:jc w:val="both"/>
        <w:rPr>
          <w:rFonts w:ascii="Times New Roman" w:hAnsi="Times New Roman" w:cs="Times New Roman"/>
          <w:b/>
          <w:color w:val="5E2C16" w:themeColor="accent2" w:themeShade="80"/>
          <w:sz w:val="28"/>
          <w:szCs w:val="24"/>
        </w:rPr>
      </w:pPr>
      <w:r w:rsidRPr="00943C9C">
        <w:rPr>
          <w:rFonts w:ascii="Times New Roman" w:hAnsi="Times New Roman" w:cs="Times New Roman"/>
          <w:b/>
          <w:color w:val="5E2C16" w:themeColor="accent2" w:themeShade="80"/>
          <w:sz w:val="28"/>
          <w:szCs w:val="24"/>
        </w:rPr>
        <w:t>Rehabilitacja społeczna</w:t>
      </w:r>
    </w:p>
    <w:p w:rsidR="00FE095E" w:rsidRDefault="00FE095E" w:rsidP="00FE095E">
      <w:pPr>
        <w:pStyle w:val="Akapitzlist"/>
        <w:spacing w:after="0"/>
        <w:ind w:left="1090"/>
        <w:jc w:val="both"/>
        <w:rPr>
          <w:rFonts w:ascii="Times New Roman" w:hAnsi="Times New Roman" w:cs="Times New Roman"/>
          <w:b/>
          <w:color w:val="5E2C16" w:themeColor="accent2" w:themeShade="80"/>
          <w:sz w:val="28"/>
          <w:szCs w:val="24"/>
        </w:rPr>
      </w:pPr>
    </w:p>
    <w:p w:rsidR="00FB2808" w:rsidRPr="00FB2808" w:rsidRDefault="00FB2808" w:rsidP="00FB2808">
      <w:pPr>
        <w:pStyle w:val="Bezodstpw"/>
        <w:ind w:firstLine="708"/>
        <w:jc w:val="both"/>
        <w:rPr>
          <w:rFonts w:ascii="Times New Roman" w:hAnsi="Times New Roman" w:cs="Times New Roman"/>
          <w:sz w:val="24"/>
          <w:szCs w:val="24"/>
        </w:rPr>
      </w:pPr>
      <w:r w:rsidRPr="00FB2808">
        <w:rPr>
          <w:rFonts w:ascii="Times New Roman" w:hAnsi="Times New Roman" w:cs="Times New Roman"/>
          <w:sz w:val="24"/>
          <w:szCs w:val="24"/>
        </w:rPr>
        <w:t>W roku 2021 o dofinansowanie do uczestnictwa w turnusie rehabilitacyjnym art. 35a ust. 1 pkt 7a, ubiegało się 173 osoby niepełnosprawne (w tym 41 opiekunów). Dofinansowano uczestnictwo  w turnusie 109 osób i wydatkowano łącznie kwotę 194.454 zł z tego:</w:t>
      </w:r>
    </w:p>
    <w:p w:rsidR="00FB2808" w:rsidRPr="00FB2808" w:rsidRDefault="00FB2808" w:rsidP="00FB2808">
      <w:pPr>
        <w:pStyle w:val="Bezodstpw"/>
        <w:jc w:val="both"/>
        <w:rPr>
          <w:rFonts w:ascii="Times New Roman" w:hAnsi="Times New Roman" w:cs="Times New Roman"/>
          <w:sz w:val="24"/>
          <w:szCs w:val="24"/>
        </w:rPr>
      </w:pPr>
      <w:r w:rsidRPr="00FB2808">
        <w:rPr>
          <w:rFonts w:ascii="Times New Roman" w:hAnsi="Times New Roman" w:cs="Times New Roman"/>
          <w:sz w:val="24"/>
          <w:szCs w:val="24"/>
        </w:rPr>
        <w:t>- dorośli niepełnosprawni                                                         63 osoby na kwotę 134.948 zł.</w:t>
      </w:r>
    </w:p>
    <w:p w:rsidR="00FB2808" w:rsidRPr="00FB2808" w:rsidRDefault="00FB2808" w:rsidP="00FB2808">
      <w:pPr>
        <w:pStyle w:val="Bezodstpw"/>
        <w:jc w:val="both"/>
        <w:rPr>
          <w:rFonts w:ascii="Times New Roman" w:hAnsi="Times New Roman" w:cs="Times New Roman"/>
          <w:sz w:val="24"/>
          <w:szCs w:val="24"/>
        </w:rPr>
      </w:pPr>
      <w:r w:rsidRPr="00FB2808">
        <w:rPr>
          <w:rFonts w:ascii="Times New Roman" w:hAnsi="Times New Roman" w:cs="Times New Roman"/>
          <w:sz w:val="24"/>
          <w:szCs w:val="24"/>
        </w:rPr>
        <w:t xml:space="preserve">- dzieci i młodzież niepełnosprawna                                      </w:t>
      </w:r>
      <w:r w:rsidR="00F55879">
        <w:rPr>
          <w:rFonts w:ascii="Times New Roman" w:hAnsi="Times New Roman" w:cs="Times New Roman"/>
          <w:sz w:val="24"/>
          <w:szCs w:val="24"/>
        </w:rPr>
        <w:t xml:space="preserve"> </w:t>
      </w:r>
      <w:r w:rsidRPr="00FB2808">
        <w:rPr>
          <w:rFonts w:ascii="Times New Roman" w:hAnsi="Times New Roman" w:cs="Times New Roman"/>
          <w:sz w:val="24"/>
          <w:szCs w:val="24"/>
        </w:rPr>
        <w:t xml:space="preserve"> 17 osób na kwotę 27.829 zł.</w:t>
      </w:r>
    </w:p>
    <w:p w:rsidR="00FB2808" w:rsidRPr="00FB2808" w:rsidRDefault="00FB2808" w:rsidP="00FB2808">
      <w:pPr>
        <w:pStyle w:val="Bezodstpw"/>
        <w:jc w:val="both"/>
        <w:rPr>
          <w:rFonts w:ascii="Times New Roman" w:hAnsi="Times New Roman" w:cs="Times New Roman"/>
          <w:sz w:val="24"/>
          <w:szCs w:val="24"/>
        </w:rPr>
      </w:pPr>
      <w:r w:rsidRPr="00FB2808">
        <w:rPr>
          <w:rFonts w:ascii="Times New Roman" w:hAnsi="Times New Roman" w:cs="Times New Roman"/>
          <w:sz w:val="24"/>
          <w:szCs w:val="24"/>
        </w:rPr>
        <w:t xml:space="preserve">- opiekunowie dorosłych osób niepełnosprawnych             </w:t>
      </w:r>
      <w:r w:rsidR="00F55879">
        <w:rPr>
          <w:rFonts w:ascii="Times New Roman" w:hAnsi="Times New Roman" w:cs="Times New Roman"/>
          <w:sz w:val="24"/>
          <w:szCs w:val="24"/>
        </w:rPr>
        <w:t xml:space="preserve">    </w:t>
      </w:r>
      <w:r w:rsidRPr="00FB2808">
        <w:rPr>
          <w:rFonts w:ascii="Times New Roman" w:hAnsi="Times New Roman" w:cs="Times New Roman"/>
          <w:sz w:val="24"/>
          <w:szCs w:val="24"/>
        </w:rPr>
        <w:t>16 osób na kwotę 17.481 zł.</w:t>
      </w:r>
    </w:p>
    <w:p w:rsidR="00FB2808" w:rsidRPr="00FB2808" w:rsidRDefault="00FB2808" w:rsidP="00FB2808">
      <w:pPr>
        <w:pStyle w:val="Bezodstpw"/>
        <w:jc w:val="both"/>
        <w:rPr>
          <w:rFonts w:ascii="Times New Roman" w:hAnsi="Times New Roman" w:cs="Times New Roman"/>
          <w:sz w:val="24"/>
          <w:szCs w:val="24"/>
        </w:rPr>
      </w:pPr>
      <w:r w:rsidRPr="00FB2808">
        <w:rPr>
          <w:rFonts w:ascii="Times New Roman" w:hAnsi="Times New Roman" w:cs="Times New Roman"/>
          <w:sz w:val="24"/>
          <w:szCs w:val="24"/>
        </w:rPr>
        <w:t xml:space="preserve">-opiekunowie dzieci i młodzieży niepełnosprawnej           </w:t>
      </w:r>
      <w:r w:rsidR="00F55879">
        <w:rPr>
          <w:rFonts w:ascii="Times New Roman" w:hAnsi="Times New Roman" w:cs="Times New Roman"/>
          <w:sz w:val="24"/>
          <w:szCs w:val="24"/>
        </w:rPr>
        <w:t xml:space="preserve">   </w:t>
      </w:r>
      <w:r w:rsidRPr="00FB2808">
        <w:rPr>
          <w:rFonts w:ascii="Times New Roman" w:hAnsi="Times New Roman" w:cs="Times New Roman"/>
          <w:sz w:val="24"/>
          <w:szCs w:val="24"/>
        </w:rPr>
        <w:t xml:space="preserve">  13 osób na kwotę 14.196 zł.</w:t>
      </w:r>
    </w:p>
    <w:p w:rsidR="00FB2808" w:rsidRPr="00FB2808" w:rsidRDefault="00FB2808" w:rsidP="00FB2808">
      <w:pPr>
        <w:pStyle w:val="Bezodstpw"/>
        <w:jc w:val="both"/>
        <w:rPr>
          <w:rFonts w:ascii="Times New Roman" w:hAnsi="Times New Roman" w:cs="Times New Roman"/>
          <w:b/>
          <w:sz w:val="24"/>
          <w:szCs w:val="24"/>
        </w:rPr>
      </w:pPr>
    </w:p>
    <w:p w:rsidR="00FB2808" w:rsidRPr="00FB2808" w:rsidRDefault="00FB2808" w:rsidP="00FB2808">
      <w:pPr>
        <w:pStyle w:val="Bezodstpw"/>
        <w:jc w:val="both"/>
        <w:rPr>
          <w:rFonts w:ascii="Times New Roman" w:hAnsi="Times New Roman" w:cs="Times New Roman"/>
          <w:sz w:val="24"/>
          <w:szCs w:val="24"/>
        </w:rPr>
      </w:pPr>
      <w:r w:rsidRPr="00FB2808">
        <w:rPr>
          <w:rFonts w:ascii="Times New Roman" w:hAnsi="Times New Roman" w:cs="Times New Roman"/>
          <w:sz w:val="24"/>
          <w:szCs w:val="24"/>
        </w:rPr>
        <w:t>Osoby niepełnosprawne z terenów wiejskich otrzymały dofinansowanie na łączną kwotę 76.344 zł.</w:t>
      </w:r>
    </w:p>
    <w:p w:rsidR="00FB2808" w:rsidRPr="00FB2808" w:rsidRDefault="00FB2808" w:rsidP="00FB2808">
      <w:pPr>
        <w:pStyle w:val="Bezodstpw"/>
        <w:jc w:val="both"/>
        <w:rPr>
          <w:rFonts w:ascii="Times New Roman" w:hAnsi="Times New Roman" w:cs="Times New Roman"/>
          <w:sz w:val="24"/>
          <w:szCs w:val="24"/>
        </w:rPr>
      </w:pPr>
      <w:r w:rsidRPr="00FB2808">
        <w:rPr>
          <w:rFonts w:ascii="Times New Roman" w:hAnsi="Times New Roman" w:cs="Times New Roman"/>
          <w:sz w:val="24"/>
          <w:szCs w:val="24"/>
        </w:rPr>
        <w:t xml:space="preserve"> W tym roku z powodu pandemii Covid-19 odnotowano dużo rezygnacji przyznanego dofinansowania do tej formy rehabilitacji. Nie wykorzystane środki w kwocie 5.546 zł przekazano na dofinansowanie zaopatrzenia w przedmioty ortopedyczne i środki pomocnicze przyznawane osobom niepełnosprawnym na podstawie odrębnych przepisów art.35a ust.1 pkt 7 lit c.</w:t>
      </w:r>
    </w:p>
    <w:p w:rsidR="00781A86" w:rsidRDefault="00781A86" w:rsidP="00943C9C">
      <w:pPr>
        <w:spacing w:after="0" w:line="240" w:lineRule="auto"/>
        <w:jc w:val="both"/>
        <w:rPr>
          <w:rFonts w:ascii="Times New Roman" w:hAnsi="Times New Roman" w:cs="Times New Roman"/>
          <w:bCs/>
        </w:rPr>
      </w:pPr>
    </w:p>
    <w:p w:rsidR="00781A86" w:rsidRPr="00781A86" w:rsidRDefault="00781A86" w:rsidP="00943C9C">
      <w:pPr>
        <w:spacing w:after="0" w:line="240" w:lineRule="auto"/>
        <w:jc w:val="both"/>
        <w:rPr>
          <w:rFonts w:ascii="Times New Roman" w:hAnsi="Times New Roman" w:cs="Times New Roman"/>
          <w:b/>
          <w:bCs/>
          <w:color w:val="5E2C16" w:themeColor="accent2" w:themeShade="80"/>
          <w:sz w:val="28"/>
        </w:rPr>
      </w:pPr>
      <w:r w:rsidRPr="00781A86">
        <w:rPr>
          <w:rFonts w:ascii="Times New Roman" w:hAnsi="Times New Roman" w:cs="Times New Roman"/>
          <w:b/>
          <w:bCs/>
          <w:color w:val="5E2C16" w:themeColor="accent2" w:themeShade="80"/>
          <w:sz w:val="28"/>
        </w:rPr>
        <w:t xml:space="preserve">6.3 </w:t>
      </w:r>
      <w:r>
        <w:rPr>
          <w:rFonts w:ascii="Times New Roman" w:hAnsi="Times New Roman" w:cs="Times New Roman"/>
          <w:b/>
          <w:bCs/>
          <w:color w:val="5E2C16" w:themeColor="accent2" w:themeShade="80"/>
          <w:sz w:val="28"/>
        </w:rPr>
        <w:t xml:space="preserve">Dofinansowanie sportu, kultury, rekreacji i turystyki osób niepełnosprawnych </w:t>
      </w:r>
    </w:p>
    <w:p w:rsidR="00F55879" w:rsidRDefault="00F55879" w:rsidP="00F55879">
      <w:pPr>
        <w:pStyle w:val="Bezodstpw"/>
        <w:jc w:val="both"/>
        <w:rPr>
          <w:sz w:val="24"/>
          <w:szCs w:val="24"/>
        </w:rPr>
      </w:pPr>
    </w:p>
    <w:p w:rsidR="00F55879" w:rsidRPr="00F55879" w:rsidRDefault="00F55879" w:rsidP="00F55879">
      <w:pPr>
        <w:pStyle w:val="Bezodstpw"/>
        <w:jc w:val="both"/>
        <w:rPr>
          <w:rFonts w:ascii="Times New Roman" w:hAnsi="Times New Roman" w:cs="Times New Roman"/>
          <w:sz w:val="24"/>
          <w:szCs w:val="24"/>
        </w:rPr>
      </w:pPr>
      <w:r w:rsidRPr="00F55879">
        <w:rPr>
          <w:rFonts w:ascii="Times New Roman" w:hAnsi="Times New Roman" w:cs="Times New Roman"/>
          <w:sz w:val="24"/>
          <w:szCs w:val="24"/>
        </w:rPr>
        <w:t>O dofinansowanie do organizacji sportu, kultury, rekreacji i turystyki osób niepełnosprawnych art. 35a ust</w:t>
      </w:r>
      <w:r w:rsidR="00CC4C3C">
        <w:rPr>
          <w:rFonts w:ascii="Times New Roman" w:hAnsi="Times New Roman" w:cs="Times New Roman"/>
          <w:sz w:val="24"/>
          <w:szCs w:val="24"/>
        </w:rPr>
        <w:t>. 1 pkt 7d, w roku 2021 ubiegało</w:t>
      </w:r>
      <w:r w:rsidRPr="00F55879">
        <w:rPr>
          <w:rFonts w:ascii="Times New Roman" w:hAnsi="Times New Roman" w:cs="Times New Roman"/>
          <w:sz w:val="24"/>
          <w:szCs w:val="24"/>
        </w:rPr>
        <w:t xml:space="preserve"> się 6 stowarzyszeń z powiatu, które prowadzą działalność na rzecz osób niepełnosprawnych .</w:t>
      </w:r>
    </w:p>
    <w:p w:rsidR="00F55879" w:rsidRPr="00F55879" w:rsidRDefault="00F55879" w:rsidP="00F55879">
      <w:pPr>
        <w:pStyle w:val="Bezodstpw"/>
        <w:jc w:val="both"/>
        <w:rPr>
          <w:rFonts w:ascii="Times New Roman" w:hAnsi="Times New Roman" w:cs="Times New Roman"/>
          <w:sz w:val="24"/>
          <w:szCs w:val="24"/>
        </w:rPr>
      </w:pPr>
      <w:r w:rsidRPr="00F55879">
        <w:rPr>
          <w:rFonts w:ascii="Times New Roman" w:hAnsi="Times New Roman" w:cs="Times New Roman"/>
          <w:sz w:val="24"/>
          <w:szCs w:val="24"/>
        </w:rPr>
        <w:t xml:space="preserve">Wysokość dofinansowania ze Śródków PFRON na tego typu przedsięwzięcia wynosi do </w:t>
      </w:r>
      <w:r w:rsidRPr="00F55879">
        <w:rPr>
          <w:rFonts w:ascii="Times New Roman" w:hAnsi="Times New Roman" w:cs="Times New Roman"/>
          <w:sz w:val="24"/>
          <w:szCs w:val="24"/>
        </w:rPr>
        <w:br/>
        <w:t xml:space="preserve">60 % kosztów całkowitych , 40 % kosztów stanowiły środki własne wnioskodawcy lub pozyskane z innych źródeł .Jeden wniosek  rozpatrzono negatywnie. Jeden wniosek </w:t>
      </w:r>
      <w:r w:rsidRPr="00F55879">
        <w:rPr>
          <w:rFonts w:ascii="Times New Roman" w:hAnsi="Times New Roman" w:cs="Times New Roman"/>
          <w:sz w:val="24"/>
          <w:szCs w:val="24"/>
        </w:rPr>
        <w:br/>
        <w:t xml:space="preserve">z powodu COVID 19  został wycofany. Podpisano 4 umowy, wypłacono dofinansowanie </w:t>
      </w:r>
      <w:r w:rsidRPr="00F55879">
        <w:rPr>
          <w:rFonts w:ascii="Times New Roman" w:hAnsi="Times New Roman" w:cs="Times New Roman"/>
          <w:sz w:val="24"/>
          <w:szCs w:val="24"/>
        </w:rPr>
        <w:br/>
        <w:t>w kwotach:</w:t>
      </w:r>
    </w:p>
    <w:p w:rsidR="00F55879" w:rsidRPr="00F55879" w:rsidRDefault="00F55879" w:rsidP="00F55879">
      <w:pPr>
        <w:pStyle w:val="Bezodstpw"/>
        <w:jc w:val="both"/>
        <w:rPr>
          <w:rFonts w:ascii="Times New Roman" w:hAnsi="Times New Roman" w:cs="Times New Roman"/>
          <w:sz w:val="24"/>
          <w:szCs w:val="24"/>
        </w:rPr>
      </w:pPr>
      <w:r w:rsidRPr="00F55879">
        <w:rPr>
          <w:rFonts w:ascii="Times New Roman" w:hAnsi="Times New Roman" w:cs="Times New Roman"/>
          <w:sz w:val="24"/>
          <w:szCs w:val="24"/>
        </w:rPr>
        <w:t>-Wycieczka „ Śladami Zamoyskich i  Czartoryskich” PZN Zarząd Koła w Szczytnie wypłacono dofinansowanie 19.104 zł</w:t>
      </w:r>
    </w:p>
    <w:p w:rsidR="00F55879" w:rsidRPr="00F55879" w:rsidRDefault="00F55879" w:rsidP="00F55879">
      <w:pPr>
        <w:pStyle w:val="Bezodstpw"/>
        <w:jc w:val="both"/>
        <w:rPr>
          <w:rFonts w:ascii="Times New Roman" w:hAnsi="Times New Roman" w:cs="Times New Roman"/>
          <w:sz w:val="24"/>
          <w:szCs w:val="24"/>
        </w:rPr>
      </w:pPr>
      <w:r w:rsidRPr="00F55879">
        <w:rPr>
          <w:rFonts w:ascii="Times New Roman" w:hAnsi="Times New Roman" w:cs="Times New Roman"/>
          <w:sz w:val="24"/>
          <w:szCs w:val="24"/>
        </w:rPr>
        <w:t>-Wycieczka Tykocin- Białystok- Białowieża, Stowarzyszenie „Uniwersytet Trzeciego Wieku’ wypłacono dofinansowanie 28.497 zł.</w:t>
      </w:r>
    </w:p>
    <w:p w:rsidR="00F55879" w:rsidRPr="00F55879" w:rsidRDefault="00F55879" w:rsidP="00F55879">
      <w:pPr>
        <w:pStyle w:val="Bezodstpw"/>
        <w:jc w:val="both"/>
        <w:rPr>
          <w:rFonts w:ascii="Times New Roman" w:hAnsi="Times New Roman" w:cs="Times New Roman"/>
          <w:sz w:val="24"/>
          <w:szCs w:val="24"/>
        </w:rPr>
      </w:pPr>
      <w:r w:rsidRPr="00F55879">
        <w:rPr>
          <w:rFonts w:ascii="Times New Roman" w:hAnsi="Times New Roman" w:cs="Times New Roman"/>
          <w:sz w:val="24"/>
          <w:szCs w:val="24"/>
        </w:rPr>
        <w:t>- Dzień Białej Laski PZN Zarząd Kola w Szczytnie  wypłacono dofinansowanie 1.798 zł</w:t>
      </w:r>
    </w:p>
    <w:p w:rsidR="00F55879" w:rsidRPr="00F55879" w:rsidRDefault="00F55879" w:rsidP="00F55879">
      <w:pPr>
        <w:pStyle w:val="Bezodstpw"/>
        <w:jc w:val="both"/>
        <w:rPr>
          <w:rFonts w:ascii="Times New Roman" w:hAnsi="Times New Roman" w:cs="Times New Roman"/>
          <w:sz w:val="24"/>
          <w:szCs w:val="24"/>
        </w:rPr>
      </w:pPr>
      <w:r w:rsidRPr="00F55879">
        <w:rPr>
          <w:rFonts w:ascii="Times New Roman" w:hAnsi="Times New Roman" w:cs="Times New Roman"/>
          <w:sz w:val="24"/>
          <w:szCs w:val="24"/>
        </w:rPr>
        <w:t>- Przegląd Twórczości Artystycznej i Literackiej,  Stowarzyszenie Pomocy na Rzecz Osób Niepełnosprawnych wypłacono dofinansowanie 6.200 zł.</w:t>
      </w:r>
    </w:p>
    <w:p w:rsidR="00F55879" w:rsidRPr="00F55879" w:rsidRDefault="00F55879" w:rsidP="00F55879">
      <w:pPr>
        <w:pStyle w:val="Bezodstpw"/>
        <w:jc w:val="both"/>
        <w:rPr>
          <w:rFonts w:ascii="Times New Roman" w:hAnsi="Times New Roman" w:cs="Times New Roman"/>
          <w:sz w:val="24"/>
          <w:szCs w:val="24"/>
        </w:rPr>
      </w:pPr>
      <w:r w:rsidRPr="00F55879">
        <w:rPr>
          <w:rFonts w:ascii="Times New Roman" w:hAnsi="Times New Roman" w:cs="Times New Roman"/>
          <w:sz w:val="24"/>
          <w:szCs w:val="24"/>
        </w:rPr>
        <w:t xml:space="preserve">Niewykorzystane środki w kwocie 14.028 przesunięto na dofinansowanie zaopatrzenia </w:t>
      </w:r>
      <w:r>
        <w:rPr>
          <w:rFonts w:ascii="Times New Roman" w:hAnsi="Times New Roman" w:cs="Times New Roman"/>
          <w:sz w:val="24"/>
          <w:szCs w:val="24"/>
        </w:rPr>
        <w:t xml:space="preserve"> </w:t>
      </w:r>
      <w:r>
        <w:rPr>
          <w:rFonts w:ascii="Times New Roman" w:hAnsi="Times New Roman" w:cs="Times New Roman"/>
          <w:sz w:val="24"/>
          <w:szCs w:val="24"/>
        </w:rPr>
        <w:br/>
      </w:r>
      <w:r w:rsidRPr="00F55879">
        <w:rPr>
          <w:rFonts w:ascii="Times New Roman" w:hAnsi="Times New Roman" w:cs="Times New Roman"/>
          <w:sz w:val="24"/>
          <w:szCs w:val="24"/>
        </w:rPr>
        <w:t>w sprzęt rehab. przedmioty ortopedyczne i środki pomocnicze.</w:t>
      </w:r>
    </w:p>
    <w:p w:rsidR="00F53BFB" w:rsidRPr="00F53BFB" w:rsidRDefault="00F53BFB" w:rsidP="00F53BFB">
      <w:pPr>
        <w:spacing w:after="0" w:line="240" w:lineRule="auto"/>
        <w:rPr>
          <w:rFonts w:ascii="Times New Roman" w:hAnsi="Times New Roman" w:cs="Times New Roman"/>
        </w:rPr>
      </w:pPr>
    </w:p>
    <w:p w:rsidR="00F53BFB" w:rsidRDefault="00F53BFB" w:rsidP="00F53BFB">
      <w:pPr>
        <w:pStyle w:val="Akapitzlist"/>
        <w:numPr>
          <w:ilvl w:val="1"/>
          <w:numId w:val="19"/>
        </w:numPr>
        <w:tabs>
          <w:tab w:val="left" w:pos="2430"/>
        </w:tabs>
        <w:spacing w:after="0" w:line="240" w:lineRule="auto"/>
        <w:jc w:val="both"/>
        <w:rPr>
          <w:rFonts w:ascii="Times New Roman" w:hAnsi="Times New Roman" w:cs="Times New Roman"/>
          <w:b/>
          <w:color w:val="5E2C16" w:themeColor="accent2" w:themeShade="80"/>
          <w:sz w:val="28"/>
          <w:szCs w:val="28"/>
        </w:rPr>
      </w:pPr>
      <w:r w:rsidRPr="00F53BFB">
        <w:rPr>
          <w:rFonts w:ascii="Times New Roman" w:hAnsi="Times New Roman" w:cs="Times New Roman"/>
          <w:b/>
          <w:color w:val="5E2C16" w:themeColor="accent2" w:themeShade="80"/>
          <w:sz w:val="28"/>
          <w:szCs w:val="28"/>
        </w:rPr>
        <w:t xml:space="preserve">Warsztaty Terapii Zajęciowej </w:t>
      </w:r>
    </w:p>
    <w:p w:rsidR="00F53BFB" w:rsidRDefault="00F53BFB" w:rsidP="00F53BFB">
      <w:pPr>
        <w:pStyle w:val="Akapitzlist"/>
        <w:tabs>
          <w:tab w:val="left" w:pos="2430"/>
        </w:tabs>
        <w:spacing w:after="0" w:line="240" w:lineRule="auto"/>
        <w:ind w:left="1090"/>
        <w:jc w:val="both"/>
        <w:rPr>
          <w:rFonts w:ascii="Times New Roman" w:hAnsi="Times New Roman" w:cs="Times New Roman"/>
          <w:b/>
          <w:color w:val="5E2C16" w:themeColor="accent2" w:themeShade="80"/>
          <w:sz w:val="28"/>
          <w:szCs w:val="28"/>
        </w:rPr>
      </w:pPr>
    </w:p>
    <w:p w:rsidR="00F55879" w:rsidRDefault="00F55879" w:rsidP="00F55879">
      <w:pPr>
        <w:pStyle w:val="Bezodstpw"/>
        <w:ind w:firstLine="708"/>
        <w:jc w:val="both"/>
        <w:rPr>
          <w:rFonts w:ascii="Times New Roman" w:hAnsi="Times New Roman" w:cs="Times New Roman"/>
          <w:sz w:val="24"/>
          <w:szCs w:val="24"/>
        </w:rPr>
      </w:pPr>
      <w:r w:rsidRPr="00F55879">
        <w:rPr>
          <w:rFonts w:ascii="Times New Roman" w:hAnsi="Times New Roman" w:cs="Times New Roman"/>
          <w:sz w:val="24"/>
          <w:szCs w:val="24"/>
        </w:rPr>
        <w:t xml:space="preserve">Na podstawie art.68c ustawy z dnia 27 sierpnia 1997r. o rehabilitacji zawodowej </w:t>
      </w:r>
      <w:r>
        <w:rPr>
          <w:rFonts w:ascii="Times New Roman" w:hAnsi="Times New Roman" w:cs="Times New Roman"/>
          <w:sz w:val="24"/>
          <w:szCs w:val="24"/>
        </w:rPr>
        <w:br/>
      </w:r>
      <w:r w:rsidRPr="00F55879">
        <w:rPr>
          <w:rFonts w:ascii="Times New Roman" w:hAnsi="Times New Roman" w:cs="Times New Roman"/>
          <w:sz w:val="24"/>
          <w:szCs w:val="24"/>
        </w:rPr>
        <w:t xml:space="preserve">i społecznej oraz zatrudnianiu osób niepełnosprawnych dofinansowanie ze środków PFRON kosztów działalności WTZ w 2021 r. wynosiło 90% tych kosztów i stanowiło 1.084.800 zł., Starosta Szczycieński przekazał dofinansowanie w kwocie 120.534  zł. Warsztaty Terapii Zajęciowej w Szczytnie prowadzony jest przez Stowarzyszenie Pomocy Na Rzecz Osób Niepełnosprawnych, w obiekcie stanowiącym własność Starostwa Powiatowego w Szczytnie przy ul. Wielbarskiej 4. Uczestniczy w nim 50 osób niepełnosprawnych. </w:t>
      </w:r>
    </w:p>
    <w:p w:rsidR="00F55879" w:rsidRPr="00F55879" w:rsidRDefault="00F55879" w:rsidP="00F55879">
      <w:pPr>
        <w:pStyle w:val="Bezodstpw"/>
        <w:ind w:firstLine="708"/>
        <w:jc w:val="both"/>
        <w:rPr>
          <w:rFonts w:ascii="Times New Roman" w:hAnsi="Times New Roman" w:cs="Times New Roman"/>
          <w:sz w:val="24"/>
          <w:szCs w:val="24"/>
        </w:rPr>
      </w:pPr>
      <w:r w:rsidRPr="00F55879">
        <w:rPr>
          <w:rFonts w:ascii="Times New Roman" w:hAnsi="Times New Roman" w:cs="Times New Roman"/>
          <w:sz w:val="24"/>
          <w:szCs w:val="24"/>
        </w:rPr>
        <w:lastRenderedPageBreak/>
        <w:t>Zajęcia rehabilitacyjne są prowadzone w 9 pracowniach terapeutycznych plus jedna chwilowo wyłączona(pracownia edukacji społecznej i przygotowania zawodowego z powodu specyfikacji i panujących obostrzeń spowodowanych wirusem COVID.</w:t>
      </w:r>
    </w:p>
    <w:p w:rsidR="00F55879" w:rsidRPr="00F55879" w:rsidRDefault="00F55879" w:rsidP="00F55879">
      <w:pPr>
        <w:pStyle w:val="Bezodstpw"/>
        <w:jc w:val="both"/>
        <w:rPr>
          <w:rFonts w:ascii="Times New Roman" w:hAnsi="Times New Roman" w:cs="Times New Roman"/>
          <w:sz w:val="24"/>
          <w:szCs w:val="24"/>
        </w:rPr>
      </w:pPr>
      <w:r w:rsidRPr="00F55879">
        <w:rPr>
          <w:rFonts w:ascii="Times New Roman" w:hAnsi="Times New Roman" w:cs="Times New Roman"/>
          <w:sz w:val="24"/>
          <w:szCs w:val="24"/>
        </w:rPr>
        <w:tab/>
        <w:t>Z powodu pandemii wielokrotnie nastąpiło czasowe zawieszenie działalności warsztatu terapii zajęciowej w okresach  01.01.2021r.-17.01.2021r. , 18.01.2021r.-31.01.2021r. ,   01.03.2021-14.03.2021r. ,  15.03.2021r.-04.04.2021r. , 05.04.2021-11.04.2021r. 12.04.2021r-18.04.2021r. 19.04.2021r.-25.04.2021r. Od 26 kwietnia 2021r. wznowiona została działalność stacjonarna placówki.</w:t>
      </w:r>
    </w:p>
    <w:p w:rsidR="00F53BFB" w:rsidRDefault="00F53BFB" w:rsidP="00F53BFB">
      <w:pPr>
        <w:tabs>
          <w:tab w:val="left" w:pos="2430"/>
        </w:tabs>
        <w:spacing w:after="0" w:line="276" w:lineRule="auto"/>
        <w:jc w:val="both"/>
        <w:rPr>
          <w:rFonts w:ascii="Times New Roman" w:hAnsi="Times New Roman" w:cs="Times New Roman"/>
        </w:rPr>
      </w:pPr>
    </w:p>
    <w:p w:rsidR="00F55879" w:rsidRDefault="00B22405" w:rsidP="00F55879">
      <w:pPr>
        <w:pStyle w:val="Bezodstpw"/>
        <w:jc w:val="both"/>
        <w:rPr>
          <w:rFonts w:ascii="Times New Roman" w:hAnsi="Times New Roman" w:cs="Times New Roman"/>
          <w:sz w:val="24"/>
          <w:szCs w:val="24"/>
        </w:rPr>
      </w:pPr>
      <w:r>
        <w:rPr>
          <w:rFonts w:ascii="Times New Roman" w:hAnsi="Times New Roman" w:cs="Times New Roman"/>
          <w:b/>
          <w:color w:val="5E2C16" w:themeColor="accent2" w:themeShade="80"/>
          <w:sz w:val="28"/>
          <w:szCs w:val="28"/>
        </w:rPr>
        <w:t>6.5</w:t>
      </w:r>
      <w:r w:rsidR="00496EAE">
        <w:rPr>
          <w:rFonts w:ascii="Times New Roman" w:hAnsi="Times New Roman" w:cs="Times New Roman"/>
          <w:b/>
          <w:color w:val="5E2C16" w:themeColor="accent2" w:themeShade="80"/>
          <w:sz w:val="28"/>
          <w:szCs w:val="28"/>
        </w:rPr>
        <w:t xml:space="preserve"> </w:t>
      </w:r>
      <w:r w:rsidR="00F53BFB" w:rsidRPr="00F53BFB">
        <w:rPr>
          <w:rFonts w:ascii="Times New Roman" w:hAnsi="Times New Roman" w:cs="Times New Roman"/>
          <w:b/>
          <w:color w:val="5E2C16" w:themeColor="accent2" w:themeShade="80"/>
          <w:sz w:val="28"/>
          <w:szCs w:val="28"/>
        </w:rPr>
        <w:t xml:space="preserve">Program Wyrównywania Różnic między Regionami III </w:t>
      </w:r>
      <w:r w:rsidR="00F53BFB">
        <w:rPr>
          <w:rFonts w:ascii="Times New Roman" w:hAnsi="Times New Roman" w:cs="Times New Roman"/>
          <w:b/>
          <w:color w:val="5E2C16" w:themeColor="accent2" w:themeShade="80"/>
          <w:sz w:val="28"/>
          <w:szCs w:val="28"/>
        </w:rPr>
        <w:br/>
      </w:r>
    </w:p>
    <w:p w:rsidR="00F55879" w:rsidRPr="00F55879" w:rsidRDefault="00F55879" w:rsidP="00F55879">
      <w:pPr>
        <w:pStyle w:val="Bezodstpw"/>
        <w:ind w:firstLine="708"/>
        <w:jc w:val="both"/>
        <w:rPr>
          <w:rFonts w:ascii="Times New Roman" w:hAnsi="Times New Roman" w:cs="Times New Roman"/>
          <w:sz w:val="24"/>
          <w:szCs w:val="24"/>
        </w:rPr>
      </w:pPr>
      <w:r w:rsidRPr="00F55879">
        <w:rPr>
          <w:rFonts w:ascii="Times New Roman" w:hAnsi="Times New Roman" w:cs="Times New Roman"/>
          <w:sz w:val="24"/>
          <w:szCs w:val="24"/>
        </w:rPr>
        <w:t>W 2021 roku z tego programu realizowano i zakończono 4 wnioski z 5 (jeden został zakończony w 2020r), które zostały złożone w roku poprzednim.</w:t>
      </w:r>
    </w:p>
    <w:p w:rsidR="00F55879" w:rsidRPr="00F55879" w:rsidRDefault="00F55879" w:rsidP="00F55879">
      <w:pPr>
        <w:pStyle w:val="Bezodstpw"/>
        <w:jc w:val="both"/>
        <w:rPr>
          <w:rFonts w:ascii="Times New Roman" w:hAnsi="Times New Roman" w:cs="Times New Roman"/>
          <w:sz w:val="24"/>
          <w:szCs w:val="24"/>
        </w:rPr>
      </w:pPr>
      <w:r w:rsidRPr="00F55879">
        <w:rPr>
          <w:rFonts w:ascii="Times New Roman" w:hAnsi="Times New Roman" w:cs="Times New Roman"/>
          <w:sz w:val="24"/>
          <w:szCs w:val="24"/>
        </w:rPr>
        <w:t xml:space="preserve">-  2 wnioski z Gminy Szczytno i Gminy Świętajno na likwidacje barier architektonicznych </w:t>
      </w:r>
      <w:r>
        <w:rPr>
          <w:rFonts w:ascii="Times New Roman" w:hAnsi="Times New Roman" w:cs="Times New Roman"/>
          <w:sz w:val="24"/>
          <w:szCs w:val="24"/>
        </w:rPr>
        <w:br/>
      </w:r>
      <w:r w:rsidRPr="00F55879">
        <w:rPr>
          <w:rFonts w:ascii="Times New Roman" w:hAnsi="Times New Roman" w:cs="Times New Roman"/>
          <w:sz w:val="24"/>
          <w:szCs w:val="24"/>
        </w:rPr>
        <w:t>i technicznych w Urzędach Gminy</w:t>
      </w:r>
    </w:p>
    <w:p w:rsidR="00F55879" w:rsidRPr="00F55879" w:rsidRDefault="00F55879" w:rsidP="00F55879">
      <w:pPr>
        <w:pStyle w:val="Bezodstpw"/>
        <w:jc w:val="both"/>
        <w:rPr>
          <w:rFonts w:ascii="Times New Roman" w:hAnsi="Times New Roman" w:cs="Times New Roman"/>
          <w:sz w:val="24"/>
          <w:szCs w:val="24"/>
        </w:rPr>
      </w:pPr>
      <w:r w:rsidRPr="00F55879">
        <w:rPr>
          <w:rFonts w:ascii="Times New Roman" w:hAnsi="Times New Roman" w:cs="Times New Roman"/>
          <w:sz w:val="24"/>
          <w:szCs w:val="24"/>
        </w:rPr>
        <w:t>-  2 wnioski na likwidacje barier transportowych tj. zakup pojazdów dla dowozu osób niepełnosprawnych do Środowiskowego Domu Samopomocy w Dźwierzutach oraz  Warsztatu Terapii Zajęciowej w Szczytnie.</w:t>
      </w:r>
    </w:p>
    <w:p w:rsidR="00F55879" w:rsidRPr="00F55879" w:rsidRDefault="00F55879" w:rsidP="00F55879">
      <w:pPr>
        <w:pStyle w:val="Bezodstpw"/>
        <w:jc w:val="both"/>
        <w:rPr>
          <w:rFonts w:ascii="Times New Roman" w:hAnsi="Times New Roman" w:cs="Times New Roman"/>
          <w:sz w:val="24"/>
          <w:szCs w:val="24"/>
        </w:rPr>
      </w:pPr>
      <w:r w:rsidRPr="00F55879">
        <w:rPr>
          <w:rFonts w:ascii="Times New Roman" w:hAnsi="Times New Roman" w:cs="Times New Roman"/>
          <w:sz w:val="24"/>
          <w:szCs w:val="24"/>
        </w:rPr>
        <w:t>Dofinansowanie wypłacono:</w:t>
      </w:r>
    </w:p>
    <w:p w:rsidR="00F55879" w:rsidRPr="00F55879" w:rsidRDefault="00F55879" w:rsidP="00F55879">
      <w:pPr>
        <w:pStyle w:val="Bezodstpw"/>
        <w:jc w:val="both"/>
        <w:rPr>
          <w:rFonts w:ascii="Times New Roman" w:hAnsi="Times New Roman" w:cs="Times New Roman"/>
          <w:sz w:val="24"/>
          <w:szCs w:val="24"/>
        </w:rPr>
      </w:pPr>
      <w:r w:rsidRPr="00F55879">
        <w:rPr>
          <w:rFonts w:ascii="Times New Roman" w:hAnsi="Times New Roman" w:cs="Times New Roman"/>
          <w:sz w:val="24"/>
          <w:szCs w:val="24"/>
        </w:rPr>
        <w:t>- Gmina Szczytno, zakup windy w budynku Urzędu Gminy - 53.200 zł.</w:t>
      </w:r>
    </w:p>
    <w:p w:rsidR="00F55879" w:rsidRPr="00F55879" w:rsidRDefault="00F55879" w:rsidP="00F55879">
      <w:pPr>
        <w:pStyle w:val="Bezodstpw"/>
        <w:jc w:val="both"/>
        <w:rPr>
          <w:rFonts w:ascii="Times New Roman" w:hAnsi="Times New Roman" w:cs="Times New Roman"/>
          <w:sz w:val="24"/>
          <w:szCs w:val="24"/>
        </w:rPr>
      </w:pPr>
      <w:r w:rsidRPr="00F55879">
        <w:rPr>
          <w:rFonts w:ascii="Times New Roman" w:hAnsi="Times New Roman" w:cs="Times New Roman"/>
          <w:sz w:val="24"/>
          <w:szCs w:val="24"/>
        </w:rPr>
        <w:t>- Gmina Świętajno, zakup windy w budynku Urzędu Gminy - 87.837,47 zł.</w:t>
      </w:r>
    </w:p>
    <w:p w:rsidR="00F55879" w:rsidRPr="00F55879" w:rsidRDefault="00F55879" w:rsidP="00F55879">
      <w:pPr>
        <w:pStyle w:val="Bezodstpw"/>
        <w:jc w:val="both"/>
        <w:rPr>
          <w:rFonts w:ascii="Times New Roman" w:hAnsi="Times New Roman" w:cs="Times New Roman"/>
          <w:sz w:val="24"/>
          <w:szCs w:val="24"/>
        </w:rPr>
      </w:pPr>
      <w:r w:rsidRPr="00F55879">
        <w:rPr>
          <w:rFonts w:ascii="Times New Roman" w:hAnsi="Times New Roman" w:cs="Times New Roman"/>
          <w:sz w:val="24"/>
          <w:szCs w:val="24"/>
        </w:rPr>
        <w:t>- Gmina Dźwierzuty, zakup autobusu (busu) dla ŚDŚ w Dźwierzutach - 90.000 zł.</w:t>
      </w:r>
    </w:p>
    <w:p w:rsidR="00F55879" w:rsidRPr="00F55879" w:rsidRDefault="00F55879" w:rsidP="00F55879">
      <w:pPr>
        <w:pStyle w:val="Bezodstpw"/>
        <w:jc w:val="both"/>
        <w:rPr>
          <w:rFonts w:ascii="Times New Roman" w:hAnsi="Times New Roman" w:cs="Times New Roman"/>
          <w:sz w:val="24"/>
          <w:szCs w:val="24"/>
        </w:rPr>
      </w:pPr>
      <w:r w:rsidRPr="00F55879">
        <w:rPr>
          <w:rFonts w:ascii="Times New Roman" w:hAnsi="Times New Roman" w:cs="Times New Roman"/>
          <w:sz w:val="24"/>
          <w:szCs w:val="24"/>
        </w:rPr>
        <w:t>-  Stowarzyszenie Pomocy na Rzecz Osób Niepełnosprawnych –zakup samochodu dziewięcio miejscowego specjalnie przystosowanego do przewozu osób niepełnosprawnych- 90.000 zł.</w:t>
      </w:r>
    </w:p>
    <w:p w:rsidR="00F55879" w:rsidRPr="00F55879" w:rsidRDefault="00F55879" w:rsidP="00F55879">
      <w:pPr>
        <w:pStyle w:val="Bezodstpw"/>
        <w:jc w:val="both"/>
        <w:rPr>
          <w:rFonts w:ascii="Times New Roman" w:hAnsi="Times New Roman" w:cs="Times New Roman"/>
          <w:sz w:val="24"/>
          <w:szCs w:val="24"/>
        </w:rPr>
      </w:pPr>
      <w:r w:rsidRPr="00F55879">
        <w:rPr>
          <w:rFonts w:ascii="Times New Roman" w:hAnsi="Times New Roman" w:cs="Times New Roman"/>
          <w:sz w:val="24"/>
          <w:szCs w:val="24"/>
        </w:rPr>
        <w:t xml:space="preserve">               Piąty wniosek został rozliczony w 2020 roku był to zakup busa w ŚDS w Orzeszkach </w:t>
      </w:r>
      <w:r w:rsidRPr="00F55879">
        <w:rPr>
          <w:rFonts w:ascii="Times New Roman" w:hAnsi="Times New Roman" w:cs="Times New Roman"/>
          <w:sz w:val="24"/>
          <w:szCs w:val="24"/>
        </w:rPr>
        <w:br/>
        <w:t>w kwocie 90.000 zł.</w:t>
      </w:r>
    </w:p>
    <w:p w:rsidR="00F55879" w:rsidRPr="00F55879" w:rsidRDefault="00F55879" w:rsidP="00F55879">
      <w:pPr>
        <w:pStyle w:val="Bezodstpw"/>
        <w:jc w:val="both"/>
        <w:rPr>
          <w:rFonts w:ascii="Times New Roman" w:hAnsi="Times New Roman" w:cs="Times New Roman"/>
          <w:sz w:val="24"/>
          <w:szCs w:val="24"/>
        </w:rPr>
      </w:pPr>
      <w:r w:rsidRPr="00F55879">
        <w:rPr>
          <w:rFonts w:ascii="Times New Roman" w:hAnsi="Times New Roman" w:cs="Times New Roman"/>
          <w:sz w:val="24"/>
          <w:szCs w:val="24"/>
        </w:rPr>
        <w:t>Program Wyrównywania Różnic Między Regionami III został zakończony i w całości rozliczony.</w:t>
      </w:r>
    </w:p>
    <w:p w:rsidR="00F53BFB" w:rsidRDefault="00F53BFB" w:rsidP="00F53BFB">
      <w:pPr>
        <w:tabs>
          <w:tab w:val="left" w:pos="2430"/>
        </w:tabs>
        <w:spacing w:after="0" w:line="276" w:lineRule="auto"/>
        <w:jc w:val="both"/>
        <w:rPr>
          <w:rFonts w:ascii="Times New Roman" w:hAnsi="Times New Roman" w:cs="Times New Roman"/>
          <w:b/>
          <w:color w:val="5E2C16" w:themeColor="accent2" w:themeShade="80"/>
          <w:sz w:val="28"/>
          <w:szCs w:val="28"/>
        </w:rPr>
      </w:pPr>
    </w:p>
    <w:p w:rsidR="00F53BFB" w:rsidRPr="00EA095B" w:rsidRDefault="00F53BFB" w:rsidP="00F53BFB">
      <w:pPr>
        <w:tabs>
          <w:tab w:val="left" w:pos="2430"/>
        </w:tabs>
        <w:spacing w:after="0" w:line="276" w:lineRule="auto"/>
        <w:jc w:val="both"/>
        <w:rPr>
          <w:rFonts w:ascii="Times New Roman" w:hAnsi="Times New Roman" w:cs="Times New Roman"/>
          <w:b/>
          <w:color w:val="5E2C16" w:themeColor="accent2" w:themeShade="80"/>
          <w:sz w:val="28"/>
          <w:szCs w:val="28"/>
        </w:rPr>
      </w:pPr>
      <w:r>
        <w:rPr>
          <w:rFonts w:ascii="Times New Roman" w:hAnsi="Times New Roman" w:cs="Times New Roman"/>
          <w:b/>
          <w:color w:val="5E2C16" w:themeColor="accent2" w:themeShade="80"/>
          <w:sz w:val="28"/>
          <w:szCs w:val="28"/>
        </w:rPr>
        <w:t xml:space="preserve">6.6  Likwidacja Barier Architektonicznych </w:t>
      </w:r>
    </w:p>
    <w:p w:rsidR="00EA095B" w:rsidRPr="00B00932" w:rsidRDefault="00EA095B" w:rsidP="00B00932">
      <w:pPr>
        <w:tabs>
          <w:tab w:val="left" w:pos="2430"/>
          <w:tab w:val="left" w:pos="5700"/>
        </w:tabs>
        <w:spacing w:after="0" w:line="240" w:lineRule="auto"/>
        <w:rPr>
          <w:rFonts w:ascii="Times New Roman" w:hAnsi="Times New Roman" w:cs="Times New Roman"/>
          <w:b/>
          <w:szCs w:val="28"/>
        </w:rPr>
      </w:pPr>
    </w:p>
    <w:p w:rsidR="005E45D7" w:rsidRPr="005E45D7" w:rsidRDefault="00EA095B" w:rsidP="005E45D7">
      <w:pPr>
        <w:ind w:firstLine="708"/>
        <w:jc w:val="both"/>
        <w:rPr>
          <w:rFonts w:ascii="Times New Roman" w:hAnsi="Times New Roman" w:cs="Times New Roman"/>
          <w:sz w:val="24"/>
        </w:rPr>
      </w:pPr>
      <w:r w:rsidRPr="005E45D7">
        <w:rPr>
          <w:rFonts w:ascii="Times New Roman" w:hAnsi="Times New Roman" w:cs="Times New Roman"/>
          <w:b/>
          <w:color w:val="5E2C16" w:themeColor="accent2" w:themeShade="80"/>
          <w:sz w:val="32"/>
          <w:szCs w:val="28"/>
        </w:rPr>
        <w:t xml:space="preserve"> </w:t>
      </w:r>
      <w:r w:rsidR="005E45D7" w:rsidRPr="005E45D7">
        <w:rPr>
          <w:rFonts w:ascii="Times New Roman" w:hAnsi="Times New Roman" w:cs="Times New Roman"/>
          <w:sz w:val="24"/>
        </w:rPr>
        <w:t xml:space="preserve">W 2021 r. na likwidację barier architektonicznych złożono 42 wnioski na kwotę 521.942 zł., w tym 2 wnioski, na kwotę 29.900 zł., dotyczyły dzieci. </w:t>
      </w:r>
    </w:p>
    <w:p w:rsidR="00AF5E61" w:rsidRDefault="005E45D7" w:rsidP="005E45D7">
      <w:pPr>
        <w:ind w:firstLine="708"/>
        <w:jc w:val="both"/>
        <w:rPr>
          <w:rFonts w:ascii="Times New Roman" w:hAnsi="Times New Roman" w:cs="Times New Roman"/>
          <w:sz w:val="24"/>
        </w:rPr>
      </w:pPr>
      <w:r w:rsidRPr="005E45D7">
        <w:rPr>
          <w:rFonts w:ascii="Times New Roman" w:hAnsi="Times New Roman" w:cs="Times New Roman"/>
          <w:sz w:val="24"/>
        </w:rPr>
        <w:t>Posiadane środki finansowe pozwolił</w:t>
      </w:r>
      <w:r w:rsidR="00CC4C3C">
        <w:rPr>
          <w:rFonts w:ascii="Times New Roman" w:hAnsi="Times New Roman" w:cs="Times New Roman"/>
          <w:sz w:val="24"/>
        </w:rPr>
        <w:t xml:space="preserve">y na pozytywne rozpatrzenie 20 wniosków i </w:t>
      </w:r>
      <w:r w:rsidRPr="005E45D7">
        <w:rPr>
          <w:rFonts w:ascii="Times New Roman" w:hAnsi="Times New Roman" w:cs="Times New Roman"/>
          <w:sz w:val="24"/>
        </w:rPr>
        <w:t xml:space="preserve">tyle podpisano umów, na </w:t>
      </w:r>
      <w:r w:rsidR="00CC4C3C">
        <w:rPr>
          <w:rFonts w:ascii="Times New Roman" w:hAnsi="Times New Roman" w:cs="Times New Roman"/>
          <w:sz w:val="24"/>
        </w:rPr>
        <w:t xml:space="preserve">łączną </w:t>
      </w:r>
      <w:r w:rsidRPr="005E45D7">
        <w:rPr>
          <w:rFonts w:ascii="Times New Roman" w:hAnsi="Times New Roman" w:cs="Times New Roman"/>
          <w:sz w:val="24"/>
        </w:rPr>
        <w:t xml:space="preserve">kwotę 257.938 zł. Natomiast zrealizowano 18 wniosków na </w:t>
      </w:r>
      <w:r w:rsidR="00CC4C3C">
        <w:rPr>
          <w:rFonts w:ascii="Times New Roman" w:hAnsi="Times New Roman" w:cs="Times New Roman"/>
          <w:sz w:val="24"/>
        </w:rPr>
        <w:t xml:space="preserve">łączną </w:t>
      </w:r>
      <w:r w:rsidRPr="005E45D7">
        <w:rPr>
          <w:rFonts w:ascii="Times New Roman" w:hAnsi="Times New Roman" w:cs="Times New Roman"/>
          <w:sz w:val="24"/>
        </w:rPr>
        <w:t xml:space="preserve">kwotę 210.915 </w:t>
      </w:r>
      <w:r w:rsidR="00CC4C3C">
        <w:rPr>
          <w:rFonts w:ascii="Times New Roman" w:hAnsi="Times New Roman" w:cs="Times New Roman"/>
          <w:sz w:val="24"/>
        </w:rPr>
        <w:t>zł., z tego 2 dotyczące dzieci (</w:t>
      </w:r>
      <w:r w:rsidRPr="005E45D7">
        <w:rPr>
          <w:rFonts w:ascii="Times New Roman" w:hAnsi="Times New Roman" w:cs="Times New Roman"/>
          <w:sz w:val="24"/>
        </w:rPr>
        <w:t>24.665 zł</w:t>
      </w:r>
      <w:r w:rsidR="00CC4C3C">
        <w:rPr>
          <w:rFonts w:ascii="Times New Roman" w:hAnsi="Times New Roman" w:cs="Times New Roman"/>
          <w:sz w:val="24"/>
        </w:rPr>
        <w:t>)</w:t>
      </w:r>
      <w:r w:rsidRPr="005E45D7">
        <w:rPr>
          <w:rFonts w:ascii="Times New Roman" w:hAnsi="Times New Roman" w:cs="Times New Roman"/>
          <w:sz w:val="24"/>
        </w:rPr>
        <w:t>. Dwie podpisane już umowy dotyczące dorosłych wnioskod</w:t>
      </w:r>
      <w:r w:rsidR="00AF5E61">
        <w:rPr>
          <w:rFonts w:ascii="Times New Roman" w:hAnsi="Times New Roman" w:cs="Times New Roman"/>
          <w:sz w:val="24"/>
        </w:rPr>
        <w:t xml:space="preserve">awców nie zostały zrealizowane z powodu śmierci wnioskodawcy oraz rezygnacji . </w:t>
      </w:r>
    </w:p>
    <w:p w:rsidR="005E45D7" w:rsidRPr="005E45D7" w:rsidRDefault="005E45D7" w:rsidP="005E45D7">
      <w:pPr>
        <w:ind w:firstLine="708"/>
        <w:jc w:val="both"/>
        <w:rPr>
          <w:rFonts w:ascii="Times New Roman" w:hAnsi="Times New Roman" w:cs="Times New Roman"/>
          <w:sz w:val="24"/>
        </w:rPr>
      </w:pPr>
      <w:r w:rsidRPr="005E45D7">
        <w:rPr>
          <w:rFonts w:ascii="Times New Roman" w:hAnsi="Times New Roman" w:cs="Times New Roman"/>
          <w:sz w:val="24"/>
        </w:rPr>
        <w:t>Zrealizowane umowy dotyczyły dofinansowania do zakupu i montażu m.in. krzesełka schodowego ( 30.780 zł. dla osoby dorosłej) i schodołazu – (13.290 zł. dla dziecka).</w:t>
      </w:r>
    </w:p>
    <w:p w:rsidR="005E45D7" w:rsidRPr="005E45D7" w:rsidRDefault="005E45D7" w:rsidP="007C78B1">
      <w:pPr>
        <w:spacing w:after="0"/>
        <w:ind w:firstLine="708"/>
        <w:jc w:val="both"/>
        <w:rPr>
          <w:rFonts w:ascii="Times New Roman" w:hAnsi="Times New Roman" w:cs="Times New Roman"/>
          <w:sz w:val="24"/>
        </w:rPr>
      </w:pPr>
      <w:r w:rsidRPr="005E45D7">
        <w:rPr>
          <w:rFonts w:ascii="Times New Roman" w:hAnsi="Times New Roman" w:cs="Times New Roman"/>
          <w:sz w:val="24"/>
        </w:rPr>
        <w:t xml:space="preserve">Prace związane z likwidacją barier architektonicznych, poza w/w rzeczami, sprowadzały się do: </w:t>
      </w:r>
    </w:p>
    <w:p w:rsidR="005E45D7" w:rsidRPr="005E45D7" w:rsidRDefault="005E45D7" w:rsidP="007C78B1">
      <w:pPr>
        <w:widowControl w:val="0"/>
        <w:numPr>
          <w:ilvl w:val="0"/>
          <w:numId w:val="20"/>
        </w:numPr>
        <w:tabs>
          <w:tab w:val="left" w:pos="360"/>
        </w:tabs>
        <w:suppressAutoHyphens/>
        <w:spacing w:after="0" w:line="240" w:lineRule="auto"/>
        <w:jc w:val="both"/>
        <w:rPr>
          <w:rFonts w:ascii="Times New Roman" w:hAnsi="Times New Roman" w:cs="Times New Roman"/>
          <w:sz w:val="24"/>
        </w:rPr>
      </w:pPr>
      <w:r w:rsidRPr="005E45D7">
        <w:rPr>
          <w:rFonts w:ascii="Times New Roman" w:hAnsi="Times New Roman" w:cs="Times New Roman"/>
          <w:sz w:val="24"/>
        </w:rPr>
        <w:t>przystosowania łazienki do potrzeb osoby niepełnosprawnej ( zmiana istniejącej wanny na brodzik z kabiną prysznicową, montaż siedziska i odpowiednich uchwytów, położenie posadzki antypoślizgowej, zakup i montaż szerszych drzwi ),</w:t>
      </w:r>
    </w:p>
    <w:p w:rsidR="005E45D7" w:rsidRDefault="005E45D7" w:rsidP="007C78B1">
      <w:pPr>
        <w:widowControl w:val="0"/>
        <w:numPr>
          <w:ilvl w:val="0"/>
          <w:numId w:val="20"/>
        </w:numPr>
        <w:tabs>
          <w:tab w:val="left" w:pos="360"/>
        </w:tabs>
        <w:suppressAutoHyphens/>
        <w:spacing w:after="0" w:line="240" w:lineRule="auto"/>
        <w:jc w:val="both"/>
        <w:rPr>
          <w:rFonts w:ascii="Times New Roman" w:hAnsi="Times New Roman" w:cs="Times New Roman"/>
          <w:sz w:val="24"/>
        </w:rPr>
      </w:pPr>
      <w:r w:rsidRPr="005E45D7">
        <w:rPr>
          <w:rFonts w:ascii="Times New Roman" w:hAnsi="Times New Roman" w:cs="Times New Roman"/>
          <w:sz w:val="24"/>
        </w:rPr>
        <w:t>budowy podjazdu dla osoby poruszającej się na wózku inwalidzkim (dla dwóch osób).</w:t>
      </w:r>
    </w:p>
    <w:p w:rsidR="007C78B1" w:rsidRDefault="007C78B1" w:rsidP="003473B8">
      <w:pPr>
        <w:spacing w:after="0" w:line="240" w:lineRule="auto"/>
        <w:rPr>
          <w:rFonts w:ascii="Times New Roman" w:hAnsi="Times New Roman" w:cs="Times New Roman"/>
          <w:b/>
          <w:szCs w:val="20"/>
        </w:rPr>
      </w:pPr>
    </w:p>
    <w:p w:rsidR="007C78B1" w:rsidRDefault="007C78B1" w:rsidP="005E45D7">
      <w:pPr>
        <w:spacing w:after="0" w:line="240" w:lineRule="auto"/>
        <w:jc w:val="center"/>
        <w:rPr>
          <w:rFonts w:ascii="Times New Roman" w:hAnsi="Times New Roman" w:cs="Times New Roman"/>
          <w:b/>
          <w:szCs w:val="20"/>
        </w:rPr>
      </w:pPr>
    </w:p>
    <w:p w:rsidR="007C78B1" w:rsidRDefault="007C78B1" w:rsidP="005E45D7">
      <w:pPr>
        <w:spacing w:after="0" w:line="240" w:lineRule="auto"/>
        <w:jc w:val="center"/>
        <w:rPr>
          <w:rFonts w:ascii="Times New Roman" w:hAnsi="Times New Roman" w:cs="Times New Roman"/>
          <w:b/>
          <w:szCs w:val="20"/>
        </w:rPr>
      </w:pPr>
    </w:p>
    <w:p w:rsidR="005E45D7" w:rsidRPr="005E45D7" w:rsidRDefault="005E45D7" w:rsidP="005E45D7">
      <w:pPr>
        <w:spacing w:after="0" w:line="240" w:lineRule="auto"/>
        <w:jc w:val="center"/>
        <w:rPr>
          <w:rFonts w:ascii="Times New Roman" w:hAnsi="Times New Roman" w:cs="Times New Roman"/>
          <w:b/>
          <w:szCs w:val="20"/>
        </w:rPr>
      </w:pPr>
      <w:r w:rsidRPr="005E45D7">
        <w:rPr>
          <w:rFonts w:ascii="Times New Roman" w:hAnsi="Times New Roman" w:cs="Times New Roman"/>
          <w:b/>
          <w:szCs w:val="20"/>
        </w:rPr>
        <w:t>Podział osób, które złożyły wnioski oraz uzyskały dofinansowanie</w:t>
      </w:r>
    </w:p>
    <w:p w:rsidR="005E45D7" w:rsidRPr="005E45D7" w:rsidRDefault="005E45D7" w:rsidP="005E45D7">
      <w:pPr>
        <w:spacing w:after="0" w:line="240" w:lineRule="auto"/>
        <w:jc w:val="center"/>
        <w:rPr>
          <w:rFonts w:ascii="Times New Roman" w:hAnsi="Times New Roman" w:cs="Times New Roman"/>
          <w:b/>
          <w:szCs w:val="20"/>
        </w:rPr>
      </w:pPr>
      <w:r w:rsidRPr="005E45D7">
        <w:rPr>
          <w:rFonts w:ascii="Times New Roman" w:hAnsi="Times New Roman" w:cs="Times New Roman"/>
          <w:b/>
          <w:szCs w:val="20"/>
        </w:rPr>
        <w:t>do likwidacji barier architektonicznych,</w:t>
      </w:r>
    </w:p>
    <w:p w:rsidR="005E45D7" w:rsidRPr="005E45D7" w:rsidRDefault="005E45D7" w:rsidP="005E45D7">
      <w:pPr>
        <w:spacing w:after="0" w:line="240" w:lineRule="auto"/>
        <w:jc w:val="center"/>
        <w:rPr>
          <w:rFonts w:ascii="Times New Roman" w:hAnsi="Times New Roman" w:cs="Times New Roman"/>
          <w:b/>
          <w:szCs w:val="20"/>
        </w:rPr>
      </w:pPr>
      <w:r w:rsidRPr="005E45D7">
        <w:rPr>
          <w:rFonts w:ascii="Times New Roman" w:hAnsi="Times New Roman" w:cs="Times New Roman"/>
          <w:b/>
          <w:szCs w:val="20"/>
        </w:rPr>
        <w:t>ze względu na miejsce zamieszkania wnioskodawcy.</w:t>
      </w:r>
    </w:p>
    <w:p w:rsidR="005E45D7" w:rsidRPr="003976A5" w:rsidRDefault="005E45D7" w:rsidP="005E45D7">
      <w:pPr>
        <w:rPr>
          <w:rFonts w:cs="Tahoma"/>
          <w:iCs/>
          <w:sz w:val="28"/>
          <w:szCs w:val="20"/>
        </w:rPr>
      </w:pPr>
    </w:p>
    <w:tbl>
      <w:tblPr>
        <w:tblW w:w="9885" w:type="dxa"/>
        <w:tblInd w:w="-43" w:type="dxa"/>
        <w:tblLayout w:type="fixed"/>
        <w:tblCellMar>
          <w:left w:w="70" w:type="dxa"/>
          <w:right w:w="70" w:type="dxa"/>
        </w:tblCellMar>
        <w:tblLook w:val="0000" w:firstRow="0" w:lastRow="0" w:firstColumn="0" w:lastColumn="0" w:noHBand="0" w:noVBand="0"/>
      </w:tblPr>
      <w:tblGrid>
        <w:gridCol w:w="633"/>
        <w:gridCol w:w="1686"/>
        <w:gridCol w:w="1005"/>
        <w:gridCol w:w="1021"/>
        <w:gridCol w:w="1006"/>
        <w:gridCol w:w="1641"/>
        <w:gridCol w:w="1051"/>
        <w:gridCol w:w="1842"/>
      </w:tblGrid>
      <w:tr w:rsidR="005E45D7" w:rsidRPr="00580E66" w:rsidTr="005E45D7">
        <w:tc>
          <w:tcPr>
            <w:tcW w:w="9885" w:type="dxa"/>
            <w:gridSpan w:val="8"/>
            <w:tcBorders>
              <w:top w:val="double" w:sz="1" w:space="0" w:color="000000"/>
              <w:left w:val="double" w:sz="1" w:space="0" w:color="000000"/>
              <w:bottom w:val="single" w:sz="1" w:space="0" w:color="000000"/>
              <w:right w:val="double" w:sz="1" w:space="0" w:color="000000"/>
            </w:tcBorders>
          </w:tcPr>
          <w:p w:rsidR="005E45D7" w:rsidRPr="00924785" w:rsidRDefault="005E45D7" w:rsidP="005E45D7">
            <w:pPr>
              <w:snapToGrid w:val="0"/>
              <w:jc w:val="center"/>
              <w:rPr>
                <w:rFonts w:cs="Tahoma"/>
                <w:b/>
                <w:szCs w:val="20"/>
              </w:rPr>
            </w:pPr>
            <w:r w:rsidRPr="00924785">
              <w:rPr>
                <w:rFonts w:cs="Tahoma"/>
                <w:b/>
                <w:szCs w:val="20"/>
              </w:rPr>
              <w:t>Likwidacja barier architektonicznych</w:t>
            </w:r>
          </w:p>
        </w:tc>
      </w:tr>
      <w:tr w:rsidR="005E45D7" w:rsidRPr="00580E66" w:rsidTr="005E45D7">
        <w:trPr>
          <w:trHeight w:hRule="exact" w:val="277"/>
        </w:trPr>
        <w:tc>
          <w:tcPr>
            <w:tcW w:w="633" w:type="dxa"/>
            <w:vMerge w:val="restart"/>
            <w:tcBorders>
              <w:left w:val="double" w:sz="1" w:space="0" w:color="000000"/>
              <w:bottom w:val="single" w:sz="1" w:space="0" w:color="000000"/>
            </w:tcBorders>
          </w:tcPr>
          <w:p w:rsidR="005E45D7" w:rsidRPr="00924785" w:rsidRDefault="005E45D7" w:rsidP="005E45D7">
            <w:pPr>
              <w:snapToGrid w:val="0"/>
              <w:jc w:val="center"/>
              <w:rPr>
                <w:rFonts w:cs="Tahoma"/>
                <w:b/>
                <w:szCs w:val="20"/>
              </w:rPr>
            </w:pPr>
          </w:p>
          <w:p w:rsidR="005E45D7" w:rsidRPr="00924785" w:rsidRDefault="005E45D7" w:rsidP="005E45D7">
            <w:pPr>
              <w:jc w:val="center"/>
              <w:rPr>
                <w:rFonts w:cs="Tahoma"/>
                <w:b/>
                <w:szCs w:val="20"/>
              </w:rPr>
            </w:pPr>
            <w:r w:rsidRPr="00924785">
              <w:rPr>
                <w:rFonts w:cs="Tahoma"/>
                <w:b/>
                <w:szCs w:val="20"/>
              </w:rPr>
              <w:t>Lp.</w:t>
            </w:r>
          </w:p>
        </w:tc>
        <w:tc>
          <w:tcPr>
            <w:tcW w:w="1686" w:type="dxa"/>
            <w:vMerge w:val="restart"/>
            <w:tcBorders>
              <w:left w:val="single" w:sz="1" w:space="0" w:color="000000"/>
              <w:bottom w:val="single" w:sz="1" w:space="0" w:color="000000"/>
            </w:tcBorders>
          </w:tcPr>
          <w:p w:rsidR="005E45D7" w:rsidRPr="00924785" w:rsidRDefault="005E45D7" w:rsidP="005E45D7">
            <w:pPr>
              <w:snapToGrid w:val="0"/>
              <w:jc w:val="center"/>
              <w:rPr>
                <w:rFonts w:cs="Tahoma"/>
                <w:b/>
                <w:szCs w:val="20"/>
              </w:rPr>
            </w:pPr>
          </w:p>
          <w:p w:rsidR="005E45D7" w:rsidRPr="00924785" w:rsidRDefault="005E45D7" w:rsidP="005E45D7">
            <w:pPr>
              <w:jc w:val="center"/>
              <w:rPr>
                <w:rFonts w:cs="Tahoma"/>
                <w:b/>
                <w:szCs w:val="20"/>
              </w:rPr>
            </w:pPr>
            <w:r w:rsidRPr="00924785">
              <w:rPr>
                <w:rFonts w:cs="Tahoma"/>
                <w:b/>
                <w:szCs w:val="20"/>
              </w:rPr>
              <w:t>Miasto / gmina</w:t>
            </w:r>
          </w:p>
        </w:tc>
        <w:tc>
          <w:tcPr>
            <w:tcW w:w="2026" w:type="dxa"/>
            <w:gridSpan w:val="2"/>
            <w:tcBorders>
              <w:left w:val="single" w:sz="1" w:space="0" w:color="000000"/>
              <w:bottom w:val="single" w:sz="1" w:space="0" w:color="000000"/>
            </w:tcBorders>
          </w:tcPr>
          <w:p w:rsidR="005E45D7" w:rsidRPr="00924785" w:rsidRDefault="005E45D7" w:rsidP="005E45D7">
            <w:pPr>
              <w:snapToGrid w:val="0"/>
              <w:jc w:val="center"/>
              <w:rPr>
                <w:rFonts w:cs="Tahoma"/>
                <w:b/>
                <w:szCs w:val="20"/>
              </w:rPr>
            </w:pPr>
            <w:r w:rsidRPr="00924785">
              <w:rPr>
                <w:rFonts w:cs="Tahoma"/>
                <w:b/>
                <w:szCs w:val="20"/>
              </w:rPr>
              <w:t>Wnioski złożone</w:t>
            </w:r>
          </w:p>
        </w:tc>
        <w:tc>
          <w:tcPr>
            <w:tcW w:w="5540" w:type="dxa"/>
            <w:gridSpan w:val="4"/>
            <w:tcBorders>
              <w:left w:val="single" w:sz="1" w:space="0" w:color="000000"/>
              <w:bottom w:val="single" w:sz="1" w:space="0" w:color="000000"/>
              <w:right w:val="double" w:sz="1" w:space="0" w:color="000000"/>
            </w:tcBorders>
          </w:tcPr>
          <w:p w:rsidR="005E45D7" w:rsidRPr="00924785" w:rsidRDefault="005E45D7" w:rsidP="005E45D7">
            <w:pPr>
              <w:snapToGrid w:val="0"/>
              <w:jc w:val="center"/>
              <w:rPr>
                <w:rFonts w:cs="Tahoma"/>
                <w:b/>
                <w:szCs w:val="20"/>
              </w:rPr>
            </w:pPr>
            <w:r w:rsidRPr="00924785">
              <w:rPr>
                <w:rFonts w:cs="Tahoma"/>
                <w:b/>
                <w:szCs w:val="20"/>
              </w:rPr>
              <w:t>Wnioski zrealizowane</w:t>
            </w:r>
          </w:p>
        </w:tc>
      </w:tr>
      <w:tr w:rsidR="005E45D7" w:rsidRPr="00580E66" w:rsidTr="005E45D7">
        <w:trPr>
          <w:trHeight w:hRule="exact" w:val="277"/>
        </w:trPr>
        <w:tc>
          <w:tcPr>
            <w:tcW w:w="633" w:type="dxa"/>
            <w:vMerge/>
            <w:tcBorders>
              <w:left w:val="double" w:sz="1" w:space="0" w:color="000000"/>
              <w:bottom w:val="single" w:sz="1" w:space="0" w:color="000000"/>
            </w:tcBorders>
          </w:tcPr>
          <w:p w:rsidR="005E45D7" w:rsidRPr="00924785" w:rsidRDefault="005E45D7" w:rsidP="005E45D7">
            <w:pPr>
              <w:jc w:val="center"/>
            </w:pPr>
          </w:p>
        </w:tc>
        <w:tc>
          <w:tcPr>
            <w:tcW w:w="1686" w:type="dxa"/>
            <w:vMerge/>
            <w:tcBorders>
              <w:left w:val="single" w:sz="1" w:space="0" w:color="000000"/>
              <w:bottom w:val="single" w:sz="1" w:space="0" w:color="000000"/>
            </w:tcBorders>
          </w:tcPr>
          <w:p w:rsidR="005E45D7" w:rsidRPr="00924785" w:rsidRDefault="005E45D7" w:rsidP="005E45D7">
            <w:pPr>
              <w:jc w:val="center"/>
            </w:pPr>
          </w:p>
        </w:tc>
        <w:tc>
          <w:tcPr>
            <w:tcW w:w="1005" w:type="dxa"/>
            <w:vMerge w:val="restart"/>
            <w:tcBorders>
              <w:left w:val="single" w:sz="1" w:space="0" w:color="000000"/>
              <w:bottom w:val="single" w:sz="1" w:space="0" w:color="000000"/>
            </w:tcBorders>
          </w:tcPr>
          <w:p w:rsidR="005E45D7" w:rsidRPr="00924785" w:rsidRDefault="005E45D7" w:rsidP="005E45D7">
            <w:pPr>
              <w:snapToGrid w:val="0"/>
              <w:jc w:val="center"/>
              <w:rPr>
                <w:rFonts w:cs="Tahoma"/>
                <w:b/>
                <w:szCs w:val="20"/>
              </w:rPr>
            </w:pPr>
          </w:p>
          <w:p w:rsidR="005E45D7" w:rsidRPr="00924785" w:rsidRDefault="005E45D7" w:rsidP="005E45D7">
            <w:pPr>
              <w:jc w:val="center"/>
              <w:rPr>
                <w:rFonts w:cs="Tahoma"/>
                <w:b/>
                <w:szCs w:val="20"/>
              </w:rPr>
            </w:pPr>
            <w:r w:rsidRPr="00924785">
              <w:rPr>
                <w:rFonts w:cs="Tahoma"/>
                <w:b/>
                <w:szCs w:val="20"/>
              </w:rPr>
              <w:t>dorośli</w:t>
            </w:r>
          </w:p>
        </w:tc>
        <w:tc>
          <w:tcPr>
            <w:tcW w:w="1021" w:type="dxa"/>
            <w:vMerge w:val="restart"/>
            <w:tcBorders>
              <w:left w:val="single" w:sz="1" w:space="0" w:color="000000"/>
              <w:bottom w:val="single" w:sz="1" w:space="0" w:color="000000"/>
            </w:tcBorders>
          </w:tcPr>
          <w:p w:rsidR="005E45D7" w:rsidRPr="00924785" w:rsidRDefault="005E45D7" w:rsidP="005E45D7">
            <w:pPr>
              <w:snapToGrid w:val="0"/>
              <w:jc w:val="center"/>
              <w:rPr>
                <w:rFonts w:cs="Tahoma"/>
                <w:b/>
                <w:szCs w:val="20"/>
              </w:rPr>
            </w:pPr>
          </w:p>
          <w:p w:rsidR="005E45D7" w:rsidRPr="00924785" w:rsidRDefault="005E45D7" w:rsidP="005E45D7">
            <w:pPr>
              <w:jc w:val="center"/>
              <w:rPr>
                <w:rFonts w:cs="Tahoma"/>
                <w:b/>
                <w:szCs w:val="20"/>
              </w:rPr>
            </w:pPr>
            <w:r w:rsidRPr="00924785">
              <w:rPr>
                <w:rFonts w:cs="Tahoma"/>
                <w:b/>
                <w:szCs w:val="20"/>
              </w:rPr>
              <w:t>dzieci</w:t>
            </w:r>
          </w:p>
        </w:tc>
        <w:tc>
          <w:tcPr>
            <w:tcW w:w="2647" w:type="dxa"/>
            <w:gridSpan w:val="2"/>
            <w:tcBorders>
              <w:left w:val="single" w:sz="1" w:space="0" w:color="000000"/>
              <w:bottom w:val="single" w:sz="1" w:space="0" w:color="000000"/>
            </w:tcBorders>
          </w:tcPr>
          <w:p w:rsidR="005E45D7" w:rsidRPr="00924785" w:rsidRDefault="005E45D7" w:rsidP="005E45D7">
            <w:pPr>
              <w:snapToGrid w:val="0"/>
              <w:jc w:val="center"/>
              <w:rPr>
                <w:rFonts w:cs="Tahoma"/>
                <w:b/>
                <w:szCs w:val="20"/>
              </w:rPr>
            </w:pPr>
            <w:r w:rsidRPr="00924785">
              <w:rPr>
                <w:rFonts w:cs="Tahoma"/>
                <w:b/>
                <w:szCs w:val="20"/>
              </w:rPr>
              <w:t>dorośli</w:t>
            </w:r>
          </w:p>
        </w:tc>
        <w:tc>
          <w:tcPr>
            <w:tcW w:w="2893" w:type="dxa"/>
            <w:gridSpan w:val="2"/>
            <w:tcBorders>
              <w:left w:val="single" w:sz="1" w:space="0" w:color="000000"/>
              <w:bottom w:val="single" w:sz="1" w:space="0" w:color="000000"/>
              <w:right w:val="double" w:sz="1" w:space="0" w:color="000000"/>
            </w:tcBorders>
          </w:tcPr>
          <w:p w:rsidR="005E45D7" w:rsidRPr="00924785" w:rsidRDefault="005E45D7" w:rsidP="005E45D7">
            <w:pPr>
              <w:snapToGrid w:val="0"/>
              <w:jc w:val="center"/>
              <w:rPr>
                <w:rFonts w:cs="Tahoma"/>
                <w:b/>
                <w:szCs w:val="20"/>
              </w:rPr>
            </w:pPr>
            <w:r w:rsidRPr="00924785">
              <w:rPr>
                <w:rFonts w:cs="Tahoma"/>
                <w:b/>
                <w:szCs w:val="20"/>
              </w:rPr>
              <w:t>dzieci</w:t>
            </w:r>
          </w:p>
        </w:tc>
      </w:tr>
      <w:tr w:rsidR="005E45D7" w:rsidRPr="00580E66" w:rsidTr="005E45D7">
        <w:tc>
          <w:tcPr>
            <w:tcW w:w="633" w:type="dxa"/>
            <w:vMerge/>
            <w:tcBorders>
              <w:left w:val="double" w:sz="1" w:space="0" w:color="000000"/>
              <w:bottom w:val="single" w:sz="1" w:space="0" w:color="000000"/>
            </w:tcBorders>
          </w:tcPr>
          <w:p w:rsidR="005E45D7" w:rsidRPr="00580E66" w:rsidRDefault="005E45D7" w:rsidP="005E45D7">
            <w:pPr>
              <w:jc w:val="center"/>
              <w:rPr>
                <w:i/>
              </w:rPr>
            </w:pPr>
          </w:p>
        </w:tc>
        <w:tc>
          <w:tcPr>
            <w:tcW w:w="1686" w:type="dxa"/>
            <w:vMerge/>
            <w:tcBorders>
              <w:left w:val="single" w:sz="1" w:space="0" w:color="000000"/>
              <w:bottom w:val="single" w:sz="1" w:space="0" w:color="000000"/>
            </w:tcBorders>
          </w:tcPr>
          <w:p w:rsidR="005E45D7" w:rsidRPr="00580E66" w:rsidRDefault="005E45D7" w:rsidP="005E45D7">
            <w:pPr>
              <w:jc w:val="center"/>
              <w:rPr>
                <w:i/>
              </w:rPr>
            </w:pPr>
          </w:p>
        </w:tc>
        <w:tc>
          <w:tcPr>
            <w:tcW w:w="1005" w:type="dxa"/>
            <w:vMerge/>
            <w:tcBorders>
              <w:left w:val="single" w:sz="1" w:space="0" w:color="000000"/>
              <w:bottom w:val="single" w:sz="1" w:space="0" w:color="000000"/>
            </w:tcBorders>
          </w:tcPr>
          <w:p w:rsidR="005E45D7" w:rsidRPr="00580E66" w:rsidRDefault="005E45D7" w:rsidP="005E45D7">
            <w:pPr>
              <w:jc w:val="center"/>
              <w:rPr>
                <w:i/>
              </w:rPr>
            </w:pPr>
          </w:p>
        </w:tc>
        <w:tc>
          <w:tcPr>
            <w:tcW w:w="1021" w:type="dxa"/>
            <w:vMerge/>
            <w:tcBorders>
              <w:left w:val="single" w:sz="1" w:space="0" w:color="000000"/>
              <w:bottom w:val="single" w:sz="1" w:space="0" w:color="000000"/>
            </w:tcBorders>
          </w:tcPr>
          <w:p w:rsidR="005E45D7" w:rsidRPr="00580E66" w:rsidRDefault="005E45D7" w:rsidP="005E45D7">
            <w:pPr>
              <w:jc w:val="center"/>
              <w:rPr>
                <w:i/>
              </w:rPr>
            </w:pPr>
          </w:p>
        </w:tc>
        <w:tc>
          <w:tcPr>
            <w:tcW w:w="1006" w:type="dxa"/>
            <w:tcBorders>
              <w:left w:val="single" w:sz="1" w:space="0" w:color="000000"/>
              <w:bottom w:val="single" w:sz="1" w:space="0" w:color="000000"/>
            </w:tcBorders>
          </w:tcPr>
          <w:p w:rsidR="005E45D7" w:rsidRPr="00924785" w:rsidRDefault="005E45D7" w:rsidP="005E45D7">
            <w:pPr>
              <w:snapToGrid w:val="0"/>
              <w:jc w:val="center"/>
              <w:rPr>
                <w:rFonts w:cs="Tahoma"/>
                <w:b/>
                <w:szCs w:val="20"/>
              </w:rPr>
            </w:pPr>
            <w:r w:rsidRPr="00924785">
              <w:rPr>
                <w:rFonts w:cs="Tahoma"/>
                <w:b/>
                <w:szCs w:val="20"/>
              </w:rPr>
              <w:t>liczba</w:t>
            </w:r>
          </w:p>
        </w:tc>
        <w:tc>
          <w:tcPr>
            <w:tcW w:w="1641" w:type="dxa"/>
            <w:tcBorders>
              <w:left w:val="single" w:sz="1" w:space="0" w:color="000000"/>
              <w:bottom w:val="single" w:sz="1" w:space="0" w:color="000000"/>
            </w:tcBorders>
          </w:tcPr>
          <w:p w:rsidR="005E45D7" w:rsidRPr="00924785" w:rsidRDefault="005E45D7" w:rsidP="005E45D7">
            <w:pPr>
              <w:snapToGrid w:val="0"/>
              <w:jc w:val="center"/>
              <w:rPr>
                <w:rFonts w:cs="Tahoma"/>
                <w:b/>
                <w:szCs w:val="20"/>
              </w:rPr>
            </w:pPr>
            <w:r w:rsidRPr="00924785">
              <w:rPr>
                <w:rFonts w:cs="Tahoma"/>
                <w:b/>
                <w:szCs w:val="20"/>
              </w:rPr>
              <w:t>kwota</w:t>
            </w:r>
          </w:p>
        </w:tc>
        <w:tc>
          <w:tcPr>
            <w:tcW w:w="1051" w:type="dxa"/>
            <w:tcBorders>
              <w:left w:val="single" w:sz="1" w:space="0" w:color="000000"/>
              <w:bottom w:val="single" w:sz="1" w:space="0" w:color="000000"/>
            </w:tcBorders>
          </w:tcPr>
          <w:p w:rsidR="005E45D7" w:rsidRPr="00924785" w:rsidRDefault="005E45D7" w:rsidP="005E45D7">
            <w:pPr>
              <w:snapToGrid w:val="0"/>
              <w:jc w:val="center"/>
              <w:rPr>
                <w:rFonts w:cs="Tahoma"/>
                <w:b/>
                <w:szCs w:val="20"/>
              </w:rPr>
            </w:pPr>
            <w:r w:rsidRPr="00924785">
              <w:rPr>
                <w:rFonts w:cs="Tahoma"/>
                <w:b/>
                <w:szCs w:val="20"/>
              </w:rPr>
              <w:t>liczba</w:t>
            </w:r>
          </w:p>
        </w:tc>
        <w:tc>
          <w:tcPr>
            <w:tcW w:w="1842" w:type="dxa"/>
            <w:tcBorders>
              <w:left w:val="single" w:sz="1" w:space="0" w:color="000000"/>
              <w:bottom w:val="single" w:sz="1" w:space="0" w:color="000000"/>
              <w:right w:val="double" w:sz="1" w:space="0" w:color="000000"/>
            </w:tcBorders>
          </w:tcPr>
          <w:p w:rsidR="005E45D7" w:rsidRPr="00924785" w:rsidRDefault="005E45D7" w:rsidP="005E45D7">
            <w:pPr>
              <w:snapToGrid w:val="0"/>
              <w:jc w:val="center"/>
              <w:rPr>
                <w:rFonts w:cs="Tahoma"/>
                <w:b/>
                <w:szCs w:val="20"/>
              </w:rPr>
            </w:pPr>
            <w:r w:rsidRPr="00924785">
              <w:rPr>
                <w:rFonts w:cs="Tahoma"/>
                <w:b/>
                <w:szCs w:val="20"/>
              </w:rPr>
              <w:t>kwota</w:t>
            </w:r>
          </w:p>
        </w:tc>
      </w:tr>
      <w:tr w:rsidR="005E45D7" w:rsidRPr="00580E66" w:rsidTr="005E45D7">
        <w:tc>
          <w:tcPr>
            <w:tcW w:w="633" w:type="dxa"/>
            <w:tcBorders>
              <w:left w:val="double" w:sz="1" w:space="0" w:color="000000"/>
              <w:bottom w:val="single" w:sz="1" w:space="0" w:color="000000"/>
            </w:tcBorders>
          </w:tcPr>
          <w:p w:rsidR="005E45D7" w:rsidRPr="00924785" w:rsidRDefault="005E45D7" w:rsidP="005E45D7">
            <w:pPr>
              <w:snapToGrid w:val="0"/>
              <w:jc w:val="center"/>
              <w:rPr>
                <w:rFonts w:cs="Tahoma"/>
                <w:b/>
                <w:szCs w:val="20"/>
              </w:rPr>
            </w:pPr>
            <w:r w:rsidRPr="00924785">
              <w:rPr>
                <w:rFonts w:cs="Tahoma"/>
                <w:b/>
                <w:szCs w:val="20"/>
              </w:rPr>
              <w:t>1.</w:t>
            </w:r>
          </w:p>
        </w:tc>
        <w:tc>
          <w:tcPr>
            <w:tcW w:w="1686" w:type="dxa"/>
            <w:tcBorders>
              <w:left w:val="single" w:sz="1" w:space="0" w:color="000000"/>
              <w:bottom w:val="single" w:sz="1" w:space="0" w:color="000000"/>
            </w:tcBorders>
          </w:tcPr>
          <w:p w:rsidR="005E45D7" w:rsidRPr="00924785" w:rsidRDefault="005E45D7" w:rsidP="005E45D7">
            <w:pPr>
              <w:snapToGrid w:val="0"/>
              <w:rPr>
                <w:rFonts w:cs="Tahoma"/>
                <w:szCs w:val="20"/>
              </w:rPr>
            </w:pPr>
            <w:r w:rsidRPr="00924785">
              <w:rPr>
                <w:rFonts w:cs="Tahoma"/>
                <w:szCs w:val="20"/>
              </w:rPr>
              <w:t>Dźwierzuty</w:t>
            </w:r>
          </w:p>
        </w:tc>
        <w:tc>
          <w:tcPr>
            <w:tcW w:w="1005" w:type="dxa"/>
            <w:tcBorders>
              <w:left w:val="single" w:sz="1" w:space="0" w:color="000000"/>
              <w:bottom w:val="single" w:sz="1" w:space="0" w:color="000000"/>
            </w:tcBorders>
            <w:vAlign w:val="bottom"/>
          </w:tcPr>
          <w:p w:rsidR="005E45D7" w:rsidRPr="00924785" w:rsidRDefault="005E45D7" w:rsidP="005E45D7">
            <w:pPr>
              <w:snapToGrid w:val="0"/>
              <w:jc w:val="center"/>
              <w:rPr>
                <w:rFonts w:cs="Tahoma"/>
                <w:szCs w:val="20"/>
              </w:rPr>
            </w:pPr>
            <w:r>
              <w:rPr>
                <w:rFonts w:cs="Tahoma"/>
                <w:szCs w:val="20"/>
              </w:rPr>
              <w:t>5</w:t>
            </w:r>
          </w:p>
        </w:tc>
        <w:tc>
          <w:tcPr>
            <w:tcW w:w="1021" w:type="dxa"/>
            <w:tcBorders>
              <w:left w:val="single" w:sz="1" w:space="0" w:color="000000"/>
              <w:bottom w:val="single" w:sz="1" w:space="0" w:color="000000"/>
            </w:tcBorders>
            <w:vAlign w:val="bottom"/>
          </w:tcPr>
          <w:p w:rsidR="005E45D7" w:rsidRPr="00924785" w:rsidRDefault="005E45D7" w:rsidP="005E45D7">
            <w:pPr>
              <w:snapToGrid w:val="0"/>
              <w:jc w:val="center"/>
              <w:rPr>
                <w:rFonts w:cs="Tahoma"/>
                <w:szCs w:val="20"/>
              </w:rPr>
            </w:pPr>
            <w:r>
              <w:rPr>
                <w:rFonts w:cs="Tahoma"/>
                <w:szCs w:val="20"/>
              </w:rPr>
              <w:t>-----</w:t>
            </w:r>
          </w:p>
        </w:tc>
        <w:tc>
          <w:tcPr>
            <w:tcW w:w="1006" w:type="dxa"/>
            <w:tcBorders>
              <w:left w:val="single" w:sz="1" w:space="0" w:color="000000"/>
              <w:bottom w:val="single" w:sz="1" w:space="0" w:color="000000"/>
            </w:tcBorders>
            <w:vAlign w:val="bottom"/>
          </w:tcPr>
          <w:p w:rsidR="005E45D7" w:rsidRPr="00D06F8F" w:rsidRDefault="005E45D7" w:rsidP="005E45D7">
            <w:pPr>
              <w:snapToGrid w:val="0"/>
              <w:jc w:val="center"/>
              <w:rPr>
                <w:rFonts w:cs="Tahoma"/>
                <w:szCs w:val="20"/>
              </w:rPr>
            </w:pPr>
            <w:r>
              <w:rPr>
                <w:rFonts w:cs="Tahoma"/>
                <w:iCs/>
                <w:szCs w:val="20"/>
              </w:rPr>
              <w:t>2</w:t>
            </w:r>
          </w:p>
        </w:tc>
        <w:tc>
          <w:tcPr>
            <w:tcW w:w="1641" w:type="dxa"/>
            <w:tcBorders>
              <w:left w:val="single" w:sz="1" w:space="0" w:color="000000"/>
              <w:bottom w:val="single" w:sz="1" w:space="0" w:color="000000"/>
            </w:tcBorders>
          </w:tcPr>
          <w:p w:rsidR="005E45D7" w:rsidRPr="00D06F8F" w:rsidRDefault="005E45D7" w:rsidP="005E45D7">
            <w:pPr>
              <w:snapToGrid w:val="0"/>
              <w:jc w:val="center"/>
              <w:rPr>
                <w:rFonts w:cs="Tahoma"/>
                <w:szCs w:val="20"/>
              </w:rPr>
            </w:pPr>
            <w:r>
              <w:rPr>
                <w:rFonts w:cs="Tahoma"/>
                <w:szCs w:val="20"/>
              </w:rPr>
              <w:t>21.826 zł.</w:t>
            </w:r>
          </w:p>
        </w:tc>
        <w:tc>
          <w:tcPr>
            <w:tcW w:w="1051" w:type="dxa"/>
            <w:tcBorders>
              <w:left w:val="single" w:sz="1" w:space="0" w:color="000000"/>
              <w:bottom w:val="single" w:sz="1" w:space="0" w:color="000000"/>
            </w:tcBorders>
            <w:vAlign w:val="bottom"/>
          </w:tcPr>
          <w:p w:rsidR="005E45D7" w:rsidRPr="00D06F8F" w:rsidRDefault="005E45D7" w:rsidP="005E45D7">
            <w:pPr>
              <w:snapToGrid w:val="0"/>
              <w:jc w:val="center"/>
              <w:rPr>
                <w:rFonts w:cs="Tahoma"/>
                <w:szCs w:val="20"/>
              </w:rPr>
            </w:pPr>
            <w:r>
              <w:rPr>
                <w:rFonts w:cs="Tahoma"/>
                <w:szCs w:val="20"/>
              </w:rPr>
              <w:t>-----</w:t>
            </w:r>
          </w:p>
        </w:tc>
        <w:tc>
          <w:tcPr>
            <w:tcW w:w="1842" w:type="dxa"/>
            <w:tcBorders>
              <w:left w:val="single" w:sz="1" w:space="0" w:color="000000"/>
              <w:bottom w:val="single" w:sz="1" w:space="0" w:color="000000"/>
              <w:right w:val="double" w:sz="1" w:space="0" w:color="000000"/>
            </w:tcBorders>
          </w:tcPr>
          <w:p w:rsidR="005E45D7" w:rsidRPr="00D06F8F" w:rsidRDefault="005E45D7" w:rsidP="005E45D7">
            <w:pPr>
              <w:snapToGrid w:val="0"/>
              <w:jc w:val="center"/>
              <w:rPr>
                <w:rFonts w:cs="Tahoma"/>
                <w:szCs w:val="20"/>
              </w:rPr>
            </w:pPr>
            <w:r>
              <w:rPr>
                <w:rFonts w:cs="Tahoma"/>
                <w:szCs w:val="20"/>
              </w:rPr>
              <w:t>-------</w:t>
            </w:r>
          </w:p>
        </w:tc>
      </w:tr>
      <w:tr w:rsidR="005E45D7" w:rsidRPr="00580E66" w:rsidTr="005E45D7">
        <w:tc>
          <w:tcPr>
            <w:tcW w:w="633" w:type="dxa"/>
            <w:tcBorders>
              <w:left w:val="double" w:sz="1" w:space="0" w:color="000000"/>
              <w:bottom w:val="single" w:sz="1" w:space="0" w:color="000000"/>
            </w:tcBorders>
          </w:tcPr>
          <w:p w:rsidR="005E45D7" w:rsidRPr="00924785" w:rsidRDefault="005E45D7" w:rsidP="005E45D7">
            <w:pPr>
              <w:snapToGrid w:val="0"/>
              <w:jc w:val="center"/>
              <w:rPr>
                <w:rFonts w:cs="Tahoma"/>
                <w:b/>
                <w:szCs w:val="20"/>
              </w:rPr>
            </w:pPr>
            <w:r w:rsidRPr="00924785">
              <w:rPr>
                <w:rFonts w:cs="Tahoma"/>
                <w:b/>
                <w:szCs w:val="20"/>
              </w:rPr>
              <w:t>2.</w:t>
            </w:r>
          </w:p>
        </w:tc>
        <w:tc>
          <w:tcPr>
            <w:tcW w:w="1686" w:type="dxa"/>
            <w:tcBorders>
              <w:left w:val="single" w:sz="1" w:space="0" w:color="000000"/>
              <w:bottom w:val="single" w:sz="1" w:space="0" w:color="000000"/>
            </w:tcBorders>
          </w:tcPr>
          <w:p w:rsidR="005E45D7" w:rsidRPr="00924785" w:rsidRDefault="005E45D7" w:rsidP="005E45D7">
            <w:pPr>
              <w:snapToGrid w:val="0"/>
              <w:rPr>
                <w:rFonts w:cs="Tahoma"/>
                <w:szCs w:val="20"/>
              </w:rPr>
            </w:pPr>
            <w:r w:rsidRPr="00924785">
              <w:rPr>
                <w:rFonts w:cs="Tahoma"/>
                <w:szCs w:val="20"/>
              </w:rPr>
              <w:t>Jedwabno</w:t>
            </w:r>
          </w:p>
        </w:tc>
        <w:tc>
          <w:tcPr>
            <w:tcW w:w="1005" w:type="dxa"/>
            <w:tcBorders>
              <w:left w:val="single" w:sz="1" w:space="0" w:color="000000"/>
              <w:bottom w:val="single" w:sz="1" w:space="0" w:color="000000"/>
            </w:tcBorders>
            <w:vAlign w:val="bottom"/>
          </w:tcPr>
          <w:p w:rsidR="005E45D7" w:rsidRPr="00924785" w:rsidRDefault="005E45D7" w:rsidP="005E45D7">
            <w:pPr>
              <w:snapToGrid w:val="0"/>
              <w:jc w:val="center"/>
              <w:rPr>
                <w:rFonts w:cs="Tahoma"/>
                <w:szCs w:val="20"/>
              </w:rPr>
            </w:pPr>
            <w:r>
              <w:rPr>
                <w:rFonts w:cs="Tahoma"/>
                <w:szCs w:val="20"/>
              </w:rPr>
              <w:t>3</w:t>
            </w:r>
          </w:p>
        </w:tc>
        <w:tc>
          <w:tcPr>
            <w:tcW w:w="1021" w:type="dxa"/>
            <w:tcBorders>
              <w:left w:val="single" w:sz="1" w:space="0" w:color="000000"/>
              <w:bottom w:val="single" w:sz="1" w:space="0" w:color="000000"/>
            </w:tcBorders>
            <w:vAlign w:val="bottom"/>
          </w:tcPr>
          <w:p w:rsidR="005E45D7" w:rsidRPr="00924785" w:rsidRDefault="005E45D7" w:rsidP="005E45D7">
            <w:pPr>
              <w:snapToGrid w:val="0"/>
              <w:jc w:val="center"/>
              <w:rPr>
                <w:rFonts w:cs="Tahoma"/>
                <w:szCs w:val="20"/>
              </w:rPr>
            </w:pPr>
            <w:r w:rsidRPr="00924785">
              <w:rPr>
                <w:rFonts w:cs="Tahoma"/>
                <w:szCs w:val="20"/>
              </w:rPr>
              <w:t>-----</w:t>
            </w:r>
          </w:p>
        </w:tc>
        <w:tc>
          <w:tcPr>
            <w:tcW w:w="1006" w:type="dxa"/>
            <w:tcBorders>
              <w:left w:val="single" w:sz="1" w:space="0" w:color="000000"/>
              <w:bottom w:val="single" w:sz="1" w:space="0" w:color="000000"/>
            </w:tcBorders>
          </w:tcPr>
          <w:p w:rsidR="005E45D7" w:rsidRPr="00D06F8F" w:rsidRDefault="005E45D7" w:rsidP="005E45D7">
            <w:pPr>
              <w:snapToGrid w:val="0"/>
              <w:jc w:val="center"/>
              <w:rPr>
                <w:rFonts w:cs="Tahoma"/>
                <w:iCs/>
                <w:szCs w:val="20"/>
              </w:rPr>
            </w:pPr>
            <w:r>
              <w:rPr>
                <w:rFonts w:cs="Tahoma"/>
                <w:iCs/>
                <w:szCs w:val="20"/>
              </w:rPr>
              <w:t>1</w:t>
            </w:r>
          </w:p>
        </w:tc>
        <w:tc>
          <w:tcPr>
            <w:tcW w:w="1641" w:type="dxa"/>
            <w:tcBorders>
              <w:left w:val="single" w:sz="1" w:space="0" w:color="000000"/>
              <w:bottom w:val="single" w:sz="1" w:space="0" w:color="000000"/>
            </w:tcBorders>
          </w:tcPr>
          <w:p w:rsidR="005E45D7" w:rsidRPr="00D06F8F" w:rsidRDefault="005E45D7" w:rsidP="005E45D7">
            <w:pPr>
              <w:snapToGrid w:val="0"/>
              <w:jc w:val="center"/>
              <w:rPr>
                <w:rFonts w:cs="Tahoma"/>
                <w:iCs/>
                <w:szCs w:val="20"/>
              </w:rPr>
            </w:pPr>
            <w:r>
              <w:rPr>
                <w:rFonts w:cs="Tahoma"/>
                <w:iCs/>
                <w:szCs w:val="20"/>
              </w:rPr>
              <w:t>7.608 zł.</w:t>
            </w:r>
          </w:p>
        </w:tc>
        <w:tc>
          <w:tcPr>
            <w:tcW w:w="1051" w:type="dxa"/>
            <w:tcBorders>
              <w:left w:val="single" w:sz="1" w:space="0" w:color="000000"/>
              <w:bottom w:val="single" w:sz="1" w:space="0" w:color="000000"/>
            </w:tcBorders>
            <w:vAlign w:val="bottom"/>
          </w:tcPr>
          <w:p w:rsidR="005E45D7" w:rsidRPr="00D06F8F" w:rsidRDefault="005E45D7" w:rsidP="005E45D7">
            <w:pPr>
              <w:snapToGrid w:val="0"/>
              <w:jc w:val="center"/>
              <w:rPr>
                <w:rFonts w:cs="Tahoma"/>
                <w:szCs w:val="20"/>
              </w:rPr>
            </w:pPr>
            <w:r w:rsidRPr="00D06F8F">
              <w:rPr>
                <w:rFonts w:cs="Tahoma"/>
                <w:szCs w:val="20"/>
              </w:rPr>
              <w:t>-----</w:t>
            </w:r>
          </w:p>
        </w:tc>
        <w:tc>
          <w:tcPr>
            <w:tcW w:w="1842" w:type="dxa"/>
            <w:tcBorders>
              <w:left w:val="single" w:sz="1" w:space="0" w:color="000000"/>
              <w:bottom w:val="single" w:sz="1" w:space="0" w:color="000000"/>
              <w:right w:val="double" w:sz="1" w:space="0" w:color="000000"/>
            </w:tcBorders>
          </w:tcPr>
          <w:p w:rsidR="005E45D7" w:rsidRPr="00D06F8F" w:rsidRDefault="005E45D7" w:rsidP="005E45D7">
            <w:pPr>
              <w:snapToGrid w:val="0"/>
              <w:jc w:val="center"/>
              <w:rPr>
                <w:rFonts w:cs="Tahoma"/>
                <w:szCs w:val="20"/>
              </w:rPr>
            </w:pPr>
            <w:r w:rsidRPr="00D06F8F">
              <w:rPr>
                <w:rFonts w:cs="Tahoma"/>
                <w:szCs w:val="20"/>
              </w:rPr>
              <w:t>-------</w:t>
            </w:r>
          </w:p>
        </w:tc>
      </w:tr>
      <w:tr w:rsidR="005E45D7" w:rsidRPr="00580E66" w:rsidTr="005E45D7">
        <w:tc>
          <w:tcPr>
            <w:tcW w:w="633" w:type="dxa"/>
            <w:tcBorders>
              <w:left w:val="double" w:sz="1" w:space="0" w:color="000000"/>
              <w:bottom w:val="single" w:sz="1" w:space="0" w:color="000000"/>
            </w:tcBorders>
          </w:tcPr>
          <w:p w:rsidR="005E45D7" w:rsidRPr="00924785" w:rsidRDefault="005E45D7" w:rsidP="005E45D7">
            <w:pPr>
              <w:snapToGrid w:val="0"/>
              <w:jc w:val="center"/>
              <w:rPr>
                <w:rFonts w:cs="Tahoma"/>
                <w:b/>
                <w:szCs w:val="20"/>
              </w:rPr>
            </w:pPr>
            <w:r w:rsidRPr="00924785">
              <w:rPr>
                <w:rFonts w:cs="Tahoma"/>
                <w:b/>
                <w:szCs w:val="20"/>
              </w:rPr>
              <w:t>3.</w:t>
            </w:r>
          </w:p>
        </w:tc>
        <w:tc>
          <w:tcPr>
            <w:tcW w:w="1686" w:type="dxa"/>
            <w:tcBorders>
              <w:left w:val="single" w:sz="1" w:space="0" w:color="000000"/>
              <w:bottom w:val="single" w:sz="1" w:space="0" w:color="000000"/>
            </w:tcBorders>
          </w:tcPr>
          <w:p w:rsidR="005E45D7" w:rsidRPr="00924785" w:rsidRDefault="005E45D7" w:rsidP="005E45D7">
            <w:pPr>
              <w:snapToGrid w:val="0"/>
              <w:rPr>
                <w:rFonts w:cs="Tahoma"/>
                <w:szCs w:val="20"/>
              </w:rPr>
            </w:pPr>
            <w:r w:rsidRPr="00924785">
              <w:rPr>
                <w:rFonts w:cs="Tahoma"/>
                <w:szCs w:val="20"/>
              </w:rPr>
              <w:t>Pasym g</w:t>
            </w:r>
            <w:r>
              <w:rPr>
                <w:rFonts w:cs="Tahoma"/>
                <w:szCs w:val="20"/>
              </w:rPr>
              <w:t>m</w:t>
            </w:r>
            <w:r w:rsidRPr="00924785">
              <w:rPr>
                <w:rFonts w:cs="Tahoma"/>
                <w:szCs w:val="20"/>
              </w:rPr>
              <w:t>.</w:t>
            </w:r>
          </w:p>
        </w:tc>
        <w:tc>
          <w:tcPr>
            <w:tcW w:w="1005" w:type="dxa"/>
            <w:tcBorders>
              <w:left w:val="single" w:sz="1" w:space="0" w:color="000000"/>
              <w:bottom w:val="single" w:sz="1" w:space="0" w:color="000000"/>
            </w:tcBorders>
            <w:vAlign w:val="bottom"/>
          </w:tcPr>
          <w:p w:rsidR="005E45D7" w:rsidRPr="00924785" w:rsidRDefault="005E45D7" w:rsidP="005E45D7">
            <w:pPr>
              <w:snapToGrid w:val="0"/>
              <w:jc w:val="center"/>
              <w:rPr>
                <w:rFonts w:cs="Tahoma"/>
                <w:szCs w:val="20"/>
              </w:rPr>
            </w:pPr>
            <w:r>
              <w:rPr>
                <w:rFonts w:cs="Tahoma"/>
                <w:szCs w:val="20"/>
              </w:rPr>
              <w:t>-----</w:t>
            </w:r>
          </w:p>
        </w:tc>
        <w:tc>
          <w:tcPr>
            <w:tcW w:w="1021" w:type="dxa"/>
            <w:tcBorders>
              <w:left w:val="single" w:sz="1" w:space="0" w:color="000000"/>
              <w:bottom w:val="single" w:sz="1" w:space="0" w:color="000000"/>
            </w:tcBorders>
          </w:tcPr>
          <w:p w:rsidR="005E45D7" w:rsidRPr="00924785" w:rsidRDefault="005E45D7" w:rsidP="005E45D7">
            <w:pPr>
              <w:snapToGrid w:val="0"/>
              <w:jc w:val="center"/>
              <w:rPr>
                <w:rFonts w:cs="Tahoma"/>
                <w:szCs w:val="20"/>
              </w:rPr>
            </w:pPr>
            <w:r w:rsidRPr="00924785">
              <w:rPr>
                <w:rFonts w:cs="Tahoma"/>
                <w:szCs w:val="20"/>
              </w:rPr>
              <w:t>-----</w:t>
            </w:r>
          </w:p>
        </w:tc>
        <w:tc>
          <w:tcPr>
            <w:tcW w:w="1006" w:type="dxa"/>
            <w:tcBorders>
              <w:left w:val="single" w:sz="1" w:space="0" w:color="000000"/>
              <w:bottom w:val="single" w:sz="1" w:space="0" w:color="000000"/>
            </w:tcBorders>
          </w:tcPr>
          <w:p w:rsidR="005E45D7" w:rsidRPr="00D06F8F" w:rsidRDefault="005E45D7" w:rsidP="005E45D7">
            <w:pPr>
              <w:snapToGrid w:val="0"/>
              <w:jc w:val="center"/>
              <w:rPr>
                <w:rFonts w:cs="Tahoma"/>
                <w:iCs/>
                <w:szCs w:val="20"/>
              </w:rPr>
            </w:pPr>
            <w:r>
              <w:rPr>
                <w:rFonts w:cs="Tahoma"/>
                <w:iCs/>
                <w:szCs w:val="20"/>
              </w:rPr>
              <w:t>-----</w:t>
            </w:r>
          </w:p>
        </w:tc>
        <w:tc>
          <w:tcPr>
            <w:tcW w:w="1641" w:type="dxa"/>
            <w:tcBorders>
              <w:left w:val="single" w:sz="1" w:space="0" w:color="000000"/>
              <w:bottom w:val="single" w:sz="1" w:space="0" w:color="000000"/>
            </w:tcBorders>
          </w:tcPr>
          <w:p w:rsidR="005E45D7" w:rsidRPr="00D06F8F" w:rsidRDefault="005E45D7" w:rsidP="005E45D7">
            <w:pPr>
              <w:snapToGrid w:val="0"/>
              <w:jc w:val="center"/>
              <w:rPr>
                <w:rFonts w:cs="Tahoma"/>
                <w:iCs/>
                <w:szCs w:val="20"/>
              </w:rPr>
            </w:pPr>
            <w:r>
              <w:rPr>
                <w:rFonts w:cs="Tahoma"/>
                <w:iCs/>
                <w:szCs w:val="20"/>
              </w:rPr>
              <w:t>-------</w:t>
            </w:r>
          </w:p>
        </w:tc>
        <w:tc>
          <w:tcPr>
            <w:tcW w:w="1051" w:type="dxa"/>
            <w:tcBorders>
              <w:left w:val="single" w:sz="1" w:space="0" w:color="000000"/>
              <w:bottom w:val="single" w:sz="1" w:space="0" w:color="000000"/>
            </w:tcBorders>
          </w:tcPr>
          <w:p w:rsidR="005E45D7" w:rsidRPr="00D06F8F" w:rsidRDefault="005E45D7" w:rsidP="005E45D7">
            <w:pPr>
              <w:snapToGrid w:val="0"/>
              <w:jc w:val="center"/>
              <w:rPr>
                <w:rFonts w:cs="Tahoma"/>
                <w:szCs w:val="20"/>
              </w:rPr>
            </w:pPr>
            <w:r w:rsidRPr="00D06F8F">
              <w:rPr>
                <w:rFonts w:cs="Tahoma"/>
                <w:szCs w:val="20"/>
              </w:rPr>
              <w:t>-----</w:t>
            </w:r>
          </w:p>
        </w:tc>
        <w:tc>
          <w:tcPr>
            <w:tcW w:w="1842" w:type="dxa"/>
            <w:tcBorders>
              <w:left w:val="single" w:sz="1" w:space="0" w:color="000000"/>
              <w:bottom w:val="single" w:sz="1" w:space="0" w:color="000000"/>
              <w:right w:val="double" w:sz="1" w:space="0" w:color="000000"/>
            </w:tcBorders>
          </w:tcPr>
          <w:p w:rsidR="005E45D7" w:rsidRPr="00D06F8F" w:rsidRDefault="005E45D7" w:rsidP="005E45D7">
            <w:pPr>
              <w:snapToGrid w:val="0"/>
              <w:jc w:val="center"/>
              <w:rPr>
                <w:rFonts w:cs="Tahoma"/>
                <w:szCs w:val="20"/>
              </w:rPr>
            </w:pPr>
            <w:r w:rsidRPr="00D06F8F">
              <w:rPr>
                <w:rFonts w:cs="Tahoma"/>
                <w:szCs w:val="20"/>
              </w:rPr>
              <w:t>-------</w:t>
            </w:r>
          </w:p>
        </w:tc>
      </w:tr>
      <w:tr w:rsidR="005E45D7" w:rsidRPr="00580E66" w:rsidTr="005E45D7">
        <w:tc>
          <w:tcPr>
            <w:tcW w:w="633" w:type="dxa"/>
            <w:tcBorders>
              <w:left w:val="double" w:sz="1" w:space="0" w:color="000000"/>
              <w:bottom w:val="single" w:sz="1" w:space="0" w:color="000000"/>
            </w:tcBorders>
          </w:tcPr>
          <w:p w:rsidR="005E45D7" w:rsidRPr="00924785" w:rsidRDefault="005E45D7" w:rsidP="005E45D7">
            <w:pPr>
              <w:snapToGrid w:val="0"/>
              <w:jc w:val="center"/>
              <w:rPr>
                <w:rFonts w:cs="Tahoma"/>
                <w:b/>
                <w:szCs w:val="20"/>
              </w:rPr>
            </w:pPr>
            <w:r w:rsidRPr="00924785">
              <w:rPr>
                <w:rFonts w:cs="Tahoma"/>
                <w:b/>
                <w:szCs w:val="20"/>
              </w:rPr>
              <w:t>4.</w:t>
            </w:r>
          </w:p>
        </w:tc>
        <w:tc>
          <w:tcPr>
            <w:tcW w:w="1686" w:type="dxa"/>
            <w:tcBorders>
              <w:left w:val="single" w:sz="1" w:space="0" w:color="000000"/>
              <w:bottom w:val="single" w:sz="1" w:space="0" w:color="000000"/>
            </w:tcBorders>
          </w:tcPr>
          <w:p w:rsidR="005E45D7" w:rsidRPr="00924785" w:rsidRDefault="005E45D7" w:rsidP="005E45D7">
            <w:pPr>
              <w:snapToGrid w:val="0"/>
              <w:rPr>
                <w:rFonts w:cs="Tahoma"/>
                <w:szCs w:val="20"/>
              </w:rPr>
            </w:pPr>
            <w:r w:rsidRPr="00924785">
              <w:rPr>
                <w:rFonts w:cs="Tahoma"/>
                <w:szCs w:val="20"/>
              </w:rPr>
              <w:t>Pasym m.</w:t>
            </w:r>
          </w:p>
        </w:tc>
        <w:tc>
          <w:tcPr>
            <w:tcW w:w="1005" w:type="dxa"/>
            <w:tcBorders>
              <w:left w:val="single" w:sz="1" w:space="0" w:color="000000"/>
              <w:bottom w:val="single" w:sz="1" w:space="0" w:color="000000"/>
            </w:tcBorders>
            <w:vAlign w:val="bottom"/>
          </w:tcPr>
          <w:p w:rsidR="005E45D7" w:rsidRPr="00924785" w:rsidRDefault="005E45D7" w:rsidP="005E45D7">
            <w:pPr>
              <w:snapToGrid w:val="0"/>
              <w:jc w:val="center"/>
              <w:rPr>
                <w:rFonts w:cs="Tahoma"/>
                <w:iCs/>
                <w:szCs w:val="20"/>
              </w:rPr>
            </w:pPr>
            <w:r>
              <w:rPr>
                <w:rFonts w:cs="Tahoma"/>
                <w:iCs/>
                <w:szCs w:val="20"/>
              </w:rPr>
              <w:t>-----</w:t>
            </w:r>
          </w:p>
        </w:tc>
        <w:tc>
          <w:tcPr>
            <w:tcW w:w="1021" w:type="dxa"/>
            <w:tcBorders>
              <w:left w:val="single" w:sz="1" w:space="0" w:color="000000"/>
              <w:bottom w:val="single" w:sz="1" w:space="0" w:color="000000"/>
            </w:tcBorders>
          </w:tcPr>
          <w:p w:rsidR="005E45D7" w:rsidRPr="00924785" w:rsidRDefault="005E45D7" w:rsidP="005E45D7">
            <w:pPr>
              <w:snapToGrid w:val="0"/>
              <w:jc w:val="center"/>
              <w:rPr>
                <w:rFonts w:cs="Tahoma"/>
                <w:iCs/>
                <w:szCs w:val="20"/>
              </w:rPr>
            </w:pPr>
            <w:r w:rsidRPr="00924785">
              <w:rPr>
                <w:rFonts w:cs="Tahoma"/>
                <w:iCs/>
                <w:szCs w:val="20"/>
              </w:rPr>
              <w:t>-----</w:t>
            </w:r>
          </w:p>
        </w:tc>
        <w:tc>
          <w:tcPr>
            <w:tcW w:w="1006" w:type="dxa"/>
            <w:tcBorders>
              <w:left w:val="single" w:sz="1" w:space="0" w:color="000000"/>
              <w:bottom w:val="single" w:sz="1" w:space="0" w:color="000000"/>
            </w:tcBorders>
          </w:tcPr>
          <w:p w:rsidR="005E45D7" w:rsidRPr="00D06F8F" w:rsidRDefault="005E45D7" w:rsidP="005E45D7">
            <w:pPr>
              <w:snapToGrid w:val="0"/>
              <w:jc w:val="center"/>
              <w:rPr>
                <w:rFonts w:cs="Tahoma"/>
                <w:iCs/>
                <w:szCs w:val="20"/>
              </w:rPr>
            </w:pPr>
            <w:r>
              <w:rPr>
                <w:rFonts w:cs="Tahoma"/>
                <w:iCs/>
                <w:szCs w:val="20"/>
              </w:rPr>
              <w:t>-----</w:t>
            </w:r>
          </w:p>
        </w:tc>
        <w:tc>
          <w:tcPr>
            <w:tcW w:w="1641" w:type="dxa"/>
            <w:tcBorders>
              <w:left w:val="single" w:sz="1" w:space="0" w:color="000000"/>
              <w:bottom w:val="single" w:sz="1" w:space="0" w:color="000000"/>
            </w:tcBorders>
          </w:tcPr>
          <w:p w:rsidR="005E45D7" w:rsidRPr="00D06F8F" w:rsidRDefault="005E45D7" w:rsidP="005E45D7">
            <w:pPr>
              <w:snapToGrid w:val="0"/>
              <w:jc w:val="center"/>
              <w:rPr>
                <w:rFonts w:cs="Tahoma"/>
                <w:iCs/>
                <w:szCs w:val="20"/>
              </w:rPr>
            </w:pPr>
            <w:r>
              <w:rPr>
                <w:rFonts w:cs="Tahoma"/>
                <w:iCs/>
                <w:szCs w:val="20"/>
              </w:rPr>
              <w:t>-------</w:t>
            </w:r>
          </w:p>
        </w:tc>
        <w:tc>
          <w:tcPr>
            <w:tcW w:w="1051" w:type="dxa"/>
            <w:tcBorders>
              <w:left w:val="single" w:sz="1" w:space="0" w:color="000000"/>
              <w:bottom w:val="single" w:sz="1" w:space="0" w:color="000000"/>
            </w:tcBorders>
          </w:tcPr>
          <w:p w:rsidR="005E45D7" w:rsidRPr="00D06F8F" w:rsidRDefault="005E45D7" w:rsidP="005E45D7">
            <w:pPr>
              <w:snapToGrid w:val="0"/>
              <w:jc w:val="center"/>
              <w:rPr>
                <w:rFonts w:cs="Tahoma"/>
                <w:iCs/>
                <w:szCs w:val="20"/>
              </w:rPr>
            </w:pPr>
            <w:r w:rsidRPr="00D06F8F">
              <w:rPr>
                <w:rFonts w:cs="Tahoma"/>
                <w:iCs/>
                <w:szCs w:val="20"/>
              </w:rPr>
              <w:t>-----</w:t>
            </w:r>
          </w:p>
        </w:tc>
        <w:tc>
          <w:tcPr>
            <w:tcW w:w="1842" w:type="dxa"/>
            <w:tcBorders>
              <w:left w:val="single" w:sz="1" w:space="0" w:color="000000"/>
              <w:bottom w:val="single" w:sz="1" w:space="0" w:color="000000"/>
              <w:right w:val="double" w:sz="1" w:space="0" w:color="000000"/>
            </w:tcBorders>
          </w:tcPr>
          <w:p w:rsidR="005E45D7" w:rsidRPr="00D06F8F" w:rsidRDefault="005E45D7" w:rsidP="005E45D7">
            <w:pPr>
              <w:snapToGrid w:val="0"/>
              <w:jc w:val="center"/>
              <w:rPr>
                <w:rFonts w:cs="Tahoma"/>
                <w:iCs/>
                <w:szCs w:val="20"/>
              </w:rPr>
            </w:pPr>
            <w:r w:rsidRPr="00D06F8F">
              <w:rPr>
                <w:rFonts w:cs="Tahoma"/>
                <w:iCs/>
                <w:szCs w:val="20"/>
              </w:rPr>
              <w:t>-------</w:t>
            </w:r>
          </w:p>
        </w:tc>
      </w:tr>
      <w:tr w:rsidR="005E45D7" w:rsidRPr="00580E66" w:rsidTr="005E45D7">
        <w:tc>
          <w:tcPr>
            <w:tcW w:w="633" w:type="dxa"/>
            <w:tcBorders>
              <w:left w:val="double" w:sz="1" w:space="0" w:color="000000"/>
              <w:bottom w:val="single" w:sz="1" w:space="0" w:color="000000"/>
            </w:tcBorders>
          </w:tcPr>
          <w:p w:rsidR="005E45D7" w:rsidRPr="00924785" w:rsidRDefault="005E45D7" w:rsidP="005E45D7">
            <w:pPr>
              <w:snapToGrid w:val="0"/>
              <w:jc w:val="center"/>
              <w:rPr>
                <w:rFonts w:cs="Tahoma"/>
                <w:b/>
                <w:szCs w:val="20"/>
              </w:rPr>
            </w:pPr>
            <w:r w:rsidRPr="00924785">
              <w:rPr>
                <w:rFonts w:cs="Tahoma"/>
                <w:b/>
                <w:szCs w:val="20"/>
              </w:rPr>
              <w:t>5.</w:t>
            </w:r>
          </w:p>
        </w:tc>
        <w:tc>
          <w:tcPr>
            <w:tcW w:w="1686" w:type="dxa"/>
            <w:tcBorders>
              <w:left w:val="single" w:sz="1" w:space="0" w:color="000000"/>
              <w:bottom w:val="single" w:sz="1" w:space="0" w:color="000000"/>
            </w:tcBorders>
          </w:tcPr>
          <w:p w:rsidR="005E45D7" w:rsidRPr="00924785" w:rsidRDefault="005E45D7" w:rsidP="005E45D7">
            <w:pPr>
              <w:snapToGrid w:val="0"/>
              <w:rPr>
                <w:rFonts w:cs="Tahoma"/>
                <w:szCs w:val="20"/>
              </w:rPr>
            </w:pPr>
            <w:r w:rsidRPr="00924785">
              <w:rPr>
                <w:rFonts w:cs="Tahoma"/>
                <w:szCs w:val="20"/>
              </w:rPr>
              <w:t>Rozogi</w:t>
            </w:r>
          </w:p>
        </w:tc>
        <w:tc>
          <w:tcPr>
            <w:tcW w:w="1005" w:type="dxa"/>
            <w:tcBorders>
              <w:left w:val="single" w:sz="1" w:space="0" w:color="000000"/>
              <w:bottom w:val="single" w:sz="1" w:space="0" w:color="000000"/>
            </w:tcBorders>
            <w:vAlign w:val="bottom"/>
          </w:tcPr>
          <w:p w:rsidR="005E45D7" w:rsidRPr="00924785" w:rsidRDefault="005E45D7" w:rsidP="005E45D7">
            <w:pPr>
              <w:snapToGrid w:val="0"/>
              <w:jc w:val="center"/>
              <w:rPr>
                <w:rFonts w:cs="Tahoma"/>
                <w:szCs w:val="20"/>
              </w:rPr>
            </w:pPr>
            <w:r>
              <w:rPr>
                <w:rFonts w:cs="Tahoma"/>
                <w:szCs w:val="20"/>
              </w:rPr>
              <w:t>1</w:t>
            </w:r>
          </w:p>
        </w:tc>
        <w:tc>
          <w:tcPr>
            <w:tcW w:w="1021" w:type="dxa"/>
            <w:tcBorders>
              <w:left w:val="single" w:sz="1" w:space="0" w:color="000000"/>
              <w:bottom w:val="single" w:sz="1" w:space="0" w:color="000000"/>
            </w:tcBorders>
          </w:tcPr>
          <w:p w:rsidR="005E45D7" w:rsidRPr="00924785" w:rsidRDefault="005E45D7" w:rsidP="005E45D7">
            <w:pPr>
              <w:snapToGrid w:val="0"/>
              <w:jc w:val="center"/>
              <w:rPr>
                <w:rFonts w:cs="Tahoma"/>
                <w:szCs w:val="20"/>
              </w:rPr>
            </w:pPr>
            <w:r w:rsidRPr="00924785">
              <w:rPr>
                <w:rFonts w:cs="Tahoma"/>
                <w:szCs w:val="20"/>
              </w:rPr>
              <w:t>-----</w:t>
            </w:r>
          </w:p>
        </w:tc>
        <w:tc>
          <w:tcPr>
            <w:tcW w:w="1006" w:type="dxa"/>
            <w:tcBorders>
              <w:left w:val="single" w:sz="1" w:space="0" w:color="000000"/>
              <w:bottom w:val="single" w:sz="1" w:space="0" w:color="000000"/>
            </w:tcBorders>
          </w:tcPr>
          <w:p w:rsidR="005E45D7" w:rsidRPr="00D06F8F" w:rsidRDefault="005E45D7" w:rsidP="005E45D7">
            <w:pPr>
              <w:snapToGrid w:val="0"/>
              <w:jc w:val="center"/>
              <w:rPr>
                <w:rFonts w:cs="Tahoma"/>
                <w:iCs/>
                <w:szCs w:val="20"/>
              </w:rPr>
            </w:pPr>
            <w:r>
              <w:rPr>
                <w:rFonts w:cs="Tahoma"/>
                <w:iCs/>
                <w:szCs w:val="20"/>
              </w:rPr>
              <w:t>1</w:t>
            </w:r>
          </w:p>
        </w:tc>
        <w:tc>
          <w:tcPr>
            <w:tcW w:w="1641" w:type="dxa"/>
            <w:tcBorders>
              <w:left w:val="single" w:sz="1" w:space="0" w:color="000000"/>
              <w:bottom w:val="single" w:sz="1" w:space="0" w:color="000000"/>
            </w:tcBorders>
          </w:tcPr>
          <w:p w:rsidR="005E45D7" w:rsidRPr="00D06F8F" w:rsidRDefault="005E45D7" w:rsidP="005E45D7">
            <w:pPr>
              <w:snapToGrid w:val="0"/>
              <w:jc w:val="center"/>
              <w:rPr>
                <w:rFonts w:cs="Tahoma"/>
                <w:iCs/>
                <w:szCs w:val="20"/>
              </w:rPr>
            </w:pPr>
            <w:r>
              <w:rPr>
                <w:rFonts w:cs="Tahoma"/>
                <w:iCs/>
                <w:szCs w:val="20"/>
              </w:rPr>
              <w:t>17.409 zł.</w:t>
            </w:r>
          </w:p>
        </w:tc>
        <w:tc>
          <w:tcPr>
            <w:tcW w:w="1051" w:type="dxa"/>
            <w:tcBorders>
              <w:left w:val="single" w:sz="1" w:space="0" w:color="000000"/>
              <w:bottom w:val="single" w:sz="1" w:space="0" w:color="000000"/>
            </w:tcBorders>
          </w:tcPr>
          <w:p w:rsidR="005E45D7" w:rsidRPr="00D06F8F" w:rsidRDefault="005E45D7" w:rsidP="005E45D7">
            <w:pPr>
              <w:snapToGrid w:val="0"/>
              <w:jc w:val="center"/>
              <w:rPr>
                <w:rFonts w:cs="Tahoma"/>
                <w:szCs w:val="20"/>
              </w:rPr>
            </w:pPr>
            <w:r w:rsidRPr="00D06F8F">
              <w:rPr>
                <w:rFonts w:cs="Tahoma"/>
                <w:szCs w:val="20"/>
              </w:rPr>
              <w:t>-----</w:t>
            </w:r>
          </w:p>
        </w:tc>
        <w:tc>
          <w:tcPr>
            <w:tcW w:w="1842" w:type="dxa"/>
            <w:tcBorders>
              <w:left w:val="single" w:sz="1" w:space="0" w:color="000000"/>
              <w:bottom w:val="single" w:sz="1" w:space="0" w:color="000000"/>
              <w:right w:val="double" w:sz="1" w:space="0" w:color="000000"/>
            </w:tcBorders>
          </w:tcPr>
          <w:p w:rsidR="005E45D7" w:rsidRPr="00D06F8F" w:rsidRDefault="005E45D7" w:rsidP="005E45D7">
            <w:pPr>
              <w:snapToGrid w:val="0"/>
              <w:jc w:val="center"/>
              <w:rPr>
                <w:rFonts w:cs="Tahoma"/>
                <w:szCs w:val="20"/>
              </w:rPr>
            </w:pPr>
            <w:r w:rsidRPr="00D06F8F">
              <w:rPr>
                <w:rFonts w:cs="Tahoma"/>
                <w:szCs w:val="20"/>
              </w:rPr>
              <w:t>-------</w:t>
            </w:r>
          </w:p>
        </w:tc>
      </w:tr>
      <w:tr w:rsidR="005E45D7" w:rsidRPr="00580E66" w:rsidTr="005E45D7">
        <w:tc>
          <w:tcPr>
            <w:tcW w:w="633" w:type="dxa"/>
            <w:tcBorders>
              <w:left w:val="double" w:sz="1" w:space="0" w:color="000000"/>
              <w:bottom w:val="single" w:sz="1" w:space="0" w:color="000000"/>
            </w:tcBorders>
          </w:tcPr>
          <w:p w:rsidR="005E45D7" w:rsidRPr="00924785" w:rsidRDefault="005E45D7" w:rsidP="005E45D7">
            <w:pPr>
              <w:snapToGrid w:val="0"/>
              <w:jc w:val="center"/>
              <w:rPr>
                <w:rFonts w:cs="Tahoma"/>
                <w:b/>
                <w:szCs w:val="20"/>
              </w:rPr>
            </w:pPr>
            <w:r w:rsidRPr="00924785">
              <w:rPr>
                <w:rFonts w:cs="Tahoma"/>
                <w:b/>
                <w:szCs w:val="20"/>
              </w:rPr>
              <w:t>6.</w:t>
            </w:r>
          </w:p>
        </w:tc>
        <w:tc>
          <w:tcPr>
            <w:tcW w:w="1686" w:type="dxa"/>
            <w:tcBorders>
              <w:left w:val="single" w:sz="1" w:space="0" w:color="000000"/>
              <w:bottom w:val="single" w:sz="1" w:space="0" w:color="000000"/>
            </w:tcBorders>
          </w:tcPr>
          <w:p w:rsidR="005E45D7" w:rsidRPr="00924785" w:rsidRDefault="005E45D7" w:rsidP="005E45D7">
            <w:pPr>
              <w:snapToGrid w:val="0"/>
              <w:rPr>
                <w:rFonts w:cs="Tahoma"/>
                <w:szCs w:val="20"/>
              </w:rPr>
            </w:pPr>
            <w:r w:rsidRPr="00924785">
              <w:rPr>
                <w:rFonts w:cs="Tahoma"/>
                <w:szCs w:val="20"/>
              </w:rPr>
              <w:t>Szczytno g</w:t>
            </w:r>
            <w:r>
              <w:rPr>
                <w:rFonts w:cs="Tahoma"/>
                <w:szCs w:val="20"/>
              </w:rPr>
              <w:t>m</w:t>
            </w:r>
            <w:r w:rsidRPr="00924785">
              <w:rPr>
                <w:rFonts w:cs="Tahoma"/>
                <w:szCs w:val="20"/>
              </w:rPr>
              <w:t>.</w:t>
            </w:r>
          </w:p>
        </w:tc>
        <w:tc>
          <w:tcPr>
            <w:tcW w:w="1005" w:type="dxa"/>
            <w:tcBorders>
              <w:left w:val="single" w:sz="1" w:space="0" w:color="000000"/>
              <w:bottom w:val="single" w:sz="1" w:space="0" w:color="000000"/>
            </w:tcBorders>
            <w:vAlign w:val="bottom"/>
          </w:tcPr>
          <w:p w:rsidR="005E45D7" w:rsidRPr="00924785" w:rsidRDefault="005E45D7" w:rsidP="005E45D7">
            <w:pPr>
              <w:snapToGrid w:val="0"/>
              <w:jc w:val="center"/>
              <w:rPr>
                <w:rFonts w:cs="Tahoma"/>
                <w:szCs w:val="20"/>
              </w:rPr>
            </w:pPr>
            <w:r>
              <w:rPr>
                <w:rFonts w:cs="Tahoma"/>
                <w:szCs w:val="20"/>
              </w:rPr>
              <w:t>4</w:t>
            </w:r>
          </w:p>
        </w:tc>
        <w:tc>
          <w:tcPr>
            <w:tcW w:w="1021" w:type="dxa"/>
            <w:tcBorders>
              <w:left w:val="single" w:sz="1" w:space="0" w:color="000000"/>
              <w:bottom w:val="single" w:sz="1" w:space="0" w:color="000000"/>
            </w:tcBorders>
          </w:tcPr>
          <w:p w:rsidR="005E45D7" w:rsidRPr="00924785" w:rsidRDefault="005E45D7" w:rsidP="005E45D7">
            <w:pPr>
              <w:snapToGrid w:val="0"/>
              <w:jc w:val="center"/>
              <w:rPr>
                <w:rFonts w:cs="Tahoma"/>
                <w:szCs w:val="20"/>
              </w:rPr>
            </w:pPr>
            <w:r>
              <w:rPr>
                <w:rFonts w:cs="Tahoma"/>
                <w:szCs w:val="20"/>
              </w:rPr>
              <w:t>1</w:t>
            </w:r>
          </w:p>
        </w:tc>
        <w:tc>
          <w:tcPr>
            <w:tcW w:w="1006" w:type="dxa"/>
            <w:tcBorders>
              <w:left w:val="single" w:sz="1" w:space="0" w:color="000000"/>
              <w:bottom w:val="single" w:sz="1" w:space="0" w:color="000000"/>
            </w:tcBorders>
          </w:tcPr>
          <w:p w:rsidR="005E45D7" w:rsidRPr="00D06F8F" w:rsidRDefault="005E45D7" w:rsidP="005E45D7">
            <w:pPr>
              <w:snapToGrid w:val="0"/>
              <w:jc w:val="center"/>
              <w:rPr>
                <w:rFonts w:cs="Tahoma"/>
                <w:szCs w:val="20"/>
              </w:rPr>
            </w:pPr>
            <w:r>
              <w:rPr>
                <w:rFonts w:cs="Tahoma"/>
                <w:szCs w:val="20"/>
              </w:rPr>
              <w:t>4</w:t>
            </w:r>
          </w:p>
        </w:tc>
        <w:tc>
          <w:tcPr>
            <w:tcW w:w="1641" w:type="dxa"/>
            <w:tcBorders>
              <w:left w:val="single" w:sz="1" w:space="0" w:color="000000"/>
              <w:bottom w:val="single" w:sz="1" w:space="0" w:color="000000"/>
            </w:tcBorders>
          </w:tcPr>
          <w:p w:rsidR="005E45D7" w:rsidRPr="00D06F8F" w:rsidRDefault="005E45D7" w:rsidP="005E45D7">
            <w:pPr>
              <w:snapToGrid w:val="0"/>
              <w:jc w:val="center"/>
              <w:rPr>
                <w:rFonts w:cs="Tahoma"/>
                <w:szCs w:val="20"/>
              </w:rPr>
            </w:pPr>
            <w:r>
              <w:rPr>
                <w:rFonts w:cs="Tahoma"/>
                <w:szCs w:val="20"/>
              </w:rPr>
              <w:t>73.388 zł.</w:t>
            </w:r>
          </w:p>
        </w:tc>
        <w:tc>
          <w:tcPr>
            <w:tcW w:w="1051" w:type="dxa"/>
            <w:tcBorders>
              <w:left w:val="single" w:sz="1" w:space="0" w:color="000000"/>
              <w:bottom w:val="single" w:sz="1" w:space="0" w:color="000000"/>
            </w:tcBorders>
          </w:tcPr>
          <w:p w:rsidR="005E45D7" w:rsidRPr="00D06F8F" w:rsidRDefault="005E45D7" w:rsidP="005E45D7">
            <w:pPr>
              <w:snapToGrid w:val="0"/>
              <w:jc w:val="center"/>
              <w:rPr>
                <w:rFonts w:cs="Tahoma"/>
                <w:szCs w:val="20"/>
              </w:rPr>
            </w:pPr>
            <w:r>
              <w:rPr>
                <w:rFonts w:cs="Tahoma"/>
                <w:szCs w:val="20"/>
              </w:rPr>
              <w:t>1</w:t>
            </w:r>
          </w:p>
        </w:tc>
        <w:tc>
          <w:tcPr>
            <w:tcW w:w="1842" w:type="dxa"/>
            <w:tcBorders>
              <w:left w:val="single" w:sz="1" w:space="0" w:color="000000"/>
              <w:bottom w:val="single" w:sz="1" w:space="0" w:color="000000"/>
              <w:right w:val="double" w:sz="1" w:space="0" w:color="000000"/>
            </w:tcBorders>
          </w:tcPr>
          <w:p w:rsidR="005E45D7" w:rsidRPr="00D06F8F" w:rsidRDefault="005E45D7" w:rsidP="005E45D7">
            <w:pPr>
              <w:snapToGrid w:val="0"/>
              <w:jc w:val="center"/>
              <w:rPr>
                <w:rFonts w:cs="Tahoma"/>
                <w:szCs w:val="20"/>
              </w:rPr>
            </w:pPr>
            <w:r>
              <w:rPr>
                <w:rFonts w:cs="Tahoma"/>
                <w:szCs w:val="20"/>
              </w:rPr>
              <w:t>11.375 zł.</w:t>
            </w:r>
          </w:p>
        </w:tc>
      </w:tr>
      <w:tr w:rsidR="005E45D7" w:rsidRPr="00580E66" w:rsidTr="005E45D7">
        <w:tc>
          <w:tcPr>
            <w:tcW w:w="633" w:type="dxa"/>
            <w:tcBorders>
              <w:left w:val="double" w:sz="1" w:space="0" w:color="000000"/>
              <w:bottom w:val="single" w:sz="1" w:space="0" w:color="000000"/>
            </w:tcBorders>
          </w:tcPr>
          <w:p w:rsidR="005E45D7" w:rsidRPr="00924785" w:rsidRDefault="005E45D7" w:rsidP="005E45D7">
            <w:pPr>
              <w:snapToGrid w:val="0"/>
              <w:jc w:val="center"/>
              <w:rPr>
                <w:rFonts w:cs="Tahoma"/>
                <w:b/>
                <w:szCs w:val="20"/>
              </w:rPr>
            </w:pPr>
            <w:r w:rsidRPr="00924785">
              <w:rPr>
                <w:rFonts w:cs="Tahoma"/>
                <w:b/>
                <w:szCs w:val="20"/>
              </w:rPr>
              <w:t>7.</w:t>
            </w:r>
          </w:p>
        </w:tc>
        <w:tc>
          <w:tcPr>
            <w:tcW w:w="1686" w:type="dxa"/>
            <w:tcBorders>
              <w:left w:val="single" w:sz="1" w:space="0" w:color="000000"/>
              <w:bottom w:val="single" w:sz="1" w:space="0" w:color="000000"/>
            </w:tcBorders>
          </w:tcPr>
          <w:p w:rsidR="005E45D7" w:rsidRPr="00924785" w:rsidRDefault="005E45D7" w:rsidP="005E45D7">
            <w:pPr>
              <w:snapToGrid w:val="0"/>
              <w:rPr>
                <w:rFonts w:cs="Tahoma"/>
                <w:szCs w:val="20"/>
              </w:rPr>
            </w:pPr>
            <w:r w:rsidRPr="00924785">
              <w:rPr>
                <w:rFonts w:cs="Tahoma"/>
                <w:szCs w:val="20"/>
              </w:rPr>
              <w:t>Szczytno m.</w:t>
            </w:r>
          </w:p>
        </w:tc>
        <w:tc>
          <w:tcPr>
            <w:tcW w:w="1005" w:type="dxa"/>
            <w:tcBorders>
              <w:left w:val="single" w:sz="1" w:space="0" w:color="000000"/>
              <w:bottom w:val="single" w:sz="1" w:space="0" w:color="000000"/>
            </w:tcBorders>
            <w:vAlign w:val="bottom"/>
          </w:tcPr>
          <w:p w:rsidR="005E45D7" w:rsidRPr="00924785" w:rsidRDefault="005E45D7" w:rsidP="005E45D7">
            <w:pPr>
              <w:snapToGrid w:val="0"/>
              <w:jc w:val="center"/>
              <w:rPr>
                <w:rFonts w:cs="Tahoma"/>
                <w:szCs w:val="20"/>
              </w:rPr>
            </w:pPr>
            <w:r>
              <w:rPr>
                <w:rFonts w:cs="Tahoma"/>
                <w:szCs w:val="20"/>
              </w:rPr>
              <w:t>20</w:t>
            </w:r>
          </w:p>
        </w:tc>
        <w:tc>
          <w:tcPr>
            <w:tcW w:w="1021" w:type="dxa"/>
            <w:tcBorders>
              <w:left w:val="single" w:sz="1" w:space="0" w:color="000000"/>
              <w:bottom w:val="single" w:sz="1" w:space="0" w:color="000000"/>
            </w:tcBorders>
            <w:vAlign w:val="bottom"/>
          </w:tcPr>
          <w:p w:rsidR="005E45D7" w:rsidRPr="00924785" w:rsidRDefault="005E45D7" w:rsidP="005E45D7">
            <w:pPr>
              <w:snapToGrid w:val="0"/>
              <w:jc w:val="center"/>
              <w:rPr>
                <w:rFonts w:cs="Tahoma"/>
                <w:szCs w:val="20"/>
              </w:rPr>
            </w:pPr>
            <w:r>
              <w:rPr>
                <w:rFonts w:cs="Tahoma"/>
                <w:szCs w:val="20"/>
              </w:rPr>
              <w:t>1</w:t>
            </w:r>
          </w:p>
        </w:tc>
        <w:tc>
          <w:tcPr>
            <w:tcW w:w="1006" w:type="dxa"/>
            <w:tcBorders>
              <w:left w:val="single" w:sz="1" w:space="0" w:color="000000"/>
              <w:bottom w:val="single" w:sz="1" w:space="0" w:color="000000"/>
            </w:tcBorders>
            <w:vAlign w:val="bottom"/>
          </w:tcPr>
          <w:p w:rsidR="005E45D7" w:rsidRPr="00D06F8F" w:rsidRDefault="005E45D7" w:rsidP="005E45D7">
            <w:pPr>
              <w:snapToGrid w:val="0"/>
              <w:jc w:val="center"/>
              <w:rPr>
                <w:rFonts w:cs="Tahoma"/>
                <w:szCs w:val="20"/>
              </w:rPr>
            </w:pPr>
            <w:r>
              <w:rPr>
                <w:rFonts w:cs="Tahoma"/>
                <w:szCs w:val="20"/>
              </w:rPr>
              <w:t>5</w:t>
            </w:r>
          </w:p>
        </w:tc>
        <w:tc>
          <w:tcPr>
            <w:tcW w:w="1641" w:type="dxa"/>
            <w:tcBorders>
              <w:left w:val="single" w:sz="1" w:space="0" w:color="000000"/>
              <w:bottom w:val="single" w:sz="1" w:space="0" w:color="000000"/>
            </w:tcBorders>
          </w:tcPr>
          <w:p w:rsidR="005E45D7" w:rsidRPr="00D06F8F" w:rsidRDefault="005E45D7" w:rsidP="005E45D7">
            <w:pPr>
              <w:snapToGrid w:val="0"/>
              <w:jc w:val="center"/>
              <w:rPr>
                <w:rFonts w:cs="Tahoma"/>
                <w:szCs w:val="20"/>
              </w:rPr>
            </w:pPr>
            <w:r>
              <w:rPr>
                <w:rFonts w:cs="Tahoma"/>
                <w:szCs w:val="20"/>
              </w:rPr>
              <w:t>37.176 zł.</w:t>
            </w:r>
          </w:p>
        </w:tc>
        <w:tc>
          <w:tcPr>
            <w:tcW w:w="1051" w:type="dxa"/>
            <w:tcBorders>
              <w:left w:val="single" w:sz="1" w:space="0" w:color="000000"/>
              <w:bottom w:val="single" w:sz="1" w:space="0" w:color="000000"/>
            </w:tcBorders>
            <w:vAlign w:val="bottom"/>
          </w:tcPr>
          <w:p w:rsidR="005E45D7" w:rsidRPr="00D06F8F" w:rsidRDefault="005E45D7" w:rsidP="005E45D7">
            <w:pPr>
              <w:snapToGrid w:val="0"/>
              <w:jc w:val="center"/>
              <w:rPr>
                <w:rFonts w:cs="Tahoma"/>
                <w:szCs w:val="20"/>
              </w:rPr>
            </w:pPr>
            <w:r>
              <w:rPr>
                <w:rFonts w:cs="Tahoma"/>
                <w:szCs w:val="20"/>
              </w:rPr>
              <w:t>1</w:t>
            </w:r>
          </w:p>
        </w:tc>
        <w:tc>
          <w:tcPr>
            <w:tcW w:w="1842" w:type="dxa"/>
            <w:tcBorders>
              <w:left w:val="single" w:sz="1" w:space="0" w:color="000000"/>
              <w:bottom w:val="single" w:sz="1" w:space="0" w:color="000000"/>
              <w:right w:val="double" w:sz="1" w:space="0" w:color="000000"/>
            </w:tcBorders>
          </w:tcPr>
          <w:p w:rsidR="005E45D7" w:rsidRPr="00D06F8F" w:rsidRDefault="005E45D7" w:rsidP="005E45D7">
            <w:pPr>
              <w:snapToGrid w:val="0"/>
              <w:jc w:val="center"/>
              <w:rPr>
                <w:rFonts w:cs="Tahoma"/>
                <w:szCs w:val="20"/>
              </w:rPr>
            </w:pPr>
            <w:r>
              <w:rPr>
                <w:rFonts w:cs="Tahoma"/>
                <w:szCs w:val="20"/>
              </w:rPr>
              <w:t>13.290 zł.</w:t>
            </w:r>
          </w:p>
        </w:tc>
      </w:tr>
      <w:tr w:rsidR="005E45D7" w:rsidRPr="00580E66" w:rsidTr="005E45D7">
        <w:tc>
          <w:tcPr>
            <w:tcW w:w="633" w:type="dxa"/>
            <w:tcBorders>
              <w:left w:val="double" w:sz="1" w:space="0" w:color="000000"/>
              <w:bottom w:val="single" w:sz="1" w:space="0" w:color="000000"/>
            </w:tcBorders>
          </w:tcPr>
          <w:p w:rsidR="005E45D7" w:rsidRPr="00924785" w:rsidRDefault="005E45D7" w:rsidP="005E45D7">
            <w:pPr>
              <w:snapToGrid w:val="0"/>
              <w:jc w:val="center"/>
              <w:rPr>
                <w:rFonts w:cs="Tahoma"/>
                <w:b/>
                <w:szCs w:val="20"/>
              </w:rPr>
            </w:pPr>
            <w:r w:rsidRPr="00924785">
              <w:rPr>
                <w:rFonts w:cs="Tahoma"/>
                <w:b/>
                <w:szCs w:val="20"/>
              </w:rPr>
              <w:t>8.</w:t>
            </w:r>
          </w:p>
        </w:tc>
        <w:tc>
          <w:tcPr>
            <w:tcW w:w="1686" w:type="dxa"/>
            <w:tcBorders>
              <w:left w:val="single" w:sz="1" w:space="0" w:color="000000"/>
              <w:bottom w:val="single" w:sz="1" w:space="0" w:color="000000"/>
            </w:tcBorders>
          </w:tcPr>
          <w:p w:rsidR="005E45D7" w:rsidRPr="00924785" w:rsidRDefault="005E45D7" w:rsidP="005E45D7">
            <w:pPr>
              <w:snapToGrid w:val="0"/>
              <w:rPr>
                <w:rFonts w:cs="Tahoma"/>
                <w:szCs w:val="20"/>
              </w:rPr>
            </w:pPr>
            <w:r w:rsidRPr="00924785">
              <w:rPr>
                <w:rFonts w:cs="Tahoma"/>
                <w:szCs w:val="20"/>
              </w:rPr>
              <w:t>Świętajno</w:t>
            </w:r>
          </w:p>
        </w:tc>
        <w:tc>
          <w:tcPr>
            <w:tcW w:w="1005" w:type="dxa"/>
            <w:tcBorders>
              <w:left w:val="single" w:sz="1" w:space="0" w:color="000000"/>
              <w:bottom w:val="single" w:sz="1" w:space="0" w:color="000000"/>
            </w:tcBorders>
            <w:vAlign w:val="bottom"/>
          </w:tcPr>
          <w:p w:rsidR="005E45D7" w:rsidRPr="00924785" w:rsidRDefault="005E45D7" w:rsidP="005E45D7">
            <w:pPr>
              <w:snapToGrid w:val="0"/>
              <w:jc w:val="center"/>
              <w:rPr>
                <w:rFonts w:cs="Tahoma"/>
                <w:szCs w:val="20"/>
              </w:rPr>
            </w:pPr>
            <w:r>
              <w:rPr>
                <w:rFonts w:cs="Tahoma"/>
                <w:szCs w:val="20"/>
              </w:rPr>
              <w:t>2</w:t>
            </w:r>
          </w:p>
        </w:tc>
        <w:tc>
          <w:tcPr>
            <w:tcW w:w="1021" w:type="dxa"/>
            <w:tcBorders>
              <w:left w:val="single" w:sz="1" w:space="0" w:color="000000"/>
              <w:bottom w:val="single" w:sz="1" w:space="0" w:color="000000"/>
            </w:tcBorders>
          </w:tcPr>
          <w:p w:rsidR="005E45D7" w:rsidRPr="00924785" w:rsidRDefault="005E45D7" w:rsidP="005E45D7">
            <w:pPr>
              <w:snapToGrid w:val="0"/>
              <w:jc w:val="center"/>
              <w:rPr>
                <w:rFonts w:cs="Tahoma"/>
                <w:szCs w:val="20"/>
              </w:rPr>
            </w:pPr>
            <w:r>
              <w:rPr>
                <w:rFonts w:cs="Tahoma"/>
                <w:szCs w:val="20"/>
              </w:rPr>
              <w:t>-----</w:t>
            </w:r>
          </w:p>
        </w:tc>
        <w:tc>
          <w:tcPr>
            <w:tcW w:w="1006" w:type="dxa"/>
            <w:tcBorders>
              <w:left w:val="single" w:sz="1" w:space="0" w:color="000000"/>
              <w:bottom w:val="single" w:sz="1" w:space="0" w:color="000000"/>
            </w:tcBorders>
            <w:vAlign w:val="bottom"/>
          </w:tcPr>
          <w:p w:rsidR="005E45D7" w:rsidRPr="00D06F8F" w:rsidRDefault="005E45D7" w:rsidP="005E45D7">
            <w:pPr>
              <w:snapToGrid w:val="0"/>
              <w:jc w:val="center"/>
              <w:rPr>
                <w:rFonts w:cs="Tahoma"/>
                <w:szCs w:val="20"/>
              </w:rPr>
            </w:pPr>
            <w:r w:rsidRPr="00D06F8F">
              <w:rPr>
                <w:rFonts w:cs="Tahoma"/>
                <w:szCs w:val="20"/>
              </w:rPr>
              <w:t>-----</w:t>
            </w:r>
          </w:p>
        </w:tc>
        <w:tc>
          <w:tcPr>
            <w:tcW w:w="1641" w:type="dxa"/>
            <w:tcBorders>
              <w:left w:val="single" w:sz="1" w:space="0" w:color="000000"/>
              <w:bottom w:val="single" w:sz="1" w:space="0" w:color="000000"/>
            </w:tcBorders>
          </w:tcPr>
          <w:p w:rsidR="005E45D7" w:rsidRPr="00D06F8F" w:rsidRDefault="005E45D7" w:rsidP="005E45D7">
            <w:pPr>
              <w:snapToGrid w:val="0"/>
              <w:jc w:val="center"/>
              <w:rPr>
                <w:rFonts w:cs="Tahoma"/>
                <w:szCs w:val="20"/>
              </w:rPr>
            </w:pPr>
            <w:r w:rsidRPr="00D06F8F">
              <w:rPr>
                <w:rFonts w:cs="Tahoma"/>
                <w:iCs/>
                <w:szCs w:val="20"/>
              </w:rPr>
              <w:t>-------</w:t>
            </w:r>
          </w:p>
        </w:tc>
        <w:tc>
          <w:tcPr>
            <w:tcW w:w="1051" w:type="dxa"/>
            <w:tcBorders>
              <w:left w:val="single" w:sz="1" w:space="0" w:color="000000"/>
              <w:bottom w:val="single" w:sz="1" w:space="0" w:color="000000"/>
            </w:tcBorders>
            <w:vAlign w:val="bottom"/>
          </w:tcPr>
          <w:p w:rsidR="005E45D7" w:rsidRPr="00D06F8F" w:rsidRDefault="005E45D7" w:rsidP="005E45D7">
            <w:pPr>
              <w:snapToGrid w:val="0"/>
              <w:jc w:val="center"/>
              <w:rPr>
                <w:rFonts w:cs="Tahoma"/>
                <w:szCs w:val="20"/>
              </w:rPr>
            </w:pPr>
            <w:r w:rsidRPr="00D06F8F">
              <w:rPr>
                <w:rFonts w:cs="Tahoma"/>
                <w:szCs w:val="20"/>
              </w:rPr>
              <w:t>-----</w:t>
            </w:r>
          </w:p>
        </w:tc>
        <w:tc>
          <w:tcPr>
            <w:tcW w:w="1842" w:type="dxa"/>
            <w:tcBorders>
              <w:left w:val="single" w:sz="1" w:space="0" w:color="000000"/>
              <w:bottom w:val="single" w:sz="1" w:space="0" w:color="000000"/>
              <w:right w:val="double" w:sz="1" w:space="0" w:color="000000"/>
            </w:tcBorders>
          </w:tcPr>
          <w:p w:rsidR="005E45D7" w:rsidRPr="00D06F8F" w:rsidRDefault="005E45D7" w:rsidP="005E45D7">
            <w:pPr>
              <w:snapToGrid w:val="0"/>
              <w:jc w:val="center"/>
              <w:rPr>
                <w:rFonts w:cs="Tahoma"/>
                <w:szCs w:val="20"/>
              </w:rPr>
            </w:pPr>
            <w:r w:rsidRPr="00D06F8F">
              <w:rPr>
                <w:rFonts w:cs="Tahoma"/>
                <w:iCs/>
                <w:szCs w:val="20"/>
              </w:rPr>
              <w:t>-------</w:t>
            </w:r>
          </w:p>
        </w:tc>
      </w:tr>
      <w:tr w:rsidR="005E45D7" w:rsidRPr="00580E66" w:rsidTr="005E45D7">
        <w:tc>
          <w:tcPr>
            <w:tcW w:w="633" w:type="dxa"/>
            <w:tcBorders>
              <w:left w:val="double" w:sz="1" w:space="0" w:color="000000"/>
              <w:bottom w:val="single" w:sz="1" w:space="0" w:color="000000"/>
            </w:tcBorders>
          </w:tcPr>
          <w:p w:rsidR="005E45D7" w:rsidRPr="00924785" w:rsidRDefault="005E45D7" w:rsidP="005E45D7">
            <w:pPr>
              <w:snapToGrid w:val="0"/>
              <w:jc w:val="center"/>
              <w:rPr>
                <w:rFonts w:cs="Tahoma"/>
                <w:b/>
                <w:szCs w:val="20"/>
              </w:rPr>
            </w:pPr>
            <w:r w:rsidRPr="00924785">
              <w:rPr>
                <w:rFonts w:cs="Tahoma"/>
                <w:b/>
                <w:szCs w:val="20"/>
              </w:rPr>
              <w:t>9.</w:t>
            </w:r>
          </w:p>
        </w:tc>
        <w:tc>
          <w:tcPr>
            <w:tcW w:w="1686" w:type="dxa"/>
            <w:tcBorders>
              <w:left w:val="single" w:sz="1" w:space="0" w:color="000000"/>
              <w:bottom w:val="single" w:sz="1" w:space="0" w:color="000000"/>
            </w:tcBorders>
          </w:tcPr>
          <w:p w:rsidR="005E45D7" w:rsidRPr="00924785" w:rsidRDefault="005E45D7" w:rsidP="005E45D7">
            <w:pPr>
              <w:snapToGrid w:val="0"/>
              <w:rPr>
                <w:rFonts w:cs="Tahoma"/>
                <w:szCs w:val="20"/>
              </w:rPr>
            </w:pPr>
            <w:r w:rsidRPr="00924785">
              <w:rPr>
                <w:rFonts w:cs="Tahoma"/>
                <w:szCs w:val="20"/>
              </w:rPr>
              <w:t>Wielbark</w:t>
            </w:r>
            <w:r>
              <w:rPr>
                <w:rFonts w:cs="Tahoma"/>
                <w:szCs w:val="20"/>
              </w:rPr>
              <w:t xml:space="preserve"> gm.</w:t>
            </w:r>
          </w:p>
        </w:tc>
        <w:tc>
          <w:tcPr>
            <w:tcW w:w="1005" w:type="dxa"/>
            <w:tcBorders>
              <w:left w:val="single" w:sz="1" w:space="0" w:color="000000"/>
              <w:bottom w:val="single" w:sz="1" w:space="0" w:color="000000"/>
            </w:tcBorders>
            <w:vAlign w:val="bottom"/>
          </w:tcPr>
          <w:p w:rsidR="005E45D7" w:rsidRPr="009D33E3" w:rsidRDefault="005E45D7" w:rsidP="005E45D7">
            <w:pPr>
              <w:snapToGrid w:val="0"/>
              <w:jc w:val="center"/>
              <w:rPr>
                <w:rFonts w:cs="Tahoma"/>
                <w:szCs w:val="20"/>
              </w:rPr>
            </w:pPr>
            <w:r>
              <w:rPr>
                <w:rFonts w:cs="Tahoma"/>
                <w:szCs w:val="20"/>
              </w:rPr>
              <w:t>3</w:t>
            </w:r>
          </w:p>
        </w:tc>
        <w:tc>
          <w:tcPr>
            <w:tcW w:w="1021" w:type="dxa"/>
            <w:tcBorders>
              <w:left w:val="single" w:sz="1" w:space="0" w:color="000000"/>
              <w:bottom w:val="single" w:sz="1" w:space="0" w:color="000000"/>
            </w:tcBorders>
            <w:vAlign w:val="bottom"/>
          </w:tcPr>
          <w:p w:rsidR="005E45D7" w:rsidRPr="00924785" w:rsidRDefault="005E45D7" w:rsidP="005E45D7">
            <w:pPr>
              <w:snapToGrid w:val="0"/>
              <w:jc w:val="center"/>
              <w:rPr>
                <w:rFonts w:cs="Tahoma"/>
                <w:szCs w:val="20"/>
              </w:rPr>
            </w:pPr>
            <w:r w:rsidRPr="00924785">
              <w:rPr>
                <w:rFonts w:cs="Tahoma"/>
                <w:szCs w:val="20"/>
              </w:rPr>
              <w:t>-----</w:t>
            </w:r>
          </w:p>
        </w:tc>
        <w:tc>
          <w:tcPr>
            <w:tcW w:w="1006" w:type="dxa"/>
            <w:tcBorders>
              <w:left w:val="single" w:sz="1" w:space="0" w:color="000000"/>
              <w:bottom w:val="single" w:sz="1" w:space="0" w:color="000000"/>
            </w:tcBorders>
            <w:vAlign w:val="bottom"/>
          </w:tcPr>
          <w:p w:rsidR="005E45D7" w:rsidRPr="00D06F8F" w:rsidRDefault="005E45D7" w:rsidP="005E45D7">
            <w:pPr>
              <w:snapToGrid w:val="0"/>
              <w:jc w:val="center"/>
              <w:rPr>
                <w:rFonts w:cs="Tahoma"/>
                <w:szCs w:val="20"/>
              </w:rPr>
            </w:pPr>
            <w:r>
              <w:rPr>
                <w:rFonts w:cs="Tahoma"/>
                <w:szCs w:val="20"/>
              </w:rPr>
              <w:t>2</w:t>
            </w:r>
          </w:p>
        </w:tc>
        <w:tc>
          <w:tcPr>
            <w:tcW w:w="1641" w:type="dxa"/>
            <w:tcBorders>
              <w:left w:val="single" w:sz="1" w:space="0" w:color="000000"/>
              <w:bottom w:val="single" w:sz="1" w:space="0" w:color="000000"/>
            </w:tcBorders>
          </w:tcPr>
          <w:p w:rsidR="005E45D7" w:rsidRPr="00D06F8F" w:rsidRDefault="005E45D7" w:rsidP="005E45D7">
            <w:pPr>
              <w:snapToGrid w:val="0"/>
              <w:jc w:val="center"/>
              <w:rPr>
                <w:rFonts w:cs="Tahoma"/>
                <w:szCs w:val="20"/>
              </w:rPr>
            </w:pPr>
            <w:r>
              <w:rPr>
                <w:rFonts w:cs="Tahoma"/>
                <w:szCs w:val="20"/>
              </w:rPr>
              <w:t>17.486 zł.</w:t>
            </w:r>
          </w:p>
        </w:tc>
        <w:tc>
          <w:tcPr>
            <w:tcW w:w="1051" w:type="dxa"/>
            <w:tcBorders>
              <w:left w:val="single" w:sz="1" w:space="0" w:color="000000"/>
              <w:bottom w:val="single" w:sz="1" w:space="0" w:color="000000"/>
            </w:tcBorders>
            <w:vAlign w:val="bottom"/>
          </w:tcPr>
          <w:p w:rsidR="005E45D7" w:rsidRPr="00D06F8F" w:rsidRDefault="005E45D7" w:rsidP="005E45D7">
            <w:pPr>
              <w:snapToGrid w:val="0"/>
              <w:jc w:val="center"/>
              <w:rPr>
                <w:rFonts w:cs="Tahoma"/>
                <w:szCs w:val="20"/>
              </w:rPr>
            </w:pPr>
            <w:r w:rsidRPr="00D06F8F">
              <w:rPr>
                <w:rFonts w:cs="Tahoma"/>
                <w:szCs w:val="20"/>
              </w:rPr>
              <w:t>-----</w:t>
            </w:r>
          </w:p>
        </w:tc>
        <w:tc>
          <w:tcPr>
            <w:tcW w:w="1842" w:type="dxa"/>
            <w:tcBorders>
              <w:left w:val="single" w:sz="1" w:space="0" w:color="000000"/>
              <w:bottom w:val="single" w:sz="1" w:space="0" w:color="000000"/>
              <w:right w:val="double" w:sz="1" w:space="0" w:color="000000"/>
            </w:tcBorders>
          </w:tcPr>
          <w:p w:rsidR="005E45D7" w:rsidRPr="00D06F8F" w:rsidRDefault="005E45D7" w:rsidP="005E45D7">
            <w:pPr>
              <w:snapToGrid w:val="0"/>
              <w:jc w:val="center"/>
              <w:rPr>
                <w:rFonts w:cs="Tahoma"/>
                <w:szCs w:val="20"/>
              </w:rPr>
            </w:pPr>
            <w:r w:rsidRPr="00D06F8F">
              <w:rPr>
                <w:rFonts w:cs="Tahoma"/>
                <w:szCs w:val="20"/>
              </w:rPr>
              <w:t>-------</w:t>
            </w:r>
          </w:p>
        </w:tc>
      </w:tr>
      <w:tr w:rsidR="005E45D7" w:rsidRPr="00580E66" w:rsidTr="005E45D7">
        <w:tc>
          <w:tcPr>
            <w:tcW w:w="633" w:type="dxa"/>
            <w:tcBorders>
              <w:left w:val="double" w:sz="1" w:space="0" w:color="000000"/>
              <w:bottom w:val="single" w:sz="1" w:space="0" w:color="000000"/>
            </w:tcBorders>
          </w:tcPr>
          <w:p w:rsidR="005E45D7" w:rsidRPr="00924785" w:rsidRDefault="005E45D7" w:rsidP="005E45D7">
            <w:pPr>
              <w:snapToGrid w:val="0"/>
              <w:jc w:val="center"/>
              <w:rPr>
                <w:rFonts w:cs="Tahoma"/>
                <w:b/>
                <w:szCs w:val="20"/>
              </w:rPr>
            </w:pPr>
            <w:r>
              <w:rPr>
                <w:rFonts w:cs="Tahoma"/>
                <w:b/>
                <w:szCs w:val="20"/>
              </w:rPr>
              <w:t>10.</w:t>
            </w:r>
          </w:p>
        </w:tc>
        <w:tc>
          <w:tcPr>
            <w:tcW w:w="1686" w:type="dxa"/>
            <w:tcBorders>
              <w:left w:val="single" w:sz="1" w:space="0" w:color="000000"/>
              <w:bottom w:val="single" w:sz="1" w:space="0" w:color="000000"/>
            </w:tcBorders>
          </w:tcPr>
          <w:p w:rsidR="005E45D7" w:rsidRPr="00924785" w:rsidRDefault="005E45D7" w:rsidP="005E45D7">
            <w:pPr>
              <w:snapToGrid w:val="0"/>
              <w:rPr>
                <w:rFonts w:cs="Tahoma"/>
                <w:szCs w:val="20"/>
              </w:rPr>
            </w:pPr>
            <w:r>
              <w:rPr>
                <w:rFonts w:cs="Tahoma"/>
                <w:szCs w:val="20"/>
              </w:rPr>
              <w:t>Wielbark m.</w:t>
            </w:r>
          </w:p>
        </w:tc>
        <w:tc>
          <w:tcPr>
            <w:tcW w:w="1005" w:type="dxa"/>
            <w:tcBorders>
              <w:left w:val="single" w:sz="1" w:space="0" w:color="000000"/>
              <w:bottom w:val="single" w:sz="1" w:space="0" w:color="000000"/>
            </w:tcBorders>
            <w:vAlign w:val="bottom"/>
          </w:tcPr>
          <w:p w:rsidR="005E45D7" w:rsidRDefault="005E45D7" w:rsidP="005E45D7">
            <w:pPr>
              <w:snapToGrid w:val="0"/>
              <w:jc w:val="center"/>
              <w:rPr>
                <w:rFonts w:cs="Tahoma"/>
                <w:szCs w:val="20"/>
              </w:rPr>
            </w:pPr>
            <w:r>
              <w:rPr>
                <w:rFonts w:cs="Tahoma"/>
                <w:szCs w:val="20"/>
              </w:rPr>
              <w:t>2</w:t>
            </w:r>
          </w:p>
        </w:tc>
        <w:tc>
          <w:tcPr>
            <w:tcW w:w="1021" w:type="dxa"/>
            <w:tcBorders>
              <w:left w:val="single" w:sz="1" w:space="0" w:color="000000"/>
              <w:bottom w:val="single" w:sz="1" w:space="0" w:color="000000"/>
            </w:tcBorders>
            <w:vAlign w:val="bottom"/>
          </w:tcPr>
          <w:p w:rsidR="005E45D7" w:rsidRPr="00924785" w:rsidRDefault="005E45D7" w:rsidP="005E45D7">
            <w:pPr>
              <w:snapToGrid w:val="0"/>
              <w:jc w:val="center"/>
              <w:rPr>
                <w:rFonts w:cs="Tahoma"/>
                <w:szCs w:val="20"/>
              </w:rPr>
            </w:pPr>
            <w:r>
              <w:rPr>
                <w:rFonts w:cs="Tahoma"/>
                <w:szCs w:val="20"/>
              </w:rPr>
              <w:t>-----</w:t>
            </w:r>
          </w:p>
        </w:tc>
        <w:tc>
          <w:tcPr>
            <w:tcW w:w="1006" w:type="dxa"/>
            <w:tcBorders>
              <w:left w:val="single" w:sz="1" w:space="0" w:color="000000"/>
              <w:bottom w:val="single" w:sz="1" w:space="0" w:color="000000"/>
            </w:tcBorders>
            <w:vAlign w:val="bottom"/>
          </w:tcPr>
          <w:p w:rsidR="005E45D7" w:rsidRDefault="005E45D7" w:rsidP="005E45D7">
            <w:pPr>
              <w:snapToGrid w:val="0"/>
              <w:jc w:val="center"/>
              <w:rPr>
                <w:rFonts w:cs="Tahoma"/>
                <w:szCs w:val="20"/>
              </w:rPr>
            </w:pPr>
            <w:r>
              <w:rPr>
                <w:rFonts w:cs="Tahoma"/>
                <w:szCs w:val="20"/>
              </w:rPr>
              <w:t>1</w:t>
            </w:r>
          </w:p>
        </w:tc>
        <w:tc>
          <w:tcPr>
            <w:tcW w:w="1641" w:type="dxa"/>
            <w:tcBorders>
              <w:left w:val="single" w:sz="1" w:space="0" w:color="000000"/>
              <w:bottom w:val="single" w:sz="1" w:space="0" w:color="000000"/>
            </w:tcBorders>
          </w:tcPr>
          <w:p w:rsidR="005E45D7" w:rsidRDefault="005E45D7" w:rsidP="005E45D7">
            <w:pPr>
              <w:snapToGrid w:val="0"/>
              <w:jc w:val="center"/>
              <w:rPr>
                <w:rFonts w:cs="Tahoma"/>
                <w:szCs w:val="20"/>
              </w:rPr>
            </w:pPr>
            <w:r>
              <w:rPr>
                <w:rFonts w:cs="Tahoma"/>
                <w:szCs w:val="20"/>
              </w:rPr>
              <w:t>11.357 zł.</w:t>
            </w:r>
          </w:p>
        </w:tc>
        <w:tc>
          <w:tcPr>
            <w:tcW w:w="1051" w:type="dxa"/>
            <w:tcBorders>
              <w:left w:val="single" w:sz="1" w:space="0" w:color="000000"/>
              <w:bottom w:val="single" w:sz="1" w:space="0" w:color="000000"/>
            </w:tcBorders>
            <w:vAlign w:val="bottom"/>
          </w:tcPr>
          <w:p w:rsidR="005E45D7" w:rsidRPr="00D06F8F" w:rsidRDefault="005E45D7" w:rsidP="005E45D7">
            <w:pPr>
              <w:snapToGrid w:val="0"/>
              <w:jc w:val="center"/>
              <w:rPr>
                <w:rFonts w:cs="Tahoma"/>
                <w:szCs w:val="20"/>
              </w:rPr>
            </w:pPr>
            <w:r>
              <w:rPr>
                <w:rFonts w:cs="Tahoma"/>
                <w:szCs w:val="20"/>
              </w:rPr>
              <w:t>-----</w:t>
            </w:r>
          </w:p>
        </w:tc>
        <w:tc>
          <w:tcPr>
            <w:tcW w:w="1842" w:type="dxa"/>
            <w:tcBorders>
              <w:left w:val="single" w:sz="1" w:space="0" w:color="000000"/>
              <w:bottom w:val="single" w:sz="1" w:space="0" w:color="000000"/>
              <w:right w:val="double" w:sz="1" w:space="0" w:color="000000"/>
            </w:tcBorders>
          </w:tcPr>
          <w:p w:rsidR="005E45D7" w:rsidRPr="00D06F8F" w:rsidRDefault="005E45D7" w:rsidP="005E45D7">
            <w:pPr>
              <w:snapToGrid w:val="0"/>
              <w:jc w:val="center"/>
              <w:rPr>
                <w:rFonts w:cs="Tahoma"/>
                <w:szCs w:val="20"/>
              </w:rPr>
            </w:pPr>
            <w:r>
              <w:rPr>
                <w:rFonts w:cs="Tahoma"/>
                <w:szCs w:val="20"/>
              </w:rPr>
              <w:t>-------</w:t>
            </w:r>
          </w:p>
        </w:tc>
      </w:tr>
      <w:tr w:rsidR="005E45D7" w:rsidRPr="00580E66" w:rsidTr="005E45D7">
        <w:tc>
          <w:tcPr>
            <w:tcW w:w="2319" w:type="dxa"/>
            <w:gridSpan w:val="2"/>
            <w:tcBorders>
              <w:left w:val="double" w:sz="1" w:space="0" w:color="000000"/>
              <w:bottom w:val="double" w:sz="1" w:space="0" w:color="000000"/>
            </w:tcBorders>
          </w:tcPr>
          <w:p w:rsidR="005E45D7" w:rsidRPr="00924785" w:rsidRDefault="005E45D7" w:rsidP="005E45D7">
            <w:pPr>
              <w:snapToGrid w:val="0"/>
              <w:jc w:val="center"/>
              <w:rPr>
                <w:rFonts w:cs="Tahoma"/>
                <w:b/>
                <w:szCs w:val="20"/>
              </w:rPr>
            </w:pPr>
            <w:r w:rsidRPr="00924785">
              <w:rPr>
                <w:rFonts w:cs="Tahoma"/>
                <w:b/>
                <w:szCs w:val="20"/>
              </w:rPr>
              <w:t>Razem:</w:t>
            </w:r>
          </w:p>
        </w:tc>
        <w:tc>
          <w:tcPr>
            <w:tcW w:w="1005" w:type="dxa"/>
            <w:tcBorders>
              <w:left w:val="single" w:sz="1" w:space="0" w:color="000000"/>
              <w:bottom w:val="double" w:sz="1" w:space="0" w:color="000000"/>
            </w:tcBorders>
            <w:vAlign w:val="bottom"/>
          </w:tcPr>
          <w:p w:rsidR="005E45D7" w:rsidRPr="00EC57AB" w:rsidRDefault="005E45D7" w:rsidP="005E45D7">
            <w:pPr>
              <w:snapToGrid w:val="0"/>
              <w:jc w:val="center"/>
              <w:rPr>
                <w:rFonts w:cs="Tahoma"/>
                <w:b/>
                <w:szCs w:val="20"/>
              </w:rPr>
            </w:pPr>
            <w:r>
              <w:rPr>
                <w:rFonts w:cs="Tahoma"/>
                <w:b/>
                <w:szCs w:val="20"/>
              </w:rPr>
              <w:t>40</w:t>
            </w:r>
          </w:p>
        </w:tc>
        <w:tc>
          <w:tcPr>
            <w:tcW w:w="1021" w:type="dxa"/>
            <w:tcBorders>
              <w:left w:val="single" w:sz="1" w:space="0" w:color="000000"/>
              <w:bottom w:val="double" w:sz="1" w:space="0" w:color="000000"/>
            </w:tcBorders>
            <w:vAlign w:val="bottom"/>
          </w:tcPr>
          <w:p w:rsidR="005E45D7" w:rsidRPr="00EC57AB" w:rsidRDefault="005E45D7" w:rsidP="005E45D7">
            <w:pPr>
              <w:snapToGrid w:val="0"/>
              <w:jc w:val="center"/>
              <w:rPr>
                <w:rFonts w:cs="Tahoma"/>
                <w:b/>
                <w:szCs w:val="20"/>
              </w:rPr>
            </w:pPr>
            <w:r>
              <w:rPr>
                <w:rFonts w:cs="Tahoma"/>
                <w:b/>
                <w:szCs w:val="20"/>
              </w:rPr>
              <w:t>2</w:t>
            </w:r>
          </w:p>
        </w:tc>
        <w:tc>
          <w:tcPr>
            <w:tcW w:w="1006" w:type="dxa"/>
            <w:tcBorders>
              <w:left w:val="single" w:sz="1" w:space="0" w:color="000000"/>
              <w:bottom w:val="double" w:sz="1" w:space="0" w:color="000000"/>
            </w:tcBorders>
            <w:vAlign w:val="bottom"/>
          </w:tcPr>
          <w:p w:rsidR="005E45D7" w:rsidRPr="00EC57AB" w:rsidRDefault="005E45D7" w:rsidP="005E45D7">
            <w:pPr>
              <w:snapToGrid w:val="0"/>
              <w:jc w:val="center"/>
              <w:rPr>
                <w:rFonts w:cs="Tahoma"/>
                <w:b/>
                <w:szCs w:val="20"/>
              </w:rPr>
            </w:pPr>
            <w:r>
              <w:rPr>
                <w:rFonts w:cs="Tahoma"/>
                <w:b/>
                <w:szCs w:val="20"/>
              </w:rPr>
              <w:t>16</w:t>
            </w:r>
          </w:p>
        </w:tc>
        <w:tc>
          <w:tcPr>
            <w:tcW w:w="1641" w:type="dxa"/>
            <w:tcBorders>
              <w:left w:val="single" w:sz="1" w:space="0" w:color="000000"/>
              <w:bottom w:val="double" w:sz="1" w:space="0" w:color="000000"/>
            </w:tcBorders>
          </w:tcPr>
          <w:p w:rsidR="005E45D7" w:rsidRPr="00EC57AB" w:rsidRDefault="005E45D7" w:rsidP="005E45D7">
            <w:pPr>
              <w:snapToGrid w:val="0"/>
              <w:jc w:val="center"/>
              <w:rPr>
                <w:rFonts w:cs="Tahoma"/>
                <w:b/>
                <w:szCs w:val="20"/>
              </w:rPr>
            </w:pPr>
            <w:r>
              <w:rPr>
                <w:rFonts w:cs="Tahoma"/>
                <w:b/>
                <w:szCs w:val="20"/>
              </w:rPr>
              <w:t xml:space="preserve">186.250 </w:t>
            </w:r>
            <w:r w:rsidRPr="00EC57AB">
              <w:rPr>
                <w:rFonts w:cs="Tahoma"/>
                <w:b/>
                <w:szCs w:val="20"/>
              </w:rPr>
              <w:t>zł.</w:t>
            </w:r>
          </w:p>
        </w:tc>
        <w:tc>
          <w:tcPr>
            <w:tcW w:w="1051" w:type="dxa"/>
            <w:tcBorders>
              <w:left w:val="single" w:sz="1" w:space="0" w:color="000000"/>
              <w:bottom w:val="double" w:sz="1" w:space="0" w:color="000000"/>
            </w:tcBorders>
            <w:vAlign w:val="bottom"/>
          </w:tcPr>
          <w:p w:rsidR="005E45D7" w:rsidRPr="0000551D" w:rsidRDefault="005E45D7" w:rsidP="005E45D7">
            <w:pPr>
              <w:snapToGrid w:val="0"/>
              <w:jc w:val="center"/>
              <w:rPr>
                <w:rFonts w:cs="Tahoma"/>
                <w:b/>
                <w:szCs w:val="20"/>
              </w:rPr>
            </w:pPr>
            <w:r w:rsidRPr="0000551D">
              <w:rPr>
                <w:rFonts w:cs="Tahoma"/>
                <w:b/>
                <w:szCs w:val="20"/>
              </w:rPr>
              <w:t>2</w:t>
            </w:r>
          </w:p>
        </w:tc>
        <w:tc>
          <w:tcPr>
            <w:tcW w:w="1842" w:type="dxa"/>
            <w:tcBorders>
              <w:left w:val="single" w:sz="1" w:space="0" w:color="000000"/>
              <w:bottom w:val="double" w:sz="1" w:space="0" w:color="000000"/>
              <w:right w:val="double" w:sz="1" w:space="0" w:color="000000"/>
            </w:tcBorders>
          </w:tcPr>
          <w:p w:rsidR="005E45D7" w:rsidRPr="0000551D" w:rsidRDefault="005E45D7" w:rsidP="005E45D7">
            <w:pPr>
              <w:snapToGrid w:val="0"/>
              <w:jc w:val="center"/>
              <w:rPr>
                <w:rFonts w:cs="Tahoma"/>
                <w:b/>
                <w:szCs w:val="20"/>
              </w:rPr>
            </w:pPr>
            <w:r w:rsidRPr="0000551D">
              <w:rPr>
                <w:rFonts w:cs="Tahoma"/>
                <w:b/>
                <w:szCs w:val="20"/>
              </w:rPr>
              <w:t>24.665 zł.</w:t>
            </w:r>
          </w:p>
        </w:tc>
      </w:tr>
    </w:tbl>
    <w:p w:rsidR="005E45D7" w:rsidRDefault="005E45D7" w:rsidP="005E45D7">
      <w:pPr>
        <w:spacing w:line="360" w:lineRule="auto"/>
        <w:rPr>
          <w:rFonts w:cs="Tahoma"/>
          <w:b/>
          <w:color w:val="000000"/>
          <w:sz w:val="28"/>
          <w:szCs w:val="20"/>
        </w:rPr>
      </w:pPr>
    </w:p>
    <w:p w:rsidR="00EA095B" w:rsidRPr="005E45D7" w:rsidRDefault="00EA095B" w:rsidP="00EA095B">
      <w:pPr>
        <w:tabs>
          <w:tab w:val="left" w:pos="2430"/>
        </w:tabs>
        <w:spacing w:after="0" w:line="240" w:lineRule="auto"/>
        <w:jc w:val="both"/>
        <w:rPr>
          <w:rFonts w:ascii="Times New Roman" w:hAnsi="Times New Roman" w:cs="Times New Roman"/>
          <w:b/>
          <w:color w:val="5E2C16" w:themeColor="accent2" w:themeShade="80"/>
          <w:sz w:val="32"/>
          <w:szCs w:val="28"/>
        </w:rPr>
      </w:pPr>
    </w:p>
    <w:p w:rsidR="00EA095B" w:rsidRDefault="00EA095B" w:rsidP="00EA095B">
      <w:pPr>
        <w:pStyle w:val="Akapitzlist"/>
        <w:tabs>
          <w:tab w:val="left" w:pos="2430"/>
        </w:tabs>
        <w:spacing w:after="0" w:line="240" w:lineRule="auto"/>
        <w:ind w:left="0"/>
        <w:jc w:val="both"/>
        <w:rPr>
          <w:rFonts w:ascii="Times New Roman" w:hAnsi="Times New Roman" w:cs="Times New Roman"/>
          <w:b/>
          <w:color w:val="5E2C16" w:themeColor="accent2" w:themeShade="80"/>
          <w:sz w:val="28"/>
          <w:szCs w:val="28"/>
        </w:rPr>
      </w:pPr>
      <w:r>
        <w:rPr>
          <w:rFonts w:ascii="Times New Roman" w:hAnsi="Times New Roman" w:cs="Times New Roman"/>
          <w:b/>
          <w:color w:val="5E2C16" w:themeColor="accent2" w:themeShade="80"/>
          <w:sz w:val="28"/>
          <w:szCs w:val="28"/>
        </w:rPr>
        <w:t xml:space="preserve">6.7 Likwidacja barier w komunikowaniu się </w:t>
      </w:r>
    </w:p>
    <w:p w:rsidR="005E45D7" w:rsidRPr="005E45D7" w:rsidRDefault="00EA095B" w:rsidP="005E45D7">
      <w:pPr>
        <w:spacing w:after="0" w:line="100" w:lineRule="atLeast"/>
        <w:ind w:firstLine="708"/>
        <w:jc w:val="both"/>
        <w:rPr>
          <w:rFonts w:ascii="Times New Roman" w:hAnsi="Times New Roman" w:cs="Times New Roman"/>
        </w:rPr>
      </w:pPr>
      <w:r>
        <w:rPr>
          <w:rFonts w:ascii="Times New Roman" w:hAnsi="Times New Roman" w:cs="Times New Roman"/>
          <w:b/>
          <w:color w:val="5E2C16" w:themeColor="accent2" w:themeShade="80"/>
          <w:sz w:val="28"/>
          <w:szCs w:val="28"/>
        </w:rPr>
        <w:br/>
      </w:r>
      <w:r w:rsidRPr="005E45D7">
        <w:rPr>
          <w:rFonts w:ascii="Times New Roman" w:hAnsi="Times New Roman" w:cs="Times New Roman"/>
        </w:rPr>
        <w:t xml:space="preserve">       </w:t>
      </w:r>
      <w:r w:rsidR="005E45D7" w:rsidRPr="005E45D7">
        <w:rPr>
          <w:rFonts w:ascii="Times New Roman" w:hAnsi="Times New Roman" w:cs="Times New Roman"/>
        </w:rPr>
        <w:t>W 2021 r. w ramach likwidacji barier w komunikowaniu się złożonych zostało 63 wnioski na kwotę 158.419 zł.</w:t>
      </w:r>
    </w:p>
    <w:p w:rsidR="005E45D7" w:rsidRPr="005E45D7" w:rsidRDefault="005E45D7" w:rsidP="005E45D7">
      <w:pPr>
        <w:spacing w:after="0"/>
        <w:ind w:firstLine="708"/>
        <w:jc w:val="both"/>
        <w:rPr>
          <w:rFonts w:ascii="Times New Roman" w:hAnsi="Times New Roman" w:cs="Times New Roman"/>
        </w:rPr>
      </w:pPr>
      <w:r w:rsidRPr="005E45D7">
        <w:rPr>
          <w:rFonts w:ascii="Times New Roman" w:hAnsi="Times New Roman" w:cs="Times New Roman"/>
        </w:rPr>
        <w:t xml:space="preserve">Złożone wnioski dotyczyły przede wszystkim (61 wniosków na kwotę 155.971 zł. ) udzielenia dofinansowania do zakupu sprzętu komputerowego. </w:t>
      </w:r>
    </w:p>
    <w:p w:rsidR="005E45D7" w:rsidRPr="005E45D7" w:rsidRDefault="005E45D7" w:rsidP="005E45D7">
      <w:pPr>
        <w:spacing w:after="0"/>
        <w:ind w:firstLine="708"/>
        <w:jc w:val="both"/>
        <w:rPr>
          <w:rFonts w:ascii="Times New Roman" w:hAnsi="Times New Roman" w:cs="Times New Roman"/>
        </w:rPr>
      </w:pPr>
      <w:r w:rsidRPr="005E45D7">
        <w:rPr>
          <w:rFonts w:ascii="Times New Roman" w:hAnsi="Times New Roman" w:cs="Times New Roman"/>
        </w:rPr>
        <w:t>Pozostałe 2 wnioski dotyczyły zakupu programu Mówik (1.849 zł.) i telefonu komórkowego (599 zł.).</w:t>
      </w:r>
    </w:p>
    <w:p w:rsidR="005E45D7" w:rsidRPr="005E45D7" w:rsidRDefault="005E45D7" w:rsidP="005E45D7">
      <w:pPr>
        <w:spacing w:after="0"/>
        <w:ind w:firstLine="708"/>
        <w:jc w:val="both"/>
        <w:rPr>
          <w:rFonts w:ascii="Times New Roman" w:hAnsi="Times New Roman" w:cs="Times New Roman"/>
        </w:rPr>
      </w:pPr>
      <w:r w:rsidRPr="005E45D7">
        <w:rPr>
          <w:rFonts w:ascii="Times New Roman" w:hAnsi="Times New Roman" w:cs="Times New Roman"/>
        </w:rPr>
        <w:t>W 2021 r. posiadane środki finansowe pozwoliły na pozytywne rozpatrzenie i zrealizowanie 37 wniosków na kwotę  85.036 zł.</w:t>
      </w:r>
    </w:p>
    <w:p w:rsidR="005E45D7" w:rsidRPr="005E45D7" w:rsidRDefault="005E45D7" w:rsidP="005E45D7">
      <w:pPr>
        <w:spacing w:after="0"/>
        <w:ind w:firstLine="708"/>
        <w:jc w:val="both"/>
        <w:rPr>
          <w:rFonts w:ascii="Times New Roman" w:hAnsi="Times New Roman" w:cs="Times New Roman"/>
        </w:rPr>
      </w:pPr>
      <w:r w:rsidRPr="005E45D7">
        <w:rPr>
          <w:rFonts w:ascii="Times New Roman" w:hAnsi="Times New Roman" w:cs="Times New Roman"/>
        </w:rPr>
        <w:t>Zrealizowane wnioski dotyczyły zakupu sprzętu komputerowego (35 wniosków na kwotę 82.711 zł.), programu Mówik z tabletem (1.756 zł.) i telefonu komórkowego 569 zł.</w:t>
      </w:r>
    </w:p>
    <w:p w:rsidR="00EA095B" w:rsidRPr="00EA095B" w:rsidRDefault="00EA095B" w:rsidP="00B00932">
      <w:pPr>
        <w:spacing w:after="0" w:line="100" w:lineRule="atLeast"/>
        <w:ind w:firstLine="708"/>
        <w:jc w:val="both"/>
        <w:rPr>
          <w:rFonts w:ascii="Times New Roman" w:hAnsi="Times New Roman" w:cs="Times New Roman"/>
          <w:b/>
          <w:szCs w:val="20"/>
        </w:rPr>
      </w:pPr>
    </w:p>
    <w:p w:rsidR="007C78B1" w:rsidRDefault="007C78B1" w:rsidP="005E45D7">
      <w:pPr>
        <w:spacing w:after="0"/>
        <w:jc w:val="center"/>
        <w:rPr>
          <w:rFonts w:cs="Tahoma"/>
          <w:b/>
          <w:szCs w:val="20"/>
        </w:rPr>
      </w:pPr>
    </w:p>
    <w:p w:rsidR="007C78B1" w:rsidRDefault="007C78B1" w:rsidP="005E45D7">
      <w:pPr>
        <w:spacing w:after="0"/>
        <w:jc w:val="center"/>
        <w:rPr>
          <w:rFonts w:cs="Tahoma"/>
          <w:b/>
          <w:szCs w:val="20"/>
        </w:rPr>
      </w:pPr>
    </w:p>
    <w:p w:rsidR="007C78B1" w:rsidRDefault="007C78B1" w:rsidP="005E45D7">
      <w:pPr>
        <w:spacing w:after="0"/>
        <w:jc w:val="center"/>
        <w:rPr>
          <w:rFonts w:cs="Tahoma"/>
          <w:b/>
          <w:szCs w:val="20"/>
        </w:rPr>
      </w:pPr>
    </w:p>
    <w:p w:rsidR="007C78B1" w:rsidRDefault="007C78B1" w:rsidP="005E45D7">
      <w:pPr>
        <w:spacing w:after="0"/>
        <w:jc w:val="center"/>
        <w:rPr>
          <w:rFonts w:cs="Tahoma"/>
          <w:b/>
          <w:szCs w:val="20"/>
        </w:rPr>
      </w:pPr>
    </w:p>
    <w:p w:rsidR="007C78B1" w:rsidRDefault="007C78B1" w:rsidP="005E45D7">
      <w:pPr>
        <w:spacing w:after="0"/>
        <w:jc w:val="center"/>
        <w:rPr>
          <w:rFonts w:cs="Tahoma"/>
          <w:b/>
          <w:szCs w:val="20"/>
        </w:rPr>
      </w:pPr>
    </w:p>
    <w:p w:rsidR="007C78B1" w:rsidRDefault="007C78B1" w:rsidP="005E45D7">
      <w:pPr>
        <w:spacing w:after="0"/>
        <w:jc w:val="center"/>
        <w:rPr>
          <w:rFonts w:cs="Tahoma"/>
          <w:b/>
          <w:szCs w:val="20"/>
        </w:rPr>
      </w:pPr>
    </w:p>
    <w:p w:rsidR="007C78B1" w:rsidRDefault="007C78B1" w:rsidP="005E45D7">
      <w:pPr>
        <w:spacing w:after="0"/>
        <w:jc w:val="center"/>
        <w:rPr>
          <w:rFonts w:cs="Tahoma"/>
          <w:b/>
          <w:szCs w:val="20"/>
        </w:rPr>
      </w:pPr>
    </w:p>
    <w:p w:rsidR="007C78B1" w:rsidRDefault="007C78B1" w:rsidP="005E45D7">
      <w:pPr>
        <w:spacing w:after="0"/>
        <w:jc w:val="center"/>
        <w:rPr>
          <w:rFonts w:cs="Tahoma"/>
          <w:b/>
          <w:szCs w:val="20"/>
        </w:rPr>
      </w:pPr>
    </w:p>
    <w:p w:rsidR="005E45D7" w:rsidRDefault="005E45D7" w:rsidP="005E45D7">
      <w:pPr>
        <w:spacing w:after="0"/>
        <w:jc w:val="center"/>
        <w:rPr>
          <w:rFonts w:cs="Tahoma"/>
          <w:b/>
          <w:szCs w:val="20"/>
        </w:rPr>
      </w:pPr>
      <w:r w:rsidRPr="007304E0">
        <w:rPr>
          <w:rFonts w:cs="Tahoma"/>
          <w:b/>
          <w:szCs w:val="20"/>
        </w:rPr>
        <w:t xml:space="preserve">Podział osób, które </w:t>
      </w:r>
      <w:r>
        <w:rPr>
          <w:rFonts w:cs="Tahoma"/>
          <w:b/>
          <w:szCs w:val="20"/>
        </w:rPr>
        <w:t>złożyły wnioski oraz uzyskały dofinansowanie</w:t>
      </w:r>
    </w:p>
    <w:p w:rsidR="005E45D7" w:rsidRDefault="005E45D7" w:rsidP="005E45D7">
      <w:pPr>
        <w:spacing w:after="0"/>
        <w:jc w:val="center"/>
        <w:rPr>
          <w:rFonts w:cs="Tahoma"/>
          <w:b/>
          <w:szCs w:val="20"/>
        </w:rPr>
      </w:pPr>
      <w:r w:rsidRPr="007304E0">
        <w:rPr>
          <w:rFonts w:cs="Tahoma"/>
          <w:b/>
          <w:szCs w:val="20"/>
        </w:rPr>
        <w:t xml:space="preserve">do likwidacji barier </w:t>
      </w:r>
      <w:r>
        <w:rPr>
          <w:rFonts w:cs="Tahoma"/>
          <w:b/>
          <w:szCs w:val="20"/>
        </w:rPr>
        <w:t>w komunikowaniu się,</w:t>
      </w:r>
    </w:p>
    <w:p w:rsidR="005E45D7" w:rsidRPr="007304E0" w:rsidRDefault="005E45D7" w:rsidP="005E45D7">
      <w:pPr>
        <w:spacing w:after="0"/>
        <w:jc w:val="center"/>
        <w:rPr>
          <w:rFonts w:cs="Tahoma"/>
          <w:b/>
          <w:szCs w:val="20"/>
        </w:rPr>
      </w:pPr>
      <w:r w:rsidRPr="007304E0">
        <w:rPr>
          <w:rFonts w:cs="Tahoma"/>
          <w:b/>
          <w:szCs w:val="20"/>
        </w:rPr>
        <w:t>ze względu na miejsce zamieszkania wnioskodawcy.</w:t>
      </w:r>
    </w:p>
    <w:p w:rsidR="005E45D7" w:rsidRPr="007304E0" w:rsidRDefault="005E45D7" w:rsidP="005E45D7">
      <w:pPr>
        <w:rPr>
          <w:rFonts w:cs="Tahoma"/>
          <w:sz w:val="20"/>
          <w:szCs w:val="20"/>
        </w:rPr>
      </w:pPr>
    </w:p>
    <w:tbl>
      <w:tblPr>
        <w:tblW w:w="9850" w:type="dxa"/>
        <w:tblInd w:w="-27" w:type="dxa"/>
        <w:tblLayout w:type="fixed"/>
        <w:tblCellMar>
          <w:left w:w="70" w:type="dxa"/>
          <w:right w:w="70" w:type="dxa"/>
        </w:tblCellMar>
        <w:tblLook w:val="0000" w:firstRow="0" w:lastRow="0" w:firstColumn="0" w:lastColumn="0" w:noHBand="0" w:noVBand="0"/>
      </w:tblPr>
      <w:tblGrid>
        <w:gridCol w:w="679"/>
        <w:gridCol w:w="1763"/>
        <w:gridCol w:w="990"/>
        <w:gridCol w:w="1037"/>
        <w:gridCol w:w="974"/>
        <w:gridCol w:w="1487"/>
        <w:gridCol w:w="1051"/>
        <w:gridCol w:w="1869"/>
      </w:tblGrid>
      <w:tr w:rsidR="005E45D7" w:rsidRPr="00580E66" w:rsidTr="005E45D7">
        <w:trPr>
          <w:cantSplit/>
        </w:trPr>
        <w:tc>
          <w:tcPr>
            <w:tcW w:w="9850" w:type="dxa"/>
            <w:gridSpan w:val="8"/>
            <w:tcBorders>
              <w:top w:val="double" w:sz="1" w:space="0" w:color="000000"/>
              <w:left w:val="double" w:sz="1" w:space="0" w:color="000000"/>
              <w:bottom w:val="single" w:sz="1" w:space="0" w:color="000000"/>
              <w:right w:val="double" w:sz="1" w:space="0" w:color="000000"/>
            </w:tcBorders>
          </w:tcPr>
          <w:p w:rsidR="005E45D7" w:rsidRPr="007304E0" w:rsidRDefault="005E45D7" w:rsidP="005E45D7">
            <w:pPr>
              <w:snapToGrid w:val="0"/>
              <w:jc w:val="center"/>
              <w:rPr>
                <w:rFonts w:cs="Tahoma"/>
                <w:b/>
                <w:szCs w:val="20"/>
              </w:rPr>
            </w:pPr>
            <w:r w:rsidRPr="007304E0">
              <w:rPr>
                <w:rFonts w:cs="Tahoma"/>
                <w:b/>
                <w:szCs w:val="20"/>
              </w:rPr>
              <w:t>Likwidacja barier w komunikowaniu się</w:t>
            </w:r>
          </w:p>
        </w:tc>
      </w:tr>
      <w:tr w:rsidR="005E45D7" w:rsidRPr="00580E66" w:rsidTr="005E45D7">
        <w:trPr>
          <w:cantSplit/>
          <w:trHeight w:hRule="exact" w:val="277"/>
        </w:trPr>
        <w:tc>
          <w:tcPr>
            <w:tcW w:w="679" w:type="dxa"/>
            <w:vMerge w:val="restart"/>
            <w:tcBorders>
              <w:left w:val="double" w:sz="1" w:space="0" w:color="000000"/>
              <w:bottom w:val="single" w:sz="1" w:space="0" w:color="000000"/>
            </w:tcBorders>
          </w:tcPr>
          <w:p w:rsidR="005E45D7" w:rsidRPr="007304E0" w:rsidRDefault="005E45D7" w:rsidP="005E45D7">
            <w:pPr>
              <w:snapToGrid w:val="0"/>
              <w:jc w:val="center"/>
              <w:rPr>
                <w:rFonts w:cs="Tahoma"/>
                <w:b/>
                <w:szCs w:val="20"/>
              </w:rPr>
            </w:pPr>
          </w:p>
          <w:p w:rsidR="005E45D7" w:rsidRPr="007304E0" w:rsidRDefault="005E45D7" w:rsidP="005E45D7">
            <w:pPr>
              <w:jc w:val="center"/>
              <w:rPr>
                <w:rFonts w:cs="Tahoma"/>
                <w:b/>
                <w:szCs w:val="20"/>
              </w:rPr>
            </w:pPr>
            <w:r w:rsidRPr="007304E0">
              <w:rPr>
                <w:rFonts w:cs="Tahoma"/>
                <w:b/>
                <w:szCs w:val="20"/>
              </w:rPr>
              <w:t>Lp.</w:t>
            </w:r>
          </w:p>
        </w:tc>
        <w:tc>
          <w:tcPr>
            <w:tcW w:w="1763" w:type="dxa"/>
            <w:vMerge w:val="restart"/>
            <w:tcBorders>
              <w:left w:val="single" w:sz="1" w:space="0" w:color="000000"/>
              <w:bottom w:val="single" w:sz="1" w:space="0" w:color="000000"/>
            </w:tcBorders>
          </w:tcPr>
          <w:p w:rsidR="005E45D7" w:rsidRPr="007304E0" w:rsidRDefault="005E45D7" w:rsidP="005E45D7">
            <w:pPr>
              <w:snapToGrid w:val="0"/>
              <w:jc w:val="center"/>
              <w:rPr>
                <w:rFonts w:cs="Tahoma"/>
                <w:b/>
                <w:szCs w:val="20"/>
              </w:rPr>
            </w:pPr>
          </w:p>
          <w:p w:rsidR="005E45D7" w:rsidRPr="007304E0" w:rsidRDefault="005E45D7" w:rsidP="005E45D7">
            <w:pPr>
              <w:jc w:val="center"/>
              <w:rPr>
                <w:rFonts w:cs="Tahoma"/>
                <w:b/>
                <w:szCs w:val="20"/>
              </w:rPr>
            </w:pPr>
            <w:r w:rsidRPr="007304E0">
              <w:rPr>
                <w:rFonts w:cs="Tahoma"/>
                <w:b/>
                <w:szCs w:val="20"/>
              </w:rPr>
              <w:t>Miasto / gmina</w:t>
            </w:r>
          </w:p>
        </w:tc>
        <w:tc>
          <w:tcPr>
            <w:tcW w:w="2027" w:type="dxa"/>
            <w:gridSpan w:val="2"/>
            <w:tcBorders>
              <w:left w:val="single" w:sz="1" w:space="0" w:color="000000"/>
              <w:bottom w:val="single" w:sz="1" w:space="0" w:color="000000"/>
            </w:tcBorders>
          </w:tcPr>
          <w:p w:rsidR="005E45D7" w:rsidRPr="007304E0" w:rsidRDefault="005E45D7" w:rsidP="005E45D7">
            <w:pPr>
              <w:snapToGrid w:val="0"/>
              <w:jc w:val="center"/>
              <w:rPr>
                <w:rFonts w:cs="Tahoma"/>
                <w:b/>
                <w:szCs w:val="20"/>
              </w:rPr>
            </w:pPr>
            <w:r w:rsidRPr="007304E0">
              <w:rPr>
                <w:rFonts w:cs="Tahoma"/>
                <w:b/>
                <w:szCs w:val="20"/>
              </w:rPr>
              <w:t>Wnioski złożone</w:t>
            </w:r>
          </w:p>
        </w:tc>
        <w:tc>
          <w:tcPr>
            <w:tcW w:w="5381" w:type="dxa"/>
            <w:gridSpan w:val="4"/>
            <w:tcBorders>
              <w:left w:val="single" w:sz="1" w:space="0" w:color="000000"/>
              <w:bottom w:val="single" w:sz="1" w:space="0" w:color="000000"/>
              <w:right w:val="double" w:sz="1" w:space="0" w:color="000000"/>
            </w:tcBorders>
          </w:tcPr>
          <w:p w:rsidR="005E45D7" w:rsidRPr="007304E0" w:rsidRDefault="005E45D7" w:rsidP="005E45D7">
            <w:pPr>
              <w:snapToGrid w:val="0"/>
              <w:jc w:val="center"/>
              <w:rPr>
                <w:rFonts w:cs="Tahoma"/>
                <w:b/>
                <w:szCs w:val="20"/>
              </w:rPr>
            </w:pPr>
            <w:r w:rsidRPr="007304E0">
              <w:rPr>
                <w:rFonts w:cs="Tahoma"/>
                <w:b/>
                <w:szCs w:val="20"/>
              </w:rPr>
              <w:t>Wnioski zrealizowane</w:t>
            </w:r>
          </w:p>
        </w:tc>
      </w:tr>
      <w:tr w:rsidR="005E45D7" w:rsidRPr="00580E66" w:rsidTr="005E45D7">
        <w:trPr>
          <w:cantSplit/>
          <w:trHeight w:hRule="exact" w:val="277"/>
        </w:trPr>
        <w:tc>
          <w:tcPr>
            <w:tcW w:w="679" w:type="dxa"/>
            <w:vMerge/>
            <w:tcBorders>
              <w:left w:val="double" w:sz="1" w:space="0" w:color="000000"/>
              <w:bottom w:val="single" w:sz="1" w:space="0" w:color="000000"/>
            </w:tcBorders>
          </w:tcPr>
          <w:p w:rsidR="005E45D7" w:rsidRPr="007304E0" w:rsidRDefault="005E45D7" w:rsidP="005E45D7">
            <w:pPr>
              <w:jc w:val="center"/>
            </w:pPr>
          </w:p>
        </w:tc>
        <w:tc>
          <w:tcPr>
            <w:tcW w:w="1763" w:type="dxa"/>
            <w:vMerge/>
            <w:tcBorders>
              <w:left w:val="single" w:sz="1" w:space="0" w:color="000000"/>
              <w:bottom w:val="single" w:sz="1" w:space="0" w:color="000000"/>
            </w:tcBorders>
          </w:tcPr>
          <w:p w:rsidR="005E45D7" w:rsidRPr="007304E0" w:rsidRDefault="005E45D7" w:rsidP="005E45D7">
            <w:pPr>
              <w:jc w:val="center"/>
            </w:pPr>
          </w:p>
        </w:tc>
        <w:tc>
          <w:tcPr>
            <w:tcW w:w="990" w:type="dxa"/>
            <w:vMerge w:val="restart"/>
            <w:tcBorders>
              <w:left w:val="single" w:sz="1" w:space="0" w:color="000000"/>
              <w:bottom w:val="single" w:sz="1" w:space="0" w:color="000000"/>
            </w:tcBorders>
          </w:tcPr>
          <w:p w:rsidR="005E45D7" w:rsidRPr="007304E0" w:rsidRDefault="005E45D7" w:rsidP="005E45D7">
            <w:pPr>
              <w:snapToGrid w:val="0"/>
              <w:jc w:val="center"/>
              <w:rPr>
                <w:rFonts w:cs="Tahoma"/>
                <w:b/>
                <w:szCs w:val="20"/>
              </w:rPr>
            </w:pPr>
          </w:p>
          <w:p w:rsidR="005E45D7" w:rsidRPr="007304E0" w:rsidRDefault="005E45D7" w:rsidP="005E45D7">
            <w:pPr>
              <w:jc w:val="center"/>
              <w:rPr>
                <w:rFonts w:cs="Tahoma"/>
                <w:b/>
                <w:szCs w:val="20"/>
              </w:rPr>
            </w:pPr>
            <w:r w:rsidRPr="007304E0">
              <w:rPr>
                <w:rFonts w:cs="Tahoma"/>
                <w:b/>
                <w:szCs w:val="20"/>
              </w:rPr>
              <w:t>dorośli</w:t>
            </w:r>
          </w:p>
        </w:tc>
        <w:tc>
          <w:tcPr>
            <w:tcW w:w="1037" w:type="dxa"/>
            <w:vMerge w:val="restart"/>
            <w:tcBorders>
              <w:left w:val="single" w:sz="1" w:space="0" w:color="000000"/>
              <w:bottom w:val="single" w:sz="1" w:space="0" w:color="000000"/>
            </w:tcBorders>
          </w:tcPr>
          <w:p w:rsidR="005E45D7" w:rsidRPr="007304E0" w:rsidRDefault="005E45D7" w:rsidP="005E45D7">
            <w:pPr>
              <w:snapToGrid w:val="0"/>
              <w:jc w:val="center"/>
              <w:rPr>
                <w:rFonts w:cs="Tahoma"/>
                <w:b/>
                <w:szCs w:val="20"/>
              </w:rPr>
            </w:pPr>
          </w:p>
          <w:p w:rsidR="005E45D7" w:rsidRPr="007304E0" w:rsidRDefault="005E45D7" w:rsidP="005E45D7">
            <w:pPr>
              <w:jc w:val="center"/>
              <w:rPr>
                <w:rFonts w:cs="Tahoma"/>
                <w:b/>
                <w:szCs w:val="20"/>
              </w:rPr>
            </w:pPr>
            <w:r w:rsidRPr="007304E0">
              <w:rPr>
                <w:rFonts w:cs="Tahoma"/>
                <w:b/>
                <w:szCs w:val="20"/>
              </w:rPr>
              <w:t>dzieci</w:t>
            </w:r>
          </w:p>
        </w:tc>
        <w:tc>
          <w:tcPr>
            <w:tcW w:w="2461" w:type="dxa"/>
            <w:gridSpan w:val="2"/>
            <w:tcBorders>
              <w:left w:val="single" w:sz="1" w:space="0" w:color="000000"/>
              <w:bottom w:val="single" w:sz="1" w:space="0" w:color="000000"/>
            </w:tcBorders>
          </w:tcPr>
          <w:p w:rsidR="005E45D7" w:rsidRPr="007304E0" w:rsidRDefault="005E45D7" w:rsidP="005E45D7">
            <w:pPr>
              <w:snapToGrid w:val="0"/>
              <w:jc w:val="center"/>
              <w:rPr>
                <w:rFonts w:cs="Tahoma"/>
                <w:b/>
                <w:szCs w:val="20"/>
              </w:rPr>
            </w:pPr>
            <w:r w:rsidRPr="007304E0">
              <w:rPr>
                <w:rFonts w:cs="Tahoma"/>
                <w:b/>
                <w:szCs w:val="20"/>
              </w:rPr>
              <w:t>dorośli</w:t>
            </w:r>
          </w:p>
        </w:tc>
        <w:tc>
          <w:tcPr>
            <w:tcW w:w="2920" w:type="dxa"/>
            <w:gridSpan w:val="2"/>
            <w:tcBorders>
              <w:left w:val="single" w:sz="1" w:space="0" w:color="000000"/>
              <w:bottom w:val="single" w:sz="1" w:space="0" w:color="000000"/>
              <w:right w:val="double" w:sz="1" w:space="0" w:color="000000"/>
            </w:tcBorders>
          </w:tcPr>
          <w:p w:rsidR="005E45D7" w:rsidRPr="007304E0" w:rsidRDefault="005E45D7" w:rsidP="005E45D7">
            <w:pPr>
              <w:snapToGrid w:val="0"/>
              <w:jc w:val="center"/>
              <w:rPr>
                <w:rFonts w:cs="Tahoma"/>
                <w:b/>
                <w:szCs w:val="20"/>
              </w:rPr>
            </w:pPr>
            <w:r w:rsidRPr="007304E0">
              <w:rPr>
                <w:rFonts w:cs="Tahoma"/>
                <w:b/>
                <w:szCs w:val="20"/>
              </w:rPr>
              <w:t>dzieci</w:t>
            </w:r>
          </w:p>
        </w:tc>
      </w:tr>
      <w:tr w:rsidR="005E45D7" w:rsidRPr="00580E66" w:rsidTr="005E45D7">
        <w:trPr>
          <w:cantSplit/>
          <w:trHeight w:val="305"/>
        </w:trPr>
        <w:tc>
          <w:tcPr>
            <w:tcW w:w="679" w:type="dxa"/>
            <w:vMerge/>
            <w:tcBorders>
              <w:left w:val="double" w:sz="1" w:space="0" w:color="000000"/>
              <w:bottom w:val="single" w:sz="1" w:space="0" w:color="000000"/>
            </w:tcBorders>
          </w:tcPr>
          <w:p w:rsidR="005E45D7" w:rsidRPr="007304E0" w:rsidRDefault="005E45D7" w:rsidP="005E45D7">
            <w:pPr>
              <w:jc w:val="center"/>
            </w:pPr>
          </w:p>
        </w:tc>
        <w:tc>
          <w:tcPr>
            <w:tcW w:w="1763" w:type="dxa"/>
            <w:vMerge/>
            <w:tcBorders>
              <w:left w:val="single" w:sz="1" w:space="0" w:color="000000"/>
              <w:bottom w:val="single" w:sz="1" w:space="0" w:color="000000"/>
            </w:tcBorders>
          </w:tcPr>
          <w:p w:rsidR="005E45D7" w:rsidRPr="007304E0" w:rsidRDefault="005E45D7" w:rsidP="005E45D7">
            <w:pPr>
              <w:jc w:val="center"/>
            </w:pPr>
          </w:p>
        </w:tc>
        <w:tc>
          <w:tcPr>
            <w:tcW w:w="990" w:type="dxa"/>
            <w:vMerge/>
            <w:tcBorders>
              <w:left w:val="single" w:sz="1" w:space="0" w:color="000000"/>
              <w:bottom w:val="single" w:sz="1" w:space="0" w:color="000000"/>
            </w:tcBorders>
          </w:tcPr>
          <w:p w:rsidR="005E45D7" w:rsidRPr="007304E0" w:rsidRDefault="005E45D7" w:rsidP="005E45D7">
            <w:pPr>
              <w:jc w:val="center"/>
            </w:pPr>
          </w:p>
        </w:tc>
        <w:tc>
          <w:tcPr>
            <w:tcW w:w="1037" w:type="dxa"/>
            <w:vMerge/>
            <w:tcBorders>
              <w:left w:val="single" w:sz="1" w:space="0" w:color="000000"/>
              <w:bottom w:val="single" w:sz="1" w:space="0" w:color="000000"/>
            </w:tcBorders>
          </w:tcPr>
          <w:p w:rsidR="005E45D7" w:rsidRPr="007304E0" w:rsidRDefault="005E45D7" w:rsidP="005E45D7">
            <w:pPr>
              <w:jc w:val="center"/>
            </w:pPr>
          </w:p>
        </w:tc>
        <w:tc>
          <w:tcPr>
            <w:tcW w:w="974" w:type="dxa"/>
            <w:tcBorders>
              <w:left w:val="single" w:sz="1" w:space="0" w:color="000000"/>
              <w:bottom w:val="single" w:sz="1" w:space="0" w:color="000000"/>
            </w:tcBorders>
          </w:tcPr>
          <w:p w:rsidR="005E45D7" w:rsidRPr="007304E0" w:rsidRDefault="005E45D7" w:rsidP="005E45D7">
            <w:pPr>
              <w:snapToGrid w:val="0"/>
              <w:jc w:val="center"/>
              <w:rPr>
                <w:rFonts w:cs="Tahoma"/>
                <w:b/>
                <w:szCs w:val="20"/>
              </w:rPr>
            </w:pPr>
            <w:r w:rsidRPr="007304E0">
              <w:rPr>
                <w:rFonts w:cs="Tahoma"/>
                <w:b/>
                <w:szCs w:val="20"/>
              </w:rPr>
              <w:t>liczba</w:t>
            </w:r>
          </w:p>
        </w:tc>
        <w:tc>
          <w:tcPr>
            <w:tcW w:w="1487" w:type="dxa"/>
            <w:tcBorders>
              <w:left w:val="single" w:sz="1" w:space="0" w:color="000000"/>
              <w:bottom w:val="single" w:sz="1" w:space="0" w:color="000000"/>
            </w:tcBorders>
          </w:tcPr>
          <w:p w:rsidR="005E45D7" w:rsidRPr="007304E0" w:rsidRDefault="005E45D7" w:rsidP="005E45D7">
            <w:pPr>
              <w:snapToGrid w:val="0"/>
              <w:jc w:val="center"/>
              <w:rPr>
                <w:rFonts w:cs="Tahoma"/>
                <w:b/>
                <w:szCs w:val="20"/>
              </w:rPr>
            </w:pPr>
            <w:r w:rsidRPr="007304E0">
              <w:rPr>
                <w:rFonts w:cs="Tahoma"/>
                <w:b/>
                <w:szCs w:val="20"/>
              </w:rPr>
              <w:t>kwota</w:t>
            </w:r>
          </w:p>
        </w:tc>
        <w:tc>
          <w:tcPr>
            <w:tcW w:w="1051" w:type="dxa"/>
            <w:tcBorders>
              <w:left w:val="single" w:sz="1" w:space="0" w:color="000000"/>
              <w:bottom w:val="single" w:sz="1" w:space="0" w:color="000000"/>
            </w:tcBorders>
          </w:tcPr>
          <w:p w:rsidR="005E45D7" w:rsidRPr="007304E0" w:rsidRDefault="005E45D7" w:rsidP="005E45D7">
            <w:pPr>
              <w:snapToGrid w:val="0"/>
              <w:jc w:val="center"/>
              <w:rPr>
                <w:rFonts w:cs="Tahoma"/>
                <w:b/>
                <w:szCs w:val="20"/>
              </w:rPr>
            </w:pPr>
            <w:r w:rsidRPr="007304E0">
              <w:rPr>
                <w:rFonts w:cs="Tahoma"/>
                <w:b/>
                <w:szCs w:val="20"/>
              </w:rPr>
              <w:t>liczba</w:t>
            </w:r>
          </w:p>
        </w:tc>
        <w:tc>
          <w:tcPr>
            <w:tcW w:w="1869" w:type="dxa"/>
            <w:tcBorders>
              <w:left w:val="single" w:sz="1" w:space="0" w:color="000000"/>
              <w:bottom w:val="single" w:sz="1" w:space="0" w:color="000000"/>
              <w:right w:val="double" w:sz="1" w:space="0" w:color="000000"/>
            </w:tcBorders>
          </w:tcPr>
          <w:p w:rsidR="005E45D7" w:rsidRPr="007304E0" w:rsidRDefault="005E45D7" w:rsidP="005E45D7">
            <w:pPr>
              <w:snapToGrid w:val="0"/>
              <w:jc w:val="center"/>
              <w:rPr>
                <w:rFonts w:cs="Tahoma"/>
                <w:b/>
                <w:szCs w:val="20"/>
              </w:rPr>
            </w:pPr>
            <w:r w:rsidRPr="007304E0">
              <w:rPr>
                <w:rFonts w:cs="Tahoma"/>
                <w:b/>
                <w:szCs w:val="20"/>
              </w:rPr>
              <w:t>kwota</w:t>
            </w:r>
          </w:p>
        </w:tc>
      </w:tr>
      <w:tr w:rsidR="005E45D7" w:rsidRPr="00580E66" w:rsidTr="005E45D7">
        <w:tc>
          <w:tcPr>
            <w:tcW w:w="679" w:type="dxa"/>
            <w:tcBorders>
              <w:left w:val="double" w:sz="1" w:space="0" w:color="000000"/>
              <w:bottom w:val="single" w:sz="1" w:space="0" w:color="000000"/>
            </w:tcBorders>
          </w:tcPr>
          <w:p w:rsidR="005E45D7" w:rsidRPr="007304E0" w:rsidRDefault="005E45D7" w:rsidP="005E45D7">
            <w:pPr>
              <w:snapToGrid w:val="0"/>
              <w:jc w:val="center"/>
              <w:rPr>
                <w:rFonts w:cs="Tahoma"/>
                <w:b/>
                <w:szCs w:val="20"/>
              </w:rPr>
            </w:pPr>
            <w:r w:rsidRPr="007304E0">
              <w:rPr>
                <w:rFonts w:cs="Tahoma"/>
                <w:b/>
                <w:szCs w:val="20"/>
              </w:rPr>
              <w:t>1.</w:t>
            </w:r>
          </w:p>
        </w:tc>
        <w:tc>
          <w:tcPr>
            <w:tcW w:w="1763" w:type="dxa"/>
            <w:tcBorders>
              <w:left w:val="single" w:sz="1" w:space="0" w:color="000000"/>
              <w:bottom w:val="single" w:sz="1" w:space="0" w:color="000000"/>
            </w:tcBorders>
          </w:tcPr>
          <w:p w:rsidR="005E45D7" w:rsidRPr="007304E0" w:rsidRDefault="005E45D7" w:rsidP="005E45D7">
            <w:pPr>
              <w:snapToGrid w:val="0"/>
              <w:rPr>
                <w:rFonts w:cs="Tahoma"/>
                <w:szCs w:val="20"/>
              </w:rPr>
            </w:pPr>
            <w:r w:rsidRPr="007304E0">
              <w:rPr>
                <w:rFonts w:cs="Tahoma"/>
                <w:szCs w:val="20"/>
              </w:rPr>
              <w:t>Dźwierzuty</w:t>
            </w:r>
          </w:p>
        </w:tc>
        <w:tc>
          <w:tcPr>
            <w:tcW w:w="990"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1</w:t>
            </w:r>
          </w:p>
        </w:tc>
        <w:tc>
          <w:tcPr>
            <w:tcW w:w="1037"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2</w:t>
            </w:r>
          </w:p>
        </w:tc>
        <w:tc>
          <w:tcPr>
            <w:tcW w:w="974"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w:t>
            </w:r>
          </w:p>
        </w:tc>
        <w:tc>
          <w:tcPr>
            <w:tcW w:w="1487" w:type="dxa"/>
            <w:tcBorders>
              <w:left w:val="single" w:sz="1" w:space="0" w:color="000000"/>
              <w:bottom w:val="single" w:sz="1" w:space="0" w:color="000000"/>
            </w:tcBorders>
          </w:tcPr>
          <w:p w:rsidR="005E45D7" w:rsidRPr="007304E0" w:rsidRDefault="005E45D7" w:rsidP="005E45D7">
            <w:pPr>
              <w:snapToGrid w:val="0"/>
              <w:jc w:val="center"/>
              <w:rPr>
                <w:rFonts w:cs="Tahoma"/>
                <w:szCs w:val="20"/>
              </w:rPr>
            </w:pPr>
            <w:r>
              <w:rPr>
                <w:rFonts w:cs="Tahoma"/>
                <w:szCs w:val="20"/>
              </w:rPr>
              <w:t>-------</w:t>
            </w:r>
          </w:p>
        </w:tc>
        <w:tc>
          <w:tcPr>
            <w:tcW w:w="1051"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1</w:t>
            </w:r>
          </w:p>
        </w:tc>
        <w:tc>
          <w:tcPr>
            <w:tcW w:w="1869" w:type="dxa"/>
            <w:tcBorders>
              <w:left w:val="single" w:sz="1" w:space="0" w:color="000000"/>
              <w:bottom w:val="single" w:sz="1" w:space="0" w:color="000000"/>
              <w:right w:val="double" w:sz="1" w:space="0" w:color="000000"/>
            </w:tcBorders>
          </w:tcPr>
          <w:p w:rsidR="005E45D7" w:rsidRPr="007304E0" w:rsidRDefault="005E45D7" w:rsidP="005E45D7">
            <w:pPr>
              <w:snapToGrid w:val="0"/>
              <w:jc w:val="center"/>
              <w:rPr>
                <w:rFonts w:cs="Tahoma"/>
                <w:szCs w:val="20"/>
              </w:rPr>
            </w:pPr>
            <w:r>
              <w:rPr>
                <w:rFonts w:cs="Tahoma"/>
                <w:szCs w:val="20"/>
              </w:rPr>
              <w:t>2.347 zł.</w:t>
            </w:r>
          </w:p>
        </w:tc>
      </w:tr>
      <w:tr w:rsidR="005E45D7" w:rsidRPr="00580E66" w:rsidTr="005E45D7">
        <w:tc>
          <w:tcPr>
            <w:tcW w:w="679" w:type="dxa"/>
            <w:tcBorders>
              <w:left w:val="double" w:sz="1" w:space="0" w:color="000000"/>
              <w:bottom w:val="single" w:sz="1" w:space="0" w:color="000000"/>
            </w:tcBorders>
          </w:tcPr>
          <w:p w:rsidR="005E45D7" w:rsidRPr="007304E0" w:rsidRDefault="005E45D7" w:rsidP="005E45D7">
            <w:pPr>
              <w:snapToGrid w:val="0"/>
              <w:jc w:val="center"/>
              <w:rPr>
                <w:rFonts w:cs="Tahoma"/>
                <w:b/>
                <w:szCs w:val="20"/>
              </w:rPr>
            </w:pPr>
            <w:r w:rsidRPr="007304E0">
              <w:rPr>
                <w:rFonts w:cs="Tahoma"/>
                <w:b/>
                <w:szCs w:val="20"/>
              </w:rPr>
              <w:t>2.</w:t>
            </w:r>
          </w:p>
        </w:tc>
        <w:tc>
          <w:tcPr>
            <w:tcW w:w="1763" w:type="dxa"/>
            <w:tcBorders>
              <w:left w:val="single" w:sz="1" w:space="0" w:color="000000"/>
              <w:bottom w:val="single" w:sz="1" w:space="0" w:color="000000"/>
            </w:tcBorders>
          </w:tcPr>
          <w:p w:rsidR="005E45D7" w:rsidRPr="007304E0" w:rsidRDefault="005E45D7" w:rsidP="005E45D7">
            <w:pPr>
              <w:snapToGrid w:val="0"/>
              <w:rPr>
                <w:rFonts w:cs="Tahoma"/>
                <w:szCs w:val="20"/>
              </w:rPr>
            </w:pPr>
            <w:r w:rsidRPr="007304E0">
              <w:rPr>
                <w:rFonts w:cs="Tahoma"/>
                <w:szCs w:val="20"/>
              </w:rPr>
              <w:t>Jedwabno</w:t>
            </w:r>
          </w:p>
        </w:tc>
        <w:tc>
          <w:tcPr>
            <w:tcW w:w="990"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1</w:t>
            </w:r>
          </w:p>
        </w:tc>
        <w:tc>
          <w:tcPr>
            <w:tcW w:w="1037"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sidRPr="007304E0">
              <w:rPr>
                <w:rFonts w:cs="Tahoma"/>
                <w:szCs w:val="20"/>
              </w:rPr>
              <w:t>-----</w:t>
            </w:r>
          </w:p>
        </w:tc>
        <w:tc>
          <w:tcPr>
            <w:tcW w:w="974"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1</w:t>
            </w:r>
          </w:p>
        </w:tc>
        <w:tc>
          <w:tcPr>
            <w:tcW w:w="1487" w:type="dxa"/>
            <w:tcBorders>
              <w:left w:val="single" w:sz="1" w:space="0" w:color="000000"/>
              <w:bottom w:val="single" w:sz="1" w:space="0" w:color="000000"/>
            </w:tcBorders>
          </w:tcPr>
          <w:p w:rsidR="005E45D7" w:rsidRPr="007304E0" w:rsidRDefault="005E45D7" w:rsidP="005E45D7">
            <w:pPr>
              <w:snapToGrid w:val="0"/>
              <w:jc w:val="center"/>
              <w:rPr>
                <w:rFonts w:cs="Tahoma"/>
                <w:szCs w:val="20"/>
              </w:rPr>
            </w:pPr>
            <w:r>
              <w:rPr>
                <w:rFonts w:cs="Tahoma"/>
                <w:szCs w:val="20"/>
              </w:rPr>
              <w:t>2.374 zł.</w:t>
            </w:r>
          </w:p>
        </w:tc>
        <w:tc>
          <w:tcPr>
            <w:tcW w:w="1051"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sidRPr="007304E0">
              <w:rPr>
                <w:rFonts w:cs="Tahoma"/>
                <w:szCs w:val="20"/>
              </w:rPr>
              <w:t>-----</w:t>
            </w:r>
          </w:p>
        </w:tc>
        <w:tc>
          <w:tcPr>
            <w:tcW w:w="1869" w:type="dxa"/>
            <w:tcBorders>
              <w:left w:val="single" w:sz="1" w:space="0" w:color="000000"/>
              <w:bottom w:val="single" w:sz="1" w:space="0" w:color="000000"/>
              <w:right w:val="double" w:sz="1" w:space="0" w:color="000000"/>
            </w:tcBorders>
          </w:tcPr>
          <w:p w:rsidR="005E45D7" w:rsidRPr="007304E0" w:rsidRDefault="005E45D7" w:rsidP="005E45D7">
            <w:pPr>
              <w:snapToGrid w:val="0"/>
              <w:jc w:val="center"/>
              <w:rPr>
                <w:rFonts w:cs="Tahoma"/>
                <w:szCs w:val="20"/>
              </w:rPr>
            </w:pPr>
            <w:r w:rsidRPr="007304E0">
              <w:rPr>
                <w:rFonts w:cs="Tahoma"/>
                <w:szCs w:val="20"/>
              </w:rPr>
              <w:t>-----</w:t>
            </w:r>
            <w:r>
              <w:rPr>
                <w:rFonts w:cs="Tahoma"/>
                <w:szCs w:val="20"/>
              </w:rPr>
              <w:t>--</w:t>
            </w:r>
          </w:p>
        </w:tc>
      </w:tr>
      <w:tr w:rsidR="005E45D7" w:rsidRPr="00580E66" w:rsidTr="005E45D7">
        <w:tc>
          <w:tcPr>
            <w:tcW w:w="679" w:type="dxa"/>
            <w:tcBorders>
              <w:left w:val="double" w:sz="1" w:space="0" w:color="000000"/>
              <w:bottom w:val="single" w:sz="1" w:space="0" w:color="000000"/>
            </w:tcBorders>
          </w:tcPr>
          <w:p w:rsidR="005E45D7" w:rsidRPr="007304E0" w:rsidRDefault="005E45D7" w:rsidP="005E45D7">
            <w:pPr>
              <w:snapToGrid w:val="0"/>
              <w:jc w:val="center"/>
              <w:rPr>
                <w:rFonts w:cs="Tahoma"/>
                <w:b/>
                <w:szCs w:val="20"/>
              </w:rPr>
            </w:pPr>
            <w:r w:rsidRPr="007304E0">
              <w:rPr>
                <w:rFonts w:cs="Tahoma"/>
                <w:b/>
                <w:szCs w:val="20"/>
              </w:rPr>
              <w:t>3.</w:t>
            </w:r>
          </w:p>
        </w:tc>
        <w:tc>
          <w:tcPr>
            <w:tcW w:w="1763" w:type="dxa"/>
            <w:tcBorders>
              <w:left w:val="single" w:sz="1" w:space="0" w:color="000000"/>
              <w:bottom w:val="single" w:sz="1" w:space="0" w:color="000000"/>
            </w:tcBorders>
          </w:tcPr>
          <w:p w:rsidR="005E45D7" w:rsidRPr="007304E0" w:rsidRDefault="005E45D7" w:rsidP="005E45D7">
            <w:pPr>
              <w:snapToGrid w:val="0"/>
              <w:rPr>
                <w:rFonts w:cs="Tahoma"/>
                <w:szCs w:val="20"/>
              </w:rPr>
            </w:pPr>
            <w:r w:rsidRPr="007304E0">
              <w:rPr>
                <w:rFonts w:cs="Tahoma"/>
                <w:szCs w:val="20"/>
              </w:rPr>
              <w:t>Pasym g</w:t>
            </w:r>
            <w:r>
              <w:rPr>
                <w:rFonts w:cs="Tahoma"/>
                <w:szCs w:val="20"/>
              </w:rPr>
              <w:t>m</w:t>
            </w:r>
            <w:r w:rsidRPr="007304E0">
              <w:rPr>
                <w:rFonts w:cs="Tahoma"/>
                <w:szCs w:val="20"/>
              </w:rPr>
              <w:t>.</w:t>
            </w:r>
          </w:p>
        </w:tc>
        <w:tc>
          <w:tcPr>
            <w:tcW w:w="990"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3</w:t>
            </w:r>
          </w:p>
        </w:tc>
        <w:tc>
          <w:tcPr>
            <w:tcW w:w="1037"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2</w:t>
            </w:r>
          </w:p>
        </w:tc>
        <w:tc>
          <w:tcPr>
            <w:tcW w:w="974"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1</w:t>
            </w:r>
          </w:p>
        </w:tc>
        <w:tc>
          <w:tcPr>
            <w:tcW w:w="1487" w:type="dxa"/>
            <w:tcBorders>
              <w:left w:val="single" w:sz="1" w:space="0" w:color="000000"/>
              <w:bottom w:val="single" w:sz="1" w:space="0" w:color="000000"/>
            </w:tcBorders>
          </w:tcPr>
          <w:p w:rsidR="005E45D7" w:rsidRPr="007304E0" w:rsidRDefault="005E45D7" w:rsidP="005E45D7">
            <w:pPr>
              <w:snapToGrid w:val="0"/>
              <w:jc w:val="center"/>
              <w:rPr>
                <w:rFonts w:cs="Tahoma"/>
                <w:szCs w:val="20"/>
              </w:rPr>
            </w:pPr>
            <w:r>
              <w:rPr>
                <w:rFonts w:cs="Tahoma"/>
                <w:szCs w:val="20"/>
              </w:rPr>
              <w:t>2.374 zł.</w:t>
            </w:r>
          </w:p>
        </w:tc>
        <w:tc>
          <w:tcPr>
            <w:tcW w:w="1051"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2</w:t>
            </w:r>
          </w:p>
        </w:tc>
        <w:tc>
          <w:tcPr>
            <w:tcW w:w="1869" w:type="dxa"/>
            <w:tcBorders>
              <w:left w:val="single" w:sz="1" w:space="0" w:color="000000"/>
              <w:bottom w:val="single" w:sz="1" w:space="0" w:color="000000"/>
              <w:right w:val="double" w:sz="1" w:space="0" w:color="000000"/>
            </w:tcBorders>
          </w:tcPr>
          <w:p w:rsidR="005E45D7" w:rsidRPr="007304E0" w:rsidRDefault="005E45D7" w:rsidP="005E45D7">
            <w:pPr>
              <w:snapToGrid w:val="0"/>
              <w:jc w:val="center"/>
              <w:rPr>
                <w:rFonts w:cs="Tahoma"/>
                <w:szCs w:val="20"/>
              </w:rPr>
            </w:pPr>
            <w:r>
              <w:rPr>
                <w:rFonts w:cs="Tahoma"/>
                <w:szCs w:val="20"/>
              </w:rPr>
              <w:t>4.463 zł.</w:t>
            </w:r>
          </w:p>
        </w:tc>
      </w:tr>
      <w:tr w:rsidR="005E45D7" w:rsidRPr="00580E66" w:rsidTr="005E45D7">
        <w:tc>
          <w:tcPr>
            <w:tcW w:w="679" w:type="dxa"/>
            <w:tcBorders>
              <w:left w:val="double" w:sz="1" w:space="0" w:color="000000"/>
              <w:bottom w:val="single" w:sz="1" w:space="0" w:color="000000"/>
            </w:tcBorders>
          </w:tcPr>
          <w:p w:rsidR="005E45D7" w:rsidRPr="007304E0" w:rsidRDefault="005E45D7" w:rsidP="005E45D7">
            <w:pPr>
              <w:snapToGrid w:val="0"/>
              <w:jc w:val="center"/>
              <w:rPr>
                <w:rFonts w:cs="Tahoma"/>
                <w:b/>
                <w:szCs w:val="20"/>
              </w:rPr>
            </w:pPr>
            <w:r w:rsidRPr="007304E0">
              <w:rPr>
                <w:rFonts w:cs="Tahoma"/>
                <w:b/>
                <w:szCs w:val="20"/>
              </w:rPr>
              <w:t>4.</w:t>
            </w:r>
          </w:p>
        </w:tc>
        <w:tc>
          <w:tcPr>
            <w:tcW w:w="1763" w:type="dxa"/>
            <w:tcBorders>
              <w:left w:val="single" w:sz="1" w:space="0" w:color="000000"/>
              <w:bottom w:val="single" w:sz="1" w:space="0" w:color="000000"/>
            </w:tcBorders>
          </w:tcPr>
          <w:p w:rsidR="005E45D7" w:rsidRPr="007304E0" w:rsidRDefault="005E45D7" w:rsidP="005E45D7">
            <w:pPr>
              <w:snapToGrid w:val="0"/>
              <w:rPr>
                <w:rFonts w:cs="Tahoma"/>
                <w:szCs w:val="20"/>
              </w:rPr>
            </w:pPr>
            <w:r w:rsidRPr="007304E0">
              <w:rPr>
                <w:rFonts w:cs="Tahoma"/>
                <w:szCs w:val="20"/>
              </w:rPr>
              <w:t>Pasym m.</w:t>
            </w:r>
          </w:p>
        </w:tc>
        <w:tc>
          <w:tcPr>
            <w:tcW w:w="990"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w:t>
            </w:r>
          </w:p>
        </w:tc>
        <w:tc>
          <w:tcPr>
            <w:tcW w:w="1037"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w:t>
            </w:r>
          </w:p>
        </w:tc>
        <w:tc>
          <w:tcPr>
            <w:tcW w:w="974"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w:t>
            </w:r>
          </w:p>
        </w:tc>
        <w:tc>
          <w:tcPr>
            <w:tcW w:w="1487" w:type="dxa"/>
            <w:tcBorders>
              <w:left w:val="single" w:sz="1" w:space="0" w:color="000000"/>
              <w:bottom w:val="single" w:sz="1" w:space="0" w:color="000000"/>
            </w:tcBorders>
          </w:tcPr>
          <w:p w:rsidR="005E45D7" w:rsidRPr="007304E0" w:rsidRDefault="005E45D7" w:rsidP="005E45D7">
            <w:pPr>
              <w:snapToGrid w:val="0"/>
              <w:jc w:val="center"/>
              <w:rPr>
                <w:rFonts w:cs="Tahoma"/>
                <w:szCs w:val="20"/>
              </w:rPr>
            </w:pPr>
            <w:r>
              <w:rPr>
                <w:rFonts w:cs="Tahoma"/>
                <w:szCs w:val="20"/>
              </w:rPr>
              <w:t>-------</w:t>
            </w:r>
          </w:p>
        </w:tc>
        <w:tc>
          <w:tcPr>
            <w:tcW w:w="1051"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sidRPr="007304E0">
              <w:rPr>
                <w:rFonts w:cs="Tahoma"/>
                <w:szCs w:val="20"/>
              </w:rPr>
              <w:t>-----</w:t>
            </w:r>
          </w:p>
        </w:tc>
        <w:tc>
          <w:tcPr>
            <w:tcW w:w="1869" w:type="dxa"/>
            <w:tcBorders>
              <w:left w:val="single" w:sz="1" w:space="0" w:color="000000"/>
              <w:bottom w:val="single" w:sz="1" w:space="0" w:color="000000"/>
              <w:right w:val="double" w:sz="1" w:space="0" w:color="000000"/>
            </w:tcBorders>
          </w:tcPr>
          <w:p w:rsidR="005E45D7" w:rsidRPr="007304E0" w:rsidRDefault="005E45D7" w:rsidP="005E45D7">
            <w:pPr>
              <w:snapToGrid w:val="0"/>
              <w:jc w:val="center"/>
              <w:rPr>
                <w:rFonts w:cs="Tahoma"/>
                <w:szCs w:val="20"/>
              </w:rPr>
            </w:pPr>
            <w:r w:rsidRPr="007304E0">
              <w:rPr>
                <w:rFonts w:cs="Tahoma"/>
                <w:szCs w:val="20"/>
              </w:rPr>
              <w:t>-----</w:t>
            </w:r>
            <w:r>
              <w:rPr>
                <w:rFonts w:cs="Tahoma"/>
                <w:szCs w:val="20"/>
              </w:rPr>
              <w:t>--</w:t>
            </w:r>
          </w:p>
        </w:tc>
      </w:tr>
      <w:tr w:rsidR="005E45D7" w:rsidRPr="00580E66" w:rsidTr="005E45D7">
        <w:tc>
          <w:tcPr>
            <w:tcW w:w="679" w:type="dxa"/>
            <w:tcBorders>
              <w:left w:val="double" w:sz="1" w:space="0" w:color="000000"/>
              <w:bottom w:val="single" w:sz="1" w:space="0" w:color="000000"/>
            </w:tcBorders>
          </w:tcPr>
          <w:p w:rsidR="005E45D7" w:rsidRPr="007304E0" w:rsidRDefault="005E45D7" w:rsidP="005E45D7">
            <w:pPr>
              <w:snapToGrid w:val="0"/>
              <w:jc w:val="center"/>
              <w:rPr>
                <w:rFonts w:cs="Tahoma"/>
                <w:b/>
                <w:szCs w:val="20"/>
              </w:rPr>
            </w:pPr>
            <w:r w:rsidRPr="007304E0">
              <w:rPr>
                <w:rFonts w:cs="Tahoma"/>
                <w:b/>
                <w:szCs w:val="20"/>
              </w:rPr>
              <w:t>5.</w:t>
            </w:r>
          </w:p>
        </w:tc>
        <w:tc>
          <w:tcPr>
            <w:tcW w:w="1763" w:type="dxa"/>
            <w:tcBorders>
              <w:left w:val="single" w:sz="1" w:space="0" w:color="000000"/>
              <w:bottom w:val="single" w:sz="1" w:space="0" w:color="000000"/>
            </w:tcBorders>
          </w:tcPr>
          <w:p w:rsidR="005E45D7" w:rsidRPr="007304E0" w:rsidRDefault="005E45D7" w:rsidP="005E45D7">
            <w:pPr>
              <w:snapToGrid w:val="0"/>
              <w:rPr>
                <w:rFonts w:cs="Tahoma"/>
                <w:szCs w:val="20"/>
              </w:rPr>
            </w:pPr>
            <w:r w:rsidRPr="007304E0">
              <w:rPr>
                <w:rFonts w:cs="Tahoma"/>
                <w:szCs w:val="20"/>
              </w:rPr>
              <w:t>Rozogi</w:t>
            </w:r>
          </w:p>
        </w:tc>
        <w:tc>
          <w:tcPr>
            <w:tcW w:w="990"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1</w:t>
            </w:r>
          </w:p>
        </w:tc>
        <w:tc>
          <w:tcPr>
            <w:tcW w:w="1037"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2</w:t>
            </w:r>
          </w:p>
        </w:tc>
        <w:tc>
          <w:tcPr>
            <w:tcW w:w="974"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1</w:t>
            </w:r>
          </w:p>
        </w:tc>
        <w:tc>
          <w:tcPr>
            <w:tcW w:w="1487" w:type="dxa"/>
            <w:tcBorders>
              <w:left w:val="single" w:sz="1" w:space="0" w:color="000000"/>
              <w:bottom w:val="single" w:sz="1" w:space="0" w:color="000000"/>
            </w:tcBorders>
          </w:tcPr>
          <w:p w:rsidR="005E45D7" w:rsidRPr="007304E0" w:rsidRDefault="005E45D7" w:rsidP="005E45D7">
            <w:pPr>
              <w:snapToGrid w:val="0"/>
              <w:jc w:val="center"/>
              <w:rPr>
                <w:rFonts w:cs="Tahoma"/>
                <w:szCs w:val="20"/>
              </w:rPr>
            </w:pPr>
            <w:r>
              <w:rPr>
                <w:rFonts w:cs="Tahoma"/>
                <w:szCs w:val="20"/>
              </w:rPr>
              <w:t>2.374 zł.</w:t>
            </w:r>
          </w:p>
        </w:tc>
        <w:tc>
          <w:tcPr>
            <w:tcW w:w="1051"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2</w:t>
            </w:r>
          </w:p>
        </w:tc>
        <w:tc>
          <w:tcPr>
            <w:tcW w:w="1869" w:type="dxa"/>
            <w:tcBorders>
              <w:left w:val="single" w:sz="1" w:space="0" w:color="000000"/>
              <w:bottom w:val="single" w:sz="1" w:space="0" w:color="000000"/>
              <w:right w:val="double" w:sz="1" w:space="0" w:color="000000"/>
            </w:tcBorders>
          </w:tcPr>
          <w:p w:rsidR="005E45D7" w:rsidRPr="007304E0" w:rsidRDefault="005E45D7" w:rsidP="005E45D7">
            <w:pPr>
              <w:snapToGrid w:val="0"/>
              <w:jc w:val="center"/>
              <w:rPr>
                <w:rFonts w:cs="Tahoma"/>
                <w:szCs w:val="20"/>
              </w:rPr>
            </w:pPr>
            <w:r>
              <w:rPr>
                <w:rFonts w:cs="Tahoma"/>
                <w:szCs w:val="20"/>
              </w:rPr>
              <w:t>4.748 zł.</w:t>
            </w:r>
          </w:p>
        </w:tc>
      </w:tr>
      <w:tr w:rsidR="005E45D7" w:rsidRPr="00580E66" w:rsidTr="005E45D7">
        <w:tc>
          <w:tcPr>
            <w:tcW w:w="679" w:type="dxa"/>
            <w:tcBorders>
              <w:left w:val="double" w:sz="1" w:space="0" w:color="000000"/>
              <w:bottom w:val="single" w:sz="1" w:space="0" w:color="000000"/>
            </w:tcBorders>
          </w:tcPr>
          <w:p w:rsidR="005E45D7" w:rsidRPr="007304E0" w:rsidRDefault="005E45D7" w:rsidP="005E45D7">
            <w:pPr>
              <w:snapToGrid w:val="0"/>
              <w:jc w:val="center"/>
              <w:rPr>
                <w:rFonts w:cs="Tahoma"/>
                <w:b/>
                <w:szCs w:val="20"/>
              </w:rPr>
            </w:pPr>
            <w:r w:rsidRPr="007304E0">
              <w:rPr>
                <w:rFonts w:cs="Tahoma"/>
                <w:b/>
                <w:szCs w:val="20"/>
              </w:rPr>
              <w:t>6.</w:t>
            </w:r>
          </w:p>
        </w:tc>
        <w:tc>
          <w:tcPr>
            <w:tcW w:w="1763" w:type="dxa"/>
            <w:tcBorders>
              <w:left w:val="single" w:sz="1" w:space="0" w:color="000000"/>
              <w:bottom w:val="single" w:sz="1" w:space="0" w:color="000000"/>
            </w:tcBorders>
          </w:tcPr>
          <w:p w:rsidR="005E45D7" w:rsidRPr="007304E0" w:rsidRDefault="005E45D7" w:rsidP="005E45D7">
            <w:pPr>
              <w:snapToGrid w:val="0"/>
              <w:rPr>
                <w:rFonts w:cs="Tahoma"/>
                <w:szCs w:val="20"/>
              </w:rPr>
            </w:pPr>
            <w:r w:rsidRPr="007304E0">
              <w:rPr>
                <w:rFonts w:cs="Tahoma"/>
                <w:szCs w:val="20"/>
              </w:rPr>
              <w:t>Szczytno g</w:t>
            </w:r>
            <w:r>
              <w:rPr>
                <w:rFonts w:cs="Tahoma"/>
                <w:szCs w:val="20"/>
              </w:rPr>
              <w:t>m</w:t>
            </w:r>
            <w:r w:rsidRPr="007304E0">
              <w:rPr>
                <w:rFonts w:cs="Tahoma"/>
                <w:szCs w:val="20"/>
              </w:rPr>
              <w:t>.</w:t>
            </w:r>
          </w:p>
        </w:tc>
        <w:tc>
          <w:tcPr>
            <w:tcW w:w="990"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10</w:t>
            </w:r>
          </w:p>
        </w:tc>
        <w:tc>
          <w:tcPr>
            <w:tcW w:w="1037"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3</w:t>
            </w:r>
          </w:p>
        </w:tc>
        <w:tc>
          <w:tcPr>
            <w:tcW w:w="974"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5</w:t>
            </w:r>
          </w:p>
        </w:tc>
        <w:tc>
          <w:tcPr>
            <w:tcW w:w="1487" w:type="dxa"/>
            <w:tcBorders>
              <w:left w:val="single" w:sz="1" w:space="0" w:color="000000"/>
              <w:bottom w:val="single" w:sz="1" w:space="0" w:color="000000"/>
            </w:tcBorders>
          </w:tcPr>
          <w:p w:rsidR="005E45D7" w:rsidRPr="007304E0" w:rsidRDefault="005E45D7" w:rsidP="005E45D7">
            <w:pPr>
              <w:snapToGrid w:val="0"/>
              <w:jc w:val="center"/>
              <w:rPr>
                <w:rFonts w:cs="Tahoma"/>
                <w:szCs w:val="20"/>
              </w:rPr>
            </w:pPr>
            <w:r>
              <w:rPr>
                <w:rFonts w:cs="Tahoma"/>
                <w:szCs w:val="20"/>
              </w:rPr>
              <w:t>11.874 zł.</w:t>
            </w:r>
          </w:p>
        </w:tc>
        <w:tc>
          <w:tcPr>
            <w:tcW w:w="1051"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3</w:t>
            </w:r>
          </w:p>
        </w:tc>
        <w:tc>
          <w:tcPr>
            <w:tcW w:w="1869" w:type="dxa"/>
            <w:tcBorders>
              <w:left w:val="single" w:sz="1" w:space="0" w:color="000000"/>
              <w:bottom w:val="single" w:sz="1" w:space="0" w:color="000000"/>
              <w:right w:val="double" w:sz="1" w:space="0" w:color="000000"/>
            </w:tcBorders>
          </w:tcPr>
          <w:p w:rsidR="005E45D7" w:rsidRPr="007304E0" w:rsidRDefault="005E45D7" w:rsidP="005E45D7">
            <w:pPr>
              <w:snapToGrid w:val="0"/>
              <w:jc w:val="center"/>
              <w:rPr>
                <w:rFonts w:cs="Tahoma"/>
                <w:szCs w:val="20"/>
              </w:rPr>
            </w:pPr>
            <w:r>
              <w:rPr>
                <w:rFonts w:cs="Tahoma"/>
                <w:szCs w:val="20"/>
              </w:rPr>
              <w:t>6.506  zł.</w:t>
            </w:r>
          </w:p>
        </w:tc>
      </w:tr>
      <w:tr w:rsidR="005E45D7" w:rsidRPr="00580E66" w:rsidTr="005E45D7">
        <w:tc>
          <w:tcPr>
            <w:tcW w:w="679" w:type="dxa"/>
            <w:tcBorders>
              <w:left w:val="double" w:sz="1" w:space="0" w:color="000000"/>
              <w:bottom w:val="single" w:sz="1" w:space="0" w:color="000000"/>
            </w:tcBorders>
          </w:tcPr>
          <w:p w:rsidR="005E45D7" w:rsidRPr="007304E0" w:rsidRDefault="005E45D7" w:rsidP="005E45D7">
            <w:pPr>
              <w:snapToGrid w:val="0"/>
              <w:jc w:val="center"/>
              <w:rPr>
                <w:rFonts w:cs="Tahoma"/>
                <w:b/>
                <w:szCs w:val="20"/>
              </w:rPr>
            </w:pPr>
            <w:r w:rsidRPr="007304E0">
              <w:rPr>
                <w:rFonts w:cs="Tahoma"/>
                <w:b/>
                <w:szCs w:val="20"/>
              </w:rPr>
              <w:t>7.</w:t>
            </w:r>
          </w:p>
        </w:tc>
        <w:tc>
          <w:tcPr>
            <w:tcW w:w="1763" w:type="dxa"/>
            <w:tcBorders>
              <w:left w:val="single" w:sz="1" w:space="0" w:color="000000"/>
              <w:bottom w:val="single" w:sz="1" w:space="0" w:color="000000"/>
            </w:tcBorders>
          </w:tcPr>
          <w:p w:rsidR="005E45D7" w:rsidRPr="007304E0" w:rsidRDefault="005E45D7" w:rsidP="005E45D7">
            <w:pPr>
              <w:snapToGrid w:val="0"/>
              <w:rPr>
                <w:rFonts w:cs="Tahoma"/>
                <w:szCs w:val="20"/>
              </w:rPr>
            </w:pPr>
            <w:r w:rsidRPr="007304E0">
              <w:rPr>
                <w:rFonts w:cs="Tahoma"/>
                <w:szCs w:val="20"/>
              </w:rPr>
              <w:t>Szczytno m.</w:t>
            </w:r>
          </w:p>
        </w:tc>
        <w:tc>
          <w:tcPr>
            <w:tcW w:w="990"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19</w:t>
            </w:r>
          </w:p>
        </w:tc>
        <w:tc>
          <w:tcPr>
            <w:tcW w:w="1037"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8</w:t>
            </w:r>
          </w:p>
        </w:tc>
        <w:tc>
          <w:tcPr>
            <w:tcW w:w="974"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8</w:t>
            </w:r>
          </w:p>
        </w:tc>
        <w:tc>
          <w:tcPr>
            <w:tcW w:w="1487" w:type="dxa"/>
            <w:tcBorders>
              <w:left w:val="single" w:sz="1" w:space="0" w:color="000000"/>
              <w:bottom w:val="single" w:sz="1" w:space="0" w:color="000000"/>
            </w:tcBorders>
          </w:tcPr>
          <w:p w:rsidR="005E45D7" w:rsidRPr="007304E0" w:rsidRDefault="005E45D7" w:rsidP="005E45D7">
            <w:pPr>
              <w:snapToGrid w:val="0"/>
              <w:jc w:val="center"/>
              <w:rPr>
                <w:rFonts w:cs="Tahoma"/>
                <w:szCs w:val="20"/>
              </w:rPr>
            </w:pPr>
            <w:r>
              <w:rPr>
                <w:rFonts w:cs="Tahoma"/>
                <w:szCs w:val="20"/>
              </w:rPr>
              <w:t>17.207 zł.</w:t>
            </w:r>
          </w:p>
        </w:tc>
        <w:tc>
          <w:tcPr>
            <w:tcW w:w="1051"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7</w:t>
            </w:r>
          </w:p>
        </w:tc>
        <w:tc>
          <w:tcPr>
            <w:tcW w:w="1869" w:type="dxa"/>
            <w:tcBorders>
              <w:left w:val="single" w:sz="1" w:space="0" w:color="000000"/>
              <w:bottom w:val="single" w:sz="1" w:space="0" w:color="000000"/>
              <w:right w:val="double" w:sz="1" w:space="0" w:color="000000"/>
            </w:tcBorders>
          </w:tcPr>
          <w:p w:rsidR="005E45D7" w:rsidRPr="007304E0" w:rsidRDefault="005E45D7" w:rsidP="005E45D7">
            <w:pPr>
              <w:snapToGrid w:val="0"/>
              <w:jc w:val="center"/>
              <w:rPr>
                <w:rFonts w:cs="Tahoma"/>
                <w:szCs w:val="20"/>
              </w:rPr>
            </w:pPr>
            <w:r>
              <w:rPr>
                <w:rFonts w:cs="Tahoma"/>
                <w:szCs w:val="20"/>
              </w:rPr>
              <w:t>16.619 zł.</w:t>
            </w:r>
          </w:p>
        </w:tc>
      </w:tr>
      <w:tr w:rsidR="005E45D7" w:rsidRPr="00580E66" w:rsidTr="005E45D7">
        <w:tc>
          <w:tcPr>
            <w:tcW w:w="679" w:type="dxa"/>
            <w:tcBorders>
              <w:left w:val="double" w:sz="1" w:space="0" w:color="000000"/>
              <w:bottom w:val="single" w:sz="1" w:space="0" w:color="000000"/>
            </w:tcBorders>
          </w:tcPr>
          <w:p w:rsidR="005E45D7" w:rsidRPr="007304E0" w:rsidRDefault="005E45D7" w:rsidP="005E45D7">
            <w:pPr>
              <w:snapToGrid w:val="0"/>
              <w:jc w:val="center"/>
              <w:rPr>
                <w:rFonts w:cs="Tahoma"/>
                <w:b/>
                <w:szCs w:val="20"/>
              </w:rPr>
            </w:pPr>
            <w:r w:rsidRPr="007304E0">
              <w:rPr>
                <w:rFonts w:cs="Tahoma"/>
                <w:b/>
                <w:szCs w:val="20"/>
              </w:rPr>
              <w:t>8.</w:t>
            </w:r>
          </w:p>
        </w:tc>
        <w:tc>
          <w:tcPr>
            <w:tcW w:w="1763" w:type="dxa"/>
            <w:tcBorders>
              <w:left w:val="single" w:sz="1" w:space="0" w:color="000000"/>
              <w:bottom w:val="single" w:sz="1" w:space="0" w:color="000000"/>
            </w:tcBorders>
          </w:tcPr>
          <w:p w:rsidR="005E45D7" w:rsidRPr="007304E0" w:rsidRDefault="005E45D7" w:rsidP="005E45D7">
            <w:pPr>
              <w:snapToGrid w:val="0"/>
              <w:rPr>
                <w:rFonts w:cs="Tahoma"/>
                <w:szCs w:val="20"/>
              </w:rPr>
            </w:pPr>
            <w:r w:rsidRPr="007304E0">
              <w:rPr>
                <w:rFonts w:cs="Tahoma"/>
                <w:szCs w:val="20"/>
              </w:rPr>
              <w:t>Świętajno</w:t>
            </w:r>
          </w:p>
        </w:tc>
        <w:tc>
          <w:tcPr>
            <w:tcW w:w="990"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4</w:t>
            </w:r>
          </w:p>
        </w:tc>
        <w:tc>
          <w:tcPr>
            <w:tcW w:w="1037"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2</w:t>
            </w:r>
          </w:p>
        </w:tc>
        <w:tc>
          <w:tcPr>
            <w:tcW w:w="974"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2</w:t>
            </w:r>
          </w:p>
        </w:tc>
        <w:tc>
          <w:tcPr>
            <w:tcW w:w="1487" w:type="dxa"/>
            <w:tcBorders>
              <w:left w:val="single" w:sz="1" w:space="0" w:color="000000"/>
              <w:bottom w:val="single" w:sz="1" w:space="0" w:color="000000"/>
            </w:tcBorders>
          </w:tcPr>
          <w:p w:rsidR="005E45D7" w:rsidRPr="007304E0" w:rsidRDefault="005E45D7" w:rsidP="005E45D7">
            <w:pPr>
              <w:snapToGrid w:val="0"/>
              <w:jc w:val="center"/>
              <w:rPr>
                <w:rFonts w:cs="Tahoma"/>
                <w:szCs w:val="20"/>
              </w:rPr>
            </w:pPr>
            <w:r>
              <w:rPr>
                <w:rFonts w:cs="Tahoma"/>
                <w:szCs w:val="20"/>
              </w:rPr>
              <w:t>4.748 zł.</w:t>
            </w:r>
          </w:p>
        </w:tc>
        <w:tc>
          <w:tcPr>
            <w:tcW w:w="1051"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1</w:t>
            </w:r>
          </w:p>
        </w:tc>
        <w:tc>
          <w:tcPr>
            <w:tcW w:w="1869" w:type="dxa"/>
            <w:tcBorders>
              <w:left w:val="single" w:sz="1" w:space="0" w:color="000000"/>
              <w:bottom w:val="single" w:sz="1" w:space="0" w:color="000000"/>
              <w:right w:val="double" w:sz="1" w:space="0" w:color="000000"/>
            </w:tcBorders>
          </w:tcPr>
          <w:p w:rsidR="005E45D7" w:rsidRPr="007304E0" w:rsidRDefault="005E45D7" w:rsidP="005E45D7">
            <w:pPr>
              <w:snapToGrid w:val="0"/>
              <w:jc w:val="center"/>
              <w:rPr>
                <w:rFonts w:cs="Tahoma"/>
                <w:szCs w:val="20"/>
              </w:rPr>
            </w:pPr>
            <w:r>
              <w:rPr>
                <w:rFonts w:cs="Tahoma"/>
                <w:szCs w:val="20"/>
              </w:rPr>
              <w:t>2.374 zł.</w:t>
            </w:r>
          </w:p>
        </w:tc>
      </w:tr>
      <w:tr w:rsidR="005E45D7" w:rsidRPr="00580E66" w:rsidTr="005E45D7">
        <w:tc>
          <w:tcPr>
            <w:tcW w:w="679" w:type="dxa"/>
            <w:tcBorders>
              <w:left w:val="double" w:sz="1" w:space="0" w:color="000000"/>
              <w:bottom w:val="single" w:sz="1" w:space="0" w:color="000000"/>
            </w:tcBorders>
          </w:tcPr>
          <w:p w:rsidR="005E45D7" w:rsidRPr="007304E0" w:rsidRDefault="005E45D7" w:rsidP="005E45D7">
            <w:pPr>
              <w:snapToGrid w:val="0"/>
              <w:jc w:val="center"/>
              <w:rPr>
                <w:rFonts w:cs="Tahoma"/>
                <w:b/>
                <w:szCs w:val="20"/>
              </w:rPr>
            </w:pPr>
            <w:r w:rsidRPr="007304E0">
              <w:rPr>
                <w:rFonts w:cs="Tahoma"/>
                <w:b/>
                <w:szCs w:val="20"/>
              </w:rPr>
              <w:t>9.</w:t>
            </w:r>
          </w:p>
        </w:tc>
        <w:tc>
          <w:tcPr>
            <w:tcW w:w="1763" w:type="dxa"/>
            <w:tcBorders>
              <w:left w:val="single" w:sz="1" w:space="0" w:color="000000"/>
              <w:bottom w:val="single" w:sz="1" w:space="0" w:color="000000"/>
            </w:tcBorders>
          </w:tcPr>
          <w:p w:rsidR="005E45D7" w:rsidRPr="007304E0" w:rsidRDefault="005E45D7" w:rsidP="005E45D7">
            <w:pPr>
              <w:snapToGrid w:val="0"/>
              <w:rPr>
                <w:rFonts w:cs="Tahoma"/>
                <w:szCs w:val="20"/>
              </w:rPr>
            </w:pPr>
            <w:r w:rsidRPr="007304E0">
              <w:rPr>
                <w:rFonts w:cs="Tahoma"/>
                <w:szCs w:val="20"/>
              </w:rPr>
              <w:t>Wielbark</w:t>
            </w:r>
            <w:r>
              <w:rPr>
                <w:rFonts w:cs="Tahoma"/>
                <w:szCs w:val="20"/>
              </w:rPr>
              <w:t xml:space="preserve"> gm.</w:t>
            </w:r>
          </w:p>
        </w:tc>
        <w:tc>
          <w:tcPr>
            <w:tcW w:w="990"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1</w:t>
            </w:r>
          </w:p>
        </w:tc>
        <w:tc>
          <w:tcPr>
            <w:tcW w:w="1037"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1</w:t>
            </w:r>
          </w:p>
        </w:tc>
        <w:tc>
          <w:tcPr>
            <w:tcW w:w="974"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w:t>
            </w:r>
          </w:p>
        </w:tc>
        <w:tc>
          <w:tcPr>
            <w:tcW w:w="1487" w:type="dxa"/>
            <w:tcBorders>
              <w:left w:val="single" w:sz="1" w:space="0" w:color="000000"/>
              <w:bottom w:val="single" w:sz="1" w:space="0" w:color="000000"/>
            </w:tcBorders>
          </w:tcPr>
          <w:p w:rsidR="005E45D7" w:rsidRPr="007304E0" w:rsidRDefault="005E45D7" w:rsidP="005E45D7">
            <w:pPr>
              <w:snapToGrid w:val="0"/>
              <w:jc w:val="center"/>
              <w:rPr>
                <w:rFonts w:cs="Tahoma"/>
                <w:szCs w:val="20"/>
              </w:rPr>
            </w:pPr>
            <w:r>
              <w:rPr>
                <w:rFonts w:cs="Tahoma"/>
                <w:szCs w:val="20"/>
              </w:rPr>
              <w:t>-------</w:t>
            </w:r>
          </w:p>
        </w:tc>
        <w:tc>
          <w:tcPr>
            <w:tcW w:w="1051" w:type="dxa"/>
            <w:tcBorders>
              <w:left w:val="single" w:sz="1" w:space="0" w:color="000000"/>
              <w:bottom w:val="single" w:sz="1" w:space="0" w:color="000000"/>
            </w:tcBorders>
            <w:vAlign w:val="bottom"/>
          </w:tcPr>
          <w:p w:rsidR="005E45D7" w:rsidRPr="007304E0" w:rsidRDefault="005E45D7" w:rsidP="005E45D7">
            <w:pPr>
              <w:snapToGrid w:val="0"/>
              <w:jc w:val="center"/>
              <w:rPr>
                <w:rFonts w:cs="Tahoma"/>
                <w:szCs w:val="20"/>
              </w:rPr>
            </w:pPr>
            <w:r>
              <w:rPr>
                <w:rFonts w:cs="Tahoma"/>
                <w:szCs w:val="20"/>
              </w:rPr>
              <w:t>1</w:t>
            </w:r>
          </w:p>
        </w:tc>
        <w:tc>
          <w:tcPr>
            <w:tcW w:w="1869" w:type="dxa"/>
            <w:tcBorders>
              <w:left w:val="single" w:sz="1" w:space="0" w:color="000000"/>
              <w:bottom w:val="single" w:sz="1" w:space="0" w:color="000000"/>
              <w:right w:val="double" w:sz="1" w:space="0" w:color="000000"/>
            </w:tcBorders>
          </w:tcPr>
          <w:p w:rsidR="005E45D7" w:rsidRPr="007304E0" w:rsidRDefault="005E45D7" w:rsidP="005E45D7">
            <w:pPr>
              <w:snapToGrid w:val="0"/>
              <w:jc w:val="center"/>
              <w:rPr>
                <w:rFonts w:cs="Tahoma"/>
                <w:szCs w:val="20"/>
              </w:rPr>
            </w:pPr>
            <w:r>
              <w:rPr>
                <w:rFonts w:cs="Tahoma"/>
                <w:szCs w:val="20"/>
              </w:rPr>
              <w:t>2.374 zł.</w:t>
            </w:r>
          </w:p>
        </w:tc>
      </w:tr>
      <w:tr w:rsidR="005E45D7" w:rsidRPr="00580E66" w:rsidTr="005E45D7">
        <w:tc>
          <w:tcPr>
            <w:tcW w:w="679" w:type="dxa"/>
            <w:tcBorders>
              <w:left w:val="double" w:sz="1" w:space="0" w:color="000000"/>
              <w:bottom w:val="single" w:sz="1" w:space="0" w:color="000000"/>
            </w:tcBorders>
          </w:tcPr>
          <w:p w:rsidR="005E45D7" w:rsidRPr="007304E0" w:rsidRDefault="005E45D7" w:rsidP="005E45D7">
            <w:pPr>
              <w:snapToGrid w:val="0"/>
              <w:jc w:val="center"/>
              <w:rPr>
                <w:rFonts w:cs="Tahoma"/>
                <w:b/>
                <w:szCs w:val="20"/>
              </w:rPr>
            </w:pPr>
            <w:r>
              <w:rPr>
                <w:rFonts w:cs="Tahoma"/>
                <w:b/>
                <w:szCs w:val="20"/>
              </w:rPr>
              <w:t>10.</w:t>
            </w:r>
          </w:p>
        </w:tc>
        <w:tc>
          <w:tcPr>
            <w:tcW w:w="1763" w:type="dxa"/>
            <w:tcBorders>
              <w:left w:val="single" w:sz="1" w:space="0" w:color="000000"/>
              <w:bottom w:val="single" w:sz="1" w:space="0" w:color="000000"/>
            </w:tcBorders>
          </w:tcPr>
          <w:p w:rsidR="005E45D7" w:rsidRPr="007304E0" w:rsidRDefault="005E45D7" w:rsidP="005E45D7">
            <w:pPr>
              <w:snapToGrid w:val="0"/>
              <w:rPr>
                <w:rFonts w:cs="Tahoma"/>
                <w:szCs w:val="20"/>
              </w:rPr>
            </w:pPr>
            <w:r>
              <w:rPr>
                <w:rFonts w:cs="Tahoma"/>
                <w:szCs w:val="20"/>
              </w:rPr>
              <w:t>Wielbark m.</w:t>
            </w:r>
          </w:p>
        </w:tc>
        <w:tc>
          <w:tcPr>
            <w:tcW w:w="990" w:type="dxa"/>
            <w:tcBorders>
              <w:left w:val="single" w:sz="1" w:space="0" w:color="000000"/>
              <w:bottom w:val="single" w:sz="1" w:space="0" w:color="000000"/>
            </w:tcBorders>
            <w:vAlign w:val="bottom"/>
          </w:tcPr>
          <w:p w:rsidR="005E45D7" w:rsidRDefault="005E45D7" w:rsidP="005E45D7">
            <w:pPr>
              <w:snapToGrid w:val="0"/>
              <w:jc w:val="center"/>
              <w:rPr>
                <w:rFonts w:cs="Tahoma"/>
                <w:szCs w:val="20"/>
              </w:rPr>
            </w:pPr>
            <w:r>
              <w:rPr>
                <w:rFonts w:cs="Tahoma"/>
                <w:szCs w:val="20"/>
              </w:rPr>
              <w:t>2</w:t>
            </w:r>
          </w:p>
        </w:tc>
        <w:tc>
          <w:tcPr>
            <w:tcW w:w="1037" w:type="dxa"/>
            <w:tcBorders>
              <w:left w:val="single" w:sz="1" w:space="0" w:color="000000"/>
              <w:bottom w:val="single" w:sz="1" w:space="0" w:color="000000"/>
            </w:tcBorders>
            <w:vAlign w:val="bottom"/>
          </w:tcPr>
          <w:p w:rsidR="005E45D7" w:rsidRDefault="005E45D7" w:rsidP="005E45D7">
            <w:pPr>
              <w:snapToGrid w:val="0"/>
              <w:jc w:val="center"/>
              <w:rPr>
                <w:rFonts w:cs="Tahoma"/>
                <w:szCs w:val="20"/>
              </w:rPr>
            </w:pPr>
            <w:r>
              <w:rPr>
                <w:rFonts w:cs="Tahoma"/>
                <w:szCs w:val="20"/>
              </w:rPr>
              <w:t>1</w:t>
            </w:r>
          </w:p>
        </w:tc>
        <w:tc>
          <w:tcPr>
            <w:tcW w:w="974" w:type="dxa"/>
            <w:tcBorders>
              <w:left w:val="single" w:sz="1" w:space="0" w:color="000000"/>
              <w:bottom w:val="single" w:sz="1" w:space="0" w:color="000000"/>
            </w:tcBorders>
            <w:vAlign w:val="bottom"/>
          </w:tcPr>
          <w:p w:rsidR="005E45D7" w:rsidRDefault="005E45D7" w:rsidP="005E45D7">
            <w:pPr>
              <w:snapToGrid w:val="0"/>
              <w:jc w:val="center"/>
              <w:rPr>
                <w:rFonts w:cs="Tahoma"/>
                <w:szCs w:val="20"/>
              </w:rPr>
            </w:pPr>
            <w:r>
              <w:rPr>
                <w:rFonts w:cs="Tahoma"/>
                <w:szCs w:val="20"/>
              </w:rPr>
              <w:t>1</w:t>
            </w:r>
          </w:p>
        </w:tc>
        <w:tc>
          <w:tcPr>
            <w:tcW w:w="1487" w:type="dxa"/>
            <w:tcBorders>
              <w:left w:val="single" w:sz="1" w:space="0" w:color="000000"/>
              <w:bottom w:val="single" w:sz="1" w:space="0" w:color="000000"/>
            </w:tcBorders>
          </w:tcPr>
          <w:p w:rsidR="005E45D7" w:rsidRDefault="005E45D7" w:rsidP="005E45D7">
            <w:pPr>
              <w:snapToGrid w:val="0"/>
              <w:jc w:val="center"/>
              <w:rPr>
                <w:rFonts w:cs="Tahoma"/>
                <w:szCs w:val="20"/>
              </w:rPr>
            </w:pPr>
            <w:r>
              <w:rPr>
                <w:rFonts w:cs="Tahoma"/>
                <w:szCs w:val="20"/>
              </w:rPr>
              <w:t>2.279 zł.</w:t>
            </w:r>
          </w:p>
        </w:tc>
        <w:tc>
          <w:tcPr>
            <w:tcW w:w="1051" w:type="dxa"/>
            <w:tcBorders>
              <w:left w:val="single" w:sz="1" w:space="0" w:color="000000"/>
              <w:bottom w:val="single" w:sz="1" w:space="0" w:color="000000"/>
            </w:tcBorders>
            <w:vAlign w:val="bottom"/>
          </w:tcPr>
          <w:p w:rsidR="005E45D7" w:rsidRDefault="005E45D7" w:rsidP="005E45D7">
            <w:pPr>
              <w:snapToGrid w:val="0"/>
              <w:jc w:val="center"/>
              <w:rPr>
                <w:rFonts w:cs="Tahoma"/>
                <w:szCs w:val="20"/>
              </w:rPr>
            </w:pPr>
            <w:r>
              <w:rPr>
                <w:rFonts w:cs="Tahoma"/>
                <w:szCs w:val="20"/>
              </w:rPr>
              <w:t>1</w:t>
            </w:r>
          </w:p>
        </w:tc>
        <w:tc>
          <w:tcPr>
            <w:tcW w:w="1869" w:type="dxa"/>
            <w:tcBorders>
              <w:left w:val="single" w:sz="1" w:space="0" w:color="000000"/>
              <w:bottom w:val="single" w:sz="1" w:space="0" w:color="000000"/>
              <w:right w:val="double" w:sz="1" w:space="0" w:color="000000"/>
            </w:tcBorders>
          </w:tcPr>
          <w:p w:rsidR="005E45D7" w:rsidRDefault="005E45D7" w:rsidP="005E45D7">
            <w:pPr>
              <w:snapToGrid w:val="0"/>
              <w:jc w:val="center"/>
              <w:rPr>
                <w:rFonts w:cs="Tahoma"/>
                <w:szCs w:val="20"/>
              </w:rPr>
            </w:pPr>
            <w:r>
              <w:rPr>
                <w:rFonts w:cs="Tahoma"/>
                <w:szCs w:val="20"/>
              </w:rPr>
              <w:t>2.375 zł.</w:t>
            </w:r>
          </w:p>
        </w:tc>
      </w:tr>
      <w:tr w:rsidR="005E45D7" w:rsidRPr="00580E66" w:rsidTr="005E45D7">
        <w:trPr>
          <w:cantSplit/>
        </w:trPr>
        <w:tc>
          <w:tcPr>
            <w:tcW w:w="2442" w:type="dxa"/>
            <w:gridSpan w:val="2"/>
            <w:tcBorders>
              <w:left w:val="double" w:sz="1" w:space="0" w:color="000000"/>
              <w:bottom w:val="double" w:sz="1" w:space="0" w:color="000000"/>
            </w:tcBorders>
          </w:tcPr>
          <w:p w:rsidR="005E45D7" w:rsidRPr="007304E0" w:rsidRDefault="005E45D7" w:rsidP="005E45D7">
            <w:pPr>
              <w:snapToGrid w:val="0"/>
              <w:jc w:val="center"/>
              <w:rPr>
                <w:rFonts w:cs="Tahoma"/>
                <w:b/>
                <w:szCs w:val="20"/>
              </w:rPr>
            </w:pPr>
            <w:r w:rsidRPr="007304E0">
              <w:rPr>
                <w:rFonts w:cs="Tahoma"/>
                <w:b/>
                <w:szCs w:val="20"/>
              </w:rPr>
              <w:t>Razem:</w:t>
            </w:r>
          </w:p>
        </w:tc>
        <w:tc>
          <w:tcPr>
            <w:tcW w:w="990" w:type="dxa"/>
            <w:tcBorders>
              <w:left w:val="single" w:sz="1" w:space="0" w:color="000000"/>
              <w:bottom w:val="double" w:sz="1" w:space="0" w:color="000000"/>
            </w:tcBorders>
            <w:vAlign w:val="bottom"/>
          </w:tcPr>
          <w:p w:rsidR="005E45D7" w:rsidRPr="007304E0" w:rsidRDefault="005E45D7" w:rsidP="005E45D7">
            <w:pPr>
              <w:snapToGrid w:val="0"/>
              <w:jc w:val="center"/>
              <w:rPr>
                <w:rFonts w:cs="Tahoma"/>
                <w:b/>
                <w:szCs w:val="20"/>
              </w:rPr>
            </w:pPr>
            <w:r>
              <w:rPr>
                <w:rFonts w:cs="Tahoma"/>
                <w:b/>
                <w:szCs w:val="20"/>
              </w:rPr>
              <w:t>42</w:t>
            </w:r>
          </w:p>
        </w:tc>
        <w:tc>
          <w:tcPr>
            <w:tcW w:w="1037" w:type="dxa"/>
            <w:tcBorders>
              <w:left w:val="single" w:sz="1" w:space="0" w:color="000000"/>
              <w:bottom w:val="double" w:sz="1" w:space="0" w:color="000000"/>
            </w:tcBorders>
            <w:vAlign w:val="bottom"/>
          </w:tcPr>
          <w:p w:rsidR="005E45D7" w:rsidRPr="007304E0" w:rsidRDefault="005E45D7" w:rsidP="005E45D7">
            <w:pPr>
              <w:snapToGrid w:val="0"/>
              <w:jc w:val="center"/>
              <w:rPr>
                <w:rFonts w:cs="Tahoma"/>
                <w:b/>
                <w:szCs w:val="20"/>
              </w:rPr>
            </w:pPr>
            <w:r>
              <w:rPr>
                <w:rFonts w:cs="Tahoma"/>
                <w:b/>
                <w:szCs w:val="20"/>
              </w:rPr>
              <w:t>21</w:t>
            </w:r>
          </w:p>
        </w:tc>
        <w:tc>
          <w:tcPr>
            <w:tcW w:w="974" w:type="dxa"/>
            <w:tcBorders>
              <w:left w:val="single" w:sz="1" w:space="0" w:color="000000"/>
              <w:bottom w:val="double" w:sz="1" w:space="0" w:color="000000"/>
            </w:tcBorders>
            <w:vAlign w:val="bottom"/>
          </w:tcPr>
          <w:p w:rsidR="005E45D7" w:rsidRPr="007304E0" w:rsidRDefault="005E45D7" w:rsidP="005E45D7">
            <w:pPr>
              <w:snapToGrid w:val="0"/>
              <w:jc w:val="center"/>
              <w:rPr>
                <w:rFonts w:cs="Tahoma"/>
                <w:b/>
                <w:szCs w:val="20"/>
              </w:rPr>
            </w:pPr>
            <w:r>
              <w:rPr>
                <w:rFonts w:cs="Tahoma"/>
                <w:b/>
                <w:szCs w:val="20"/>
              </w:rPr>
              <w:t>19</w:t>
            </w:r>
          </w:p>
        </w:tc>
        <w:tc>
          <w:tcPr>
            <w:tcW w:w="1487" w:type="dxa"/>
            <w:tcBorders>
              <w:left w:val="single" w:sz="1" w:space="0" w:color="000000"/>
              <w:bottom w:val="double" w:sz="1" w:space="0" w:color="000000"/>
            </w:tcBorders>
          </w:tcPr>
          <w:p w:rsidR="005E45D7" w:rsidRPr="007304E0" w:rsidRDefault="005E45D7" w:rsidP="005E45D7">
            <w:pPr>
              <w:snapToGrid w:val="0"/>
              <w:jc w:val="center"/>
              <w:rPr>
                <w:rFonts w:cs="Tahoma"/>
                <w:b/>
                <w:szCs w:val="20"/>
              </w:rPr>
            </w:pPr>
            <w:r>
              <w:rPr>
                <w:rFonts w:cs="Tahoma"/>
                <w:b/>
                <w:szCs w:val="20"/>
              </w:rPr>
              <w:t>43.230</w:t>
            </w:r>
            <w:r w:rsidRPr="007304E0">
              <w:rPr>
                <w:rFonts w:cs="Tahoma"/>
                <w:b/>
                <w:szCs w:val="20"/>
              </w:rPr>
              <w:t xml:space="preserve"> zł.</w:t>
            </w:r>
          </w:p>
        </w:tc>
        <w:tc>
          <w:tcPr>
            <w:tcW w:w="1051" w:type="dxa"/>
            <w:tcBorders>
              <w:left w:val="single" w:sz="1" w:space="0" w:color="000000"/>
              <w:bottom w:val="double" w:sz="1" w:space="0" w:color="000000"/>
            </w:tcBorders>
            <w:vAlign w:val="bottom"/>
          </w:tcPr>
          <w:p w:rsidR="005E45D7" w:rsidRPr="007304E0" w:rsidRDefault="005E45D7" w:rsidP="005E45D7">
            <w:pPr>
              <w:snapToGrid w:val="0"/>
              <w:jc w:val="center"/>
              <w:rPr>
                <w:rFonts w:cs="Tahoma"/>
                <w:b/>
                <w:szCs w:val="20"/>
              </w:rPr>
            </w:pPr>
            <w:r>
              <w:rPr>
                <w:rFonts w:cs="Tahoma"/>
                <w:b/>
                <w:szCs w:val="20"/>
              </w:rPr>
              <w:t>18</w:t>
            </w:r>
          </w:p>
        </w:tc>
        <w:tc>
          <w:tcPr>
            <w:tcW w:w="1869" w:type="dxa"/>
            <w:tcBorders>
              <w:left w:val="single" w:sz="1" w:space="0" w:color="000000"/>
              <w:bottom w:val="double" w:sz="1" w:space="0" w:color="000000"/>
              <w:right w:val="double" w:sz="1" w:space="0" w:color="000000"/>
            </w:tcBorders>
          </w:tcPr>
          <w:p w:rsidR="005E45D7" w:rsidRPr="007304E0" w:rsidRDefault="005E45D7" w:rsidP="005E45D7">
            <w:pPr>
              <w:snapToGrid w:val="0"/>
              <w:jc w:val="center"/>
              <w:rPr>
                <w:rFonts w:cs="Tahoma"/>
                <w:b/>
                <w:szCs w:val="20"/>
              </w:rPr>
            </w:pPr>
            <w:r>
              <w:rPr>
                <w:rFonts w:cs="Tahoma"/>
                <w:b/>
                <w:szCs w:val="20"/>
              </w:rPr>
              <w:t>41.806</w:t>
            </w:r>
            <w:r w:rsidRPr="007304E0">
              <w:rPr>
                <w:rFonts w:cs="Tahoma"/>
                <w:b/>
                <w:szCs w:val="20"/>
              </w:rPr>
              <w:t xml:space="preserve"> zł.</w:t>
            </w:r>
          </w:p>
        </w:tc>
      </w:tr>
    </w:tbl>
    <w:p w:rsidR="00EA095B" w:rsidRDefault="00EA095B" w:rsidP="00EA095B">
      <w:pPr>
        <w:pStyle w:val="Akapitzlist"/>
        <w:tabs>
          <w:tab w:val="left" w:pos="2430"/>
        </w:tabs>
        <w:spacing w:after="0" w:line="240" w:lineRule="auto"/>
        <w:ind w:left="0"/>
        <w:jc w:val="both"/>
        <w:rPr>
          <w:rFonts w:ascii="Times New Roman" w:hAnsi="Times New Roman" w:cs="Times New Roman"/>
          <w:sz w:val="24"/>
          <w:szCs w:val="24"/>
        </w:rPr>
      </w:pPr>
    </w:p>
    <w:p w:rsidR="00F42D9C" w:rsidRDefault="00F42D9C" w:rsidP="00EA095B">
      <w:pPr>
        <w:pStyle w:val="Akapitzlist"/>
        <w:tabs>
          <w:tab w:val="left" w:pos="2430"/>
        </w:tabs>
        <w:spacing w:after="0" w:line="240" w:lineRule="auto"/>
        <w:ind w:left="0"/>
        <w:jc w:val="both"/>
        <w:rPr>
          <w:rFonts w:ascii="Times New Roman" w:hAnsi="Times New Roman" w:cs="Times New Roman"/>
          <w:sz w:val="24"/>
          <w:szCs w:val="24"/>
        </w:rPr>
      </w:pPr>
    </w:p>
    <w:p w:rsidR="00F42D9C" w:rsidRDefault="00F42D9C" w:rsidP="00EA095B">
      <w:pPr>
        <w:pStyle w:val="Akapitzlist"/>
        <w:tabs>
          <w:tab w:val="left" w:pos="2430"/>
        </w:tabs>
        <w:spacing w:after="0" w:line="240" w:lineRule="auto"/>
        <w:ind w:left="0"/>
        <w:jc w:val="both"/>
        <w:rPr>
          <w:rFonts w:ascii="Times New Roman" w:hAnsi="Times New Roman" w:cs="Times New Roman"/>
          <w:b/>
          <w:color w:val="5E2C16" w:themeColor="accent2" w:themeShade="80"/>
          <w:sz w:val="28"/>
          <w:szCs w:val="24"/>
        </w:rPr>
      </w:pPr>
      <w:r w:rsidRPr="00F42D9C">
        <w:rPr>
          <w:rFonts w:ascii="Times New Roman" w:hAnsi="Times New Roman" w:cs="Times New Roman"/>
          <w:b/>
          <w:color w:val="5E2C16" w:themeColor="accent2" w:themeShade="80"/>
          <w:sz w:val="28"/>
          <w:szCs w:val="24"/>
        </w:rPr>
        <w:t xml:space="preserve">6.8 </w:t>
      </w:r>
      <w:r>
        <w:rPr>
          <w:rFonts w:ascii="Times New Roman" w:hAnsi="Times New Roman" w:cs="Times New Roman"/>
          <w:b/>
          <w:color w:val="5E2C16" w:themeColor="accent2" w:themeShade="80"/>
          <w:sz w:val="28"/>
          <w:szCs w:val="24"/>
        </w:rPr>
        <w:t xml:space="preserve">Likwidacja barier technicznych </w:t>
      </w:r>
    </w:p>
    <w:p w:rsidR="005E45D7" w:rsidRDefault="005E45D7" w:rsidP="00EA095B">
      <w:pPr>
        <w:pStyle w:val="Akapitzlist"/>
        <w:tabs>
          <w:tab w:val="left" w:pos="2430"/>
        </w:tabs>
        <w:spacing w:after="0" w:line="240" w:lineRule="auto"/>
        <w:ind w:left="0"/>
        <w:jc w:val="both"/>
        <w:rPr>
          <w:rFonts w:ascii="Times New Roman" w:hAnsi="Times New Roman" w:cs="Times New Roman"/>
          <w:b/>
          <w:color w:val="5E2C16" w:themeColor="accent2" w:themeShade="80"/>
          <w:sz w:val="28"/>
          <w:szCs w:val="24"/>
        </w:rPr>
      </w:pPr>
    </w:p>
    <w:p w:rsidR="005E45D7" w:rsidRPr="005E45D7" w:rsidRDefault="005E45D7" w:rsidP="005E45D7">
      <w:pPr>
        <w:spacing w:line="100" w:lineRule="atLeast"/>
        <w:ind w:firstLine="708"/>
        <w:jc w:val="both"/>
        <w:rPr>
          <w:rFonts w:ascii="Times New Roman" w:hAnsi="Times New Roman" w:cs="Times New Roman"/>
        </w:rPr>
      </w:pPr>
      <w:r w:rsidRPr="005E45D7">
        <w:rPr>
          <w:rFonts w:ascii="Times New Roman" w:hAnsi="Times New Roman" w:cs="Times New Roman"/>
        </w:rPr>
        <w:t xml:space="preserve">W 2021 r. w ramach likwidacji barier technicznych złożono 7 wniosków na kwotę     </w:t>
      </w:r>
      <w:r>
        <w:rPr>
          <w:rFonts w:ascii="Times New Roman" w:hAnsi="Times New Roman" w:cs="Times New Roman"/>
        </w:rPr>
        <w:br/>
      </w:r>
      <w:r w:rsidRPr="005E45D7">
        <w:rPr>
          <w:rFonts w:ascii="Times New Roman" w:hAnsi="Times New Roman" w:cs="Times New Roman"/>
        </w:rPr>
        <w:t xml:space="preserve"> 33.711 zł., w tym 6 dla osób dorosłych (na kwotę 24.975 zł. ) i 1 dla dziecka (na kwotę 8.736 zł.).</w:t>
      </w:r>
    </w:p>
    <w:p w:rsidR="005E45D7" w:rsidRPr="005E45D7" w:rsidRDefault="005E45D7" w:rsidP="005E45D7">
      <w:pPr>
        <w:spacing w:line="100" w:lineRule="atLeast"/>
        <w:ind w:firstLine="708"/>
        <w:jc w:val="both"/>
        <w:rPr>
          <w:rFonts w:ascii="Times New Roman" w:hAnsi="Times New Roman" w:cs="Times New Roman"/>
        </w:rPr>
      </w:pPr>
      <w:r w:rsidRPr="005E45D7">
        <w:rPr>
          <w:rFonts w:ascii="Times New Roman" w:hAnsi="Times New Roman" w:cs="Times New Roman"/>
        </w:rPr>
        <w:t>Złożone wnioski dotyczyły dofinansowania do zakupu 4. rowerów trójkołowych (w tym elektrycznych), 2. podnośników transportowo-kąpielowych oraz krzesełka toaletowego dla dzieci.</w:t>
      </w:r>
    </w:p>
    <w:p w:rsidR="005E45D7" w:rsidRPr="005E45D7" w:rsidRDefault="005E45D7" w:rsidP="005E45D7">
      <w:pPr>
        <w:spacing w:line="100" w:lineRule="atLeast"/>
        <w:ind w:firstLine="708"/>
        <w:jc w:val="both"/>
        <w:rPr>
          <w:rFonts w:ascii="Times New Roman" w:hAnsi="Times New Roman" w:cs="Times New Roman"/>
        </w:rPr>
      </w:pPr>
      <w:r w:rsidRPr="005E45D7">
        <w:rPr>
          <w:rFonts w:ascii="Times New Roman" w:hAnsi="Times New Roman" w:cs="Times New Roman"/>
        </w:rPr>
        <w:t>Posiadane środki finansowe pozwoliły na zrealizowanie wszystkich złożonych wniosków. Kwota udzielonego dofinansowania wyniosła 31.049 zł.</w:t>
      </w:r>
    </w:p>
    <w:p w:rsidR="00F42D9C" w:rsidRDefault="00F42D9C" w:rsidP="00EA095B">
      <w:pPr>
        <w:pStyle w:val="Akapitzlist"/>
        <w:tabs>
          <w:tab w:val="left" w:pos="2430"/>
        </w:tabs>
        <w:spacing w:after="0" w:line="240" w:lineRule="auto"/>
        <w:ind w:left="0"/>
        <w:jc w:val="both"/>
        <w:rPr>
          <w:rFonts w:ascii="Times New Roman" w:hAnsi="Times New Roman" w:cs="Times New Roman"/>
          <w:b/>
          <w:color w:val="5E2C16" w:themeColor="accent2" w:themeShade="80"/>
          <w:sz w:val="28"/>
          <w:szCs w:val="24"/>
        </w:rPr>
      </w:pPr>
    </w:p>
    <w:p w:rsidR="0095081A" w:rsidRDefault="0095081A" w:rsidP="0095081A">
      <w:pPr>
        <w:pStyle w:val="Akapitzlist"/>
        <w:tabs>
          <w:tab w:val="left" w:pos="2430"/>
        </w:tabs>
        <w:spacing w:after="0" w:line="240" w:lineRule="auto"/>
        <w:ind w:left="0"/>
        <w:jc w:val="both"/>
        <w:rPr>
          <w:rFonts w:ascii="Times New Roman" w:hAnsi="Times New Roman" w:cs="Times New Roman"/>
          <w:b/>
          <w:color w:val="5E2C16" w:themeColor="accent2" w:themeShade="80"/>
          <w:sz w:val="28"/>
          <w:szCs w:val="24"/>
        </w:rPr>
      </w:pPr>
      <w:r w:rsidRPr="00F42D9C">
        <w:rPr>
          <w:rFonts w:ascii="Times New Roman" w:hAnsi="Times New Roman" w:cs="Times New Roman"/>
          <w:b/>
          <w:color w:val="5E2C16" w:themeColor="accent2" w:themeShade="80"/>
          <w:sz w:val="28"/>
          <w:szCs w:val="24"/>
        </w:rPr>
        <w:t>6</w:t>
      </w:r>
      <w:r>
        <w:rPr>
          <w:rFonts w:ascii="Times New Roman" w:hAnsi="Times New Roman" w:cs="Times New Roman"/>
          <w:b/>
          <w:color w:val="5E2C16" w:themeColor="accent2" w:themeShade="80"/>
          <w:sz w:val="28"/>
          <w:szCs w:val="24"/>
        </w:rPr>
        <w:t xml:space="preserve">.9  </w:t>
      </w:r>
      <w:r w:rsidR="00E02C70">
        <w:rPr>
          <w:rFonts w:ascii="Times New Roman" w:hAnsi="Times New Roman" w:cs="Times New Roman"/>
          <w:b/>
          <w:color w:val="5E2C16" w:themeColor="accent2" w:themeShade="80"/>
          <w:sz w:val="28"/>
          <w:szCs w:val="24"/>
        </w:rPr>
        <w:t xml:space="preserve"> Przedmioty ortopedyczne i środki pomocnicze </w:t>
      </w:r>
    </w:p>
    <w:p w:rsidR="0095081A" w:rsidRPr="001852C5" w:rsidRDefault="0095081A" w:rsidP="0095081A">
      <w:pPr>
        <w:pStyle w:val="Akapitzlist"/>
        <w:tabs>
          <w:tab w:val="left" w:pos="2430"/>
        </w:tabs>
        <w:spacing w:after="0" w:line="240" w:lineRule="auto"/>
        <w:ind w:left="0"/>
        <w:jc w:val="both"/>
        <w:rPr>
          <w:rFonts w:ascii="Times New Roman" w:hAnsi="Times New Roman" w:cs="Times New Roman"/>
          <w:b/>
          <w:color w:val="5E2C16" w:themeColor="accent2" w:themeShade="80"/>
          <w:sz w:val="28"/>
          <w:szCs w:val="24"/>
        </w:rPr>
      </w:pPr>
    </w:p>
    <w:p w:rsidR="005E45D7" w:rsidRPr="005E45D7" w:rsidRDefault="005E45D7" w:rsidP="005E45D7">
      <w:pPr>
        <w:spacing w:after="0"/>
        <w:ind w:firstLine="708"/>
        <w:jc w:val="both"/>
        <w:rPr>
          <w:rFonts w:ascii="Times New Roman" w:hAnsi="Times New Roman" w:cs="Times New Roman"/>
          <w:sz w:val="24"/>
        </w:rPr>
      </w:pPr>
      <w:r w:rsidRPr="005E45D7">
        <w:rPr>
          <w:rFonts w:ascii="Times New Roman" w:hAnsi="Times New Roman" w:cs="Times New Roman"/>
          <w:sz w:val="24"/>
        </w:rPr>
        <w:t>W 2021 r. środki finansowe PFRON przeznaczone na dofinansowanie zaopatrzenia w sprzęt rehabilitacyjny, przedmioty ortopedyczne i środki pomocnicze wyniosły łącznie 764.523,80 zł.</w:t>
      </w:r>
      <w:r w:rsidR="003473B8">
        <w:rPr>
          <w:rFonts w:ascii="Times New Roman" w:hAnsi="Times New Roman" w:cs="Times New Roman"/>
          <w:sz w:val="24"/>
        </w:rPr>
        <w:t xml:space="preserve"> </w:t>
      </w:r>
      <w:r w:rsidRPr="005E45D7">
        <w:rPr>
          <w:rFonts w:ascii="Times New Roman" w:hAnsi="Times New Roman" w:cs="Times New Roman"/>
          <w:sz w:val="24"/>
        </w:rPr>
        <w:t xml:space="preserve"> Z tego na przedmioty ortopedyczne i środki pomocnicze przeznaczono 713.500,80 zł.</w:t>
      </w:r>
    </w:p>
    <w:p w:rsidR="005E45D7" w:rsidRPr="005E45D7" w:rsidRDefault="005E45D7" w:rsidP="005E45D7">
      <w:pPr>
        <w:spacing w:after="0" w:line="100" w:lineRule="atLeast"/>
        <w:ind w:firstLine="708"/>
        <w:jc w:val="both"/>
        <w:rPr>
          <w:rFonts w:ascii="Times New Roman" w:hAnsi="Times New Roman" w:cs="Times New Roman"/>
          <w:sz w:val="24"/>
        </w:rPr>
      </w:pPr>
      <w:r w:rsidRPr="005E45D7">
        <w:rPr>
          <w:rFonts w:ascii="Times New Roman" w:hAnsi="Times New Roman" w:cs="Times New Roman"/>
          <w:sz w:val="24"/>
        </w:rPr>
        <w:t>Posiadane środki finansowe PFRON, które zostały przeznaczone w 2021 r. na dofinansowanie do w/w przedmiotów, pozwoliły na zrealizowanie wszystkich 382 złożonych wniosków.</w:t>
      </w:r>
    </w:p>
    <w:p w:rsidR="005E45D7" w:rsidRPr="005E45D7" w:rsidRDefault="005E45D7" w:rsidP="005E45D7">
      <w:pPr>
        <w:spacing w:after="0" w:line="100" w:lineRule="atLeast"/>
        <w:ind w:firstLine="708"/>
        <w:jc w:val="both"/>
        <w:rPr>
          <w:rFonts w:ascii="Times New Roman" w:hAnsi="Times New Roman" w:cs="Times New Roman"/>
          <w:sz w:val="24"/>
        </w:rPr>
      </w:pPr>
      <w:r w:rsidRPr="005E45D7">
        <w:rPr>
          <w:rFonts w:ascii="Times New Roman" w:hAnsi="Times New Roman" w:cs="Times New Roman"/>
          <w:sz w:val="24"/>
        </w:rPr>
        <w:t xml:space="preserve">      Kwota wypłaconego dofinansowania wyniosła 713.500 zł. </w:t>
      </w:r>
    </w:p>
    <w:p w:rsidR="005E45D7" w:rsidRPr="005E45D7" w:rsidRDefault="005E45D7" w:rsidP="005E45D7">
      <w:pPr>
        <w:spacing w:after="0"/>
        <w:ind w:firstLine="708"/>
        <w:jc w:val="both"/>
        <w:rPr>
          <w:rFonts w:ascii="Times New Roman" w:hAnsi="Times New Roman" w:cs="Times New Roman"/>
          <w:sz w:val="24"/>
        </w:rPr>
      </w:pPr>
      <w:r w:rsidRPr="005E45D7">
        <w:rPr>
          <w:rFonts w:ascii="Times New Roman" w:hAnsi="Times New Roman" w:cs="Times New Roman"/>
          <w:sz w:val="24"/>
        </w:rPr>
        <w:lastRenderedPageBreak/>
        <w:t>W ramach tego programu osoby niepełnosprawne skorzystały z dofinansowania do zakupionych i częściowo refundowanych przez Narodowy Fundusz Zdrowia m.in.: wózków inwalidzkich, pionizatorów, obuwia ortopedycznego, protez kończyn dolnych (uda i podudzia), wymiany leja w tych protezach, ortez, balkoników i podpórek rehabilitacyjnych, materacy                i poduszek przeciwodleżynowych, aparatów słuchowych, wkładek usznych, systemów wspomagających słyszenie, protez powietrznych,  soczewek, pieluchomajtek, cewników, worków do zbiórki moczu, gorsetów, pasów ortopedycznych, pończoch kikutowych, zestawów infuzyjnych, zbiorników na insulinę i czujników do systemu monitorowania stężenia glikozy.</w:t>
      </w:r>
    </w:p>
    <w:p w:rsidR="001852C5" w:rsidRDefault="001852C5" w:rsidP="005E45D7">
      <w:pPr>
        <w:spacing w:after="0"/>
        <w:rPr>
          <w:rFonts w:ascii="Times New Roman" w:hAnsi="Times New Roman" w:cs="Times New Roman"/>
          <w:iCs/>
          <w:sz w:val="28"/>
          <w:szCs w:val="20"/>
        </w:rPr>
      </w:pPr>
    </w:p>
    <w:p w:rsidR="00900CD2" w:rsidRDefault="00900CD2" w:rsidP="00900CD2">
      <w:pPr>
        <w:spacing w:line="360" w:lineRule="auto"/>
        <w:rPr>
          <w:rFonts w:ascii="Times New Roman" w:hAnsi="Times New Roman" w:cs="Times New Roman"/>
          <w:b/>
          <w:color w:val="5E2C16" w:themeColor="accent2" w:themeShade="80"/>
          <w:sz w:val="28"/>
          <w:szCs w:val="20"/>
        </w:rPr>
      </w:pPr>
      <w:r>
        <w:rPr>
          <w:rFonts w:ascii="Times New Roman" w:hAnsi="Times New Roman" w:cs="Times New Roman"/>
          <w:b/>
          <w:color w:val="5E2C16" w:themeColor="accent2" w:themeShade="80"/>
          <w:sz w:val="28"/>
          <w:szCs w:val="20"/>
        </w:rPr>
        <w:t xml:space="preserve">6.10 </w:t>
      </w:r>
      <w:r w:rsidRPr="00900CD2">
        <w:rPr>
          <w:rFonts w:ascii="Times New Roman" w:hAnsi="Times New Roman" w:cs="Times New Roman"/>
          <w:b/>
          <w:color w:val="5E2C16" w:themeColor="accent2" w:themeShade="80"/>
          <w:sz w:val="28"/>
          <w:szCs w:val="20"/>
        </w:rPr>
        <w:t>Sprzęt rehabilitacyjny dla osób fizycznych.</w:t>
      </w:r>
    </w:p>
    <w:p w:rsidR="005E45D7" w:rsidRPr="005E45D7" w:rsidRDefault="005E45D7" w:rsidP="005E45D7">
      <w:pPr>
        <w:ind w:firstLine="708"/>
        <w:jc w:val="both"/>
        <w:rPr>
          <w:rFonts w:ascii="Times New Roman" w:hAnsi="Times New Roman" w:cs="Times New Roman"/>
          <w:sz w:val="24"/>
        </w:rPr>
      </w:pPr>
      <w:r w:rsidRPr="005E45D7">
        <w:rPr>
          <w:rFonts w:ascii="Times New Roman" w:hAnsi="Times New Roman" w:cs="Times New Roman"/>
          <w:sz w:val="24"/>
        </w:rPr>
        <w:t>W 2021 r., w ramach zaopatrzenia w sprzęt rehabilitacyjny dla osób niepełnosprawnych, złożonych zostało 32 wnioski na łączną kwotę – 97.320 zł.</w:t>
      </w:r>
    </w:p>
    <w:p w:rsidR="005E45D7" w:rsidRPr="005E45D7" w:rsidRDefault="005E45D7" w:rsidP="005E45D7">
      <w:pPr>
        <w:ind w:firstLine="708"/>
        <w:jc w:val="both"/>
        <w:rPr>
          <w:rFonts w:ascii="Times New Roman" w:hAnsi="Times New Roman" w:cs="Times New Roman"/>
          <w:sz w:val="24"/>
        </w:rPr>
      </w:pPr>
      <w:r w:rsidRPr="005E45D7">
        <w:rPr>
          <w:rFonts w:ascii="Times New Roman" w:hAnsi="Times New Roman" w:cs="Times New Roman"/>
          <w:sz w:val="24"/>
        </w:rPr>
        <w:t>Wnioskodawcy starali się głównie o otrzymanie dofinansowania do zakupu: rowerów  rehabilitacyjnych,  łóżek rehabilitacyjnych z oprzyrządowaniem, bieżni, wanny z hydromasażem, mat do wanny z hydromasażem  i innego sprzętu.</w:t>
      </w:r>
    </w:p>
    <w:p w:rsidR="005E45D7" w:rsidRPr="005E45D7" w:rsidRDefault="005E45D7" w:rsidP="005E45D7">
      <w:pPr>
        <w:ind w:firstLine="708"/>
        <w:jc w:val="both"/>
        <w:rPr>
          <w:rFonts w:ascii="Times New Roman" w:hAnsi="Times New Roman" w:cs="Times New Roman"/>
          <w:sz w:val="24"/>
        </w:rPr>
      </w:pPr>
      <w:r w:rsidRPr="005E45D7">
        <w:rPr>
          <w:rFonts w:ascii="Times New Roman" w:hAnsi="Times New Roman" w:cs="Times New Roman"/>
          <w:sz w:val="24"/>
        </w:rPr>
        <w:t>Ograniczone środki finansowe pozwoliły na pozytywne rozpatrzenie 29 wniosków, z tego: zrealizowano 27 wniosków na kwotę 51.023 zł. Dwie osoby, po podpisaniu umowy, zrezygnowały z otrzymaniu dofinansowania.</w:t>
      </w:r>
    </w:p>
    <w:p w:rsidR="005E45D7" w:rsidRPr="007C78B1" w:rsidRDefault="007C78B1" w:rsidP="007C78B1">
      <w:pPr>
        <w:ind w:firstLine="708"/>
        <w:rPr>
          <w:rFonts w:cs="Tahoma"/>
        </w:rPr>
      </w:pPr>
      <w:r>
        <w:rPr>
          <w:rFonts w:cs="Tahoma"/>
        </w:rPr>
        <w:t xml:space="preserve">   </w:t>
      </w:r>
    </w:p>
    <w:p w:rsidR="00900CD2" w:rsidRPr="00874D3A" w:rsidRDefault="00874D3A" w:rsidP="00900CD2">
      <w:pPr>
        <w:spacing w:after="0"/>
        <w:jc w:val="both"/>
        <w:rPr>
          <w:rFonts w:ascii="Times New Roman" w:hAnsi="Times New Roman" w:cs="Times New Roman"/>
          <w:b/>
          <w:color w:val="5E2C16" w:themeColor="accent2" w:themeShade="80"/>
          <w:sz w:val="28"/>
          <w:szCs w:val="28"/>
        </w:rPr>
      </w:pPr>
      <w:r w:rsidRPr="00874D3A">
        <w:rPr>
          <w:rFonts w:ascii="Times New Roman" w:hAnsi="Times New Roman" w:cs="Times New Roman"/>
          <w:b/>
          <w:color w:val="5E2C16" w:themeColor="accent2" w:themeShade="80"/>
          <w:sz w:val="28"/>
          <w:szCs w:val="28"/>
        </w:rPr>
        <w:t xml:space="preserve">6.11 </w:t>
      </w:r>
      <w:r>
        <w:rPr>
          <w:rFonts w:ascii="Times New Roman" w:hAnsi="Times New Roman" w:cs="Times New Roman"/>
          <w:b/>
          <w:color w:val="5E2C16" w:themeColor="accent2" w:themeShade="80"/>
          <w:sz w:val="28"/>
          <w:szCs w:val="28"/>
        </w:rPr>
        <w:t>Program „Aktywny Samorząd”</w:t>
      </w:r>
    </w:p>
    <w:p w:rsidR="00900CD2" w:rsidRDefault="00900CD2" w:rsidP="00900CD2">
      <w:pPr>
        <w:spacing w:after="0" w:line="360" w:lineRule="auto"/>
        <w:rPr>
          <w:rFonts w:ascii="Times New Roman" w:hAnsi="Times New Roman" w:cs="Times New Roman"/>
          <w:b/>
          <w:color w:val="5E2C16" w:themeColor="accent2" w:themeShade="80"/>
          <w:sz w:val="28"/>
          <w:szCs w:val="20"/>
        </w:rPr>
      </w:pPr>
    </w:p>
    <w:p w:rsidR="00B00932" w:rsidRPr="007D2933" w:rsidRDefault="00B00932" w:rsidP="00B00932">
      <w:pPr>
        <w:shd w:val="clear" w:color="auto" w:fill="FFFFFF" w:themeFill="background1"/>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Powiatowe Centrum Pomocy Rodzinie w Szczytnie zgodnie z zawartą umową </w:t>
      </w:r>
      <w:r>
        <w:rPr>
          <w:rFonts w:ascii="Times New Roman" w:hAnsi="Times New Roman" w:cs="Times New Roman"/>
          <w:sz w:val="24"/>
          <w:szCs w:val="24"/>
        </w:rPr>
        <w:br/>
        <w:t xml:space="preserve"> z Państwowym Funduszem Rehabilitacji Osób Niepełnosprawnych nr AS3/000034/14/D </w:t>
      </w:r>
      <w:r w:rsidRPr="008B653B">
        <w:rPr>
          <w:rFonts w:ascii="Times New Roman" w:hAnsi="Times New Roman" w:cs="Times New Roman"/>
          <w:sz w:val="24"/>
          <w:szCs w:val="24"/>
        </w:rPr>
        <w:t xml:space="preserve">z dnia 23 kwietnia 2018 roku realizowało </w:t>
      </w:r>
      <w:r>
        <w:rPr>
          <w:rFonts w:ascii="Times New Roman" w:hAnsi="Times New Roman" w:cs="Times New Roman"/>
          <w:sz w:val="24"/>
          <w:szCs w:val="24"/>
        </w:rPr>
        <w:t>pilotażowy program „Aktywny Samorząd”. Powiat Szczycieński</w:t>
      </w:r>
      <w:r>
        <w:rPr>
          <w:rFonts w:ascii="Times New Roman" w:eastAsia="Times New Roman" w:hAnsi="Times New Roman" w:cs="Times New Roman"/>
          <w:sz w:val="24"/>
          <w:szCs w:val="24"/>
          <w:lang w:eastAsia="pl-PL"/>
        </w:rPr>
        <w:t xml:space="preserve"> w 2021 roku na realizację Modułu I oraz Modułu II otrzymał kwotę w wysokości 288.256,83</w:t>
      </w:r>
      <w:r w:rsidRPr="007D2933">
        <w:rPr>
          <w:rFonts w:ascii="Times New Roman" w:eastAsia="Times New Roman" w:hAnsi="Times New Roman" w:cs="Times New Roman"/>
          <w:sz w:val="24"/>
          <w:szCs w:val="24"/>
          <w:lang w:eastAsia="pl-PL"/>
        </w:rPr>
        <w:t xml:space="preserve"> złotych.</w:t>
      </w:r>
      <w:r>
        <w:rPr>
          <w:rFonts w:ascii="Times New Roman" w:eastAsia="Times New Roman" w:hAnsi="Times New Roman" w:cs="Times New Roman"/>
          <w:sz w:val="24"/>
          <w:szCs w:val="24"/>
          <w:lang w:eastAsia="pl-PL"/>
        </w:rPr>
        <w:t xml:space="preserve"> Termin rozliczenia się z realizacji programu mija </w:t>
      </w:r>
      <w:r w:rsidRPr="00C76CF8">
        <w:rPr>
          <w:rFonts w:ascii="Times New Roman" w:eastAsia="Times New Roman" w:hAnsi="Times New Roman" w:cs="Times New Roman"/>
          <w:color w:val="000000" w:themeColor="text1"/>
          <w:sz w:val="24"/>
          <w:szCs w:val="24"/>
          <w:lang w:eastAsia="pl-PL"/>
        </w:rPr>
        <w:t>15 kwietnia 2022 roku. Do dnia 01.04.2022 roku wypłacono kwotę 284.075,50 złotych.</w:t>
      </w:r>
    </w:p>
    <w:p w:rsidR="00B00932" w:rsidRDefault="00B00932" w:rsidP="00B00932">
      <w:pPr>
        <w:spacing w:after="0" w:line="276"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Program „Aktywny Samorząd” powstał w celu ulepszenia modelu polityki społecznej wobec osób niepełnosprawnych. Celem głównym programu jest wyeliminowanie lub zmniejszenie barier ograniczających uczestnictwo osób niepełnosprawnych w życiu społecznym, zawodowym oraz dostępie do edukacji. Program przeznaczony jest przede wszystkim dla osób z niepełnosprawnością narządu ruchu, słuchu i wzroku, z orzeczonym umiarkowanym albo znacznym stopniem niepełnosprawności.</w:t>
      </w:r>
    </w:p>
    <w:p w:rsidR="00FE095E" w:rsidRDefault="007148A3" w:rsidP="00496EAE">
      <w:pPr>
        <w:widowControl w:val="0"/>
        <w:suppressAutoHyphen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B22405" w:rsidRDefault="00B22405" w:rsidP="00B00932">
      <w:pPr>
        <w:widowControl w:val="0"/>
        <w:suppressAutoHyphens/>
        <w:spacing w:after="0" w:line="360" w:lineRule="auto"/>
        <w:jc w:val="center"/>
        <w:rPr>
          <w:rFonts w:eastAsia="SimSun" w:cs="Mangal"/>
          <w:b/>
          <w:bCs/>
          <w:i/>
          <w:iCs/>
          <w:kern w:val="2"/>
          <w:sz w:val="24"/>
          <w:szCs w:val="24"/>
          <w:lang w:eastAsia="zh-CN" w:bidi="hi-IN"/>
        </w:rPr>
      </w:pPr>
    </w:p>
    <w:p w:rsidR="007D23F5" w:rsidRDefault="007D23F5" w:rsidP="00B00932">
      <w:pPr>
        <w:widowControl w:val="0"/>
        <w:suppressAutoHyphens/>
        <w:spacing w:after="0" w:line="360" w:lineRule="auto"/>
        <w:jc w:val="center"/>
        <w:rPr>
          <w:rFonts w:eastAsia="SimSun" w:cs="Mangal"/>
          <w:b/>
          <w:bCs/>
          <w:i/>
          <w:iCs/>
          <w:kern w:val="2"/>
          <w:sz w:val="24"/>
          <w:szCs w:val="24"/>
          <w:lang w:eastAsia="zh-CN" w:bidi="hi-IN"/>
        </w:rPr>
      </w:pPr>
    </w:p>
    <w:p w:rsidR="007C78B1" w:rsidRDefault="007C78B1" w:rsidP="00B00932">
      <w:pPr>
        <w:widowControl w:val="0"/>
        <w:suppressAutoHyphens/>
        <w:spacing w:after="0" w:line="360" w:lineRule="auto"/>
        <w:jc w:val="center"/>
        <w:rPr>
          <w:rFonts w:eastAsia="SimSun" w:cs="Mangal"/>
          <w:b/>
          <w:bCs/>
          <w:i/>
          <w:iCs/>
          <w:kern w:val="2"/>
          <w:sz w:val="24"/>
          <w:szCs w:val="24"/>
          <w:lang w:eastAsia="zh-CN" w:bidi="hi-IN"/>
        </w:rPr>
      </w:pPr>
    </w:p>
    <w:p w:rsidR="007C78B1" w:rsidRDefault="007C78B1" w:rsidP="00B00932">
      <w:pPr>
        <w:widowControl w:val="0"/>
        <w:suppressAutoHyphens/>
        <w:spacing w:after="0" w:line="360" w:lineRule="auto"/>
        <w:jc w:val="center"/>
        <w:rPr>
          <w:rFonts w:eastAsia="SimSun" w:cs="Mangal"/>
          <w:b/>
          <w:bCs/>
          <w:i/>
          <w:iCs/>
          <w:kern w:val="2"/>
          <w:sz w:val="24"/>
          <w:szCs w:val="24"/>
          <w:lang w:eastAsia="zh-CN" w:bidi="hi-IN"/>
        </w:rPr>
      </w:pPr>
    </w:p>
    <w:p w:rsidR="007C78B1" w:rsidRDefault="007C78B1" w:rsidP="00B00932">
      <w:pPr>
        <w:widowControl w:val="0"/>
        <w:suppressAutoHyphens/>
        <w:spacing w:after="0" w:line="360" w:lineRule="auto"/>
        <w:jc w:val="center"/>
        <w:rPr>
          <w:rFonts w:eastAsia="SimSun" w:cs="Mangal"/>
          <w:b/>
          <w:bCs/>
          <w:i/>
          <w:iCs/>
          <w:kern w:val="2"/>
          <w:sz w:val="24"/>
          <w:szCs w:val="24"/>
          <w:lang w:eastAsia="zh-CN" w:bidi="hi-IN"/>
        </w:rPr>
      </w:pPr>
    </w:p>
    <w:p w:rsidR="007C78B1" w:rsidRDefault="007C78B1" w:rsidP="00B00932">
      <w:pPr>
        <w:widowControl w:val="0"/>
        <w:suppressAutoHyphens/>
        <w:spacing w:after="0" w:line="360" w:lineRule="auto"/>
        <w:jc w:val="center"/>
        <w:rPr>
          <w:rFonts w:eastAsia="SimSun" w:cs="Mangal"/>
          <w:b/>
          <w:bCs/>
          <w:i/>
          <w:iCs/>
          <w:kern w:val="2"/>
          <w:sz w:val="24"/>
          <w:szCs w:val="24"/>
          <w:lang w:eastAsia="zh-CN" w:bidi="hi-IN"/>
        </w:rPr>
      </w:pPr>
    </w:p>
    <w:p w:rsidR="00B22405" w:rsidRDefault="00B22405" w:rsidP="00B00932">
      <w:pPr>
        <w:widowControl w:val="0"/>
        <w:suppressAutoHyphens/>
        <w:spacing w:after="0" w:line="360" w:lineRule="auto"/>
        <w:jc w:val="center"/>
        <w:rPr>
          <w:rFonts w:eastAsia="SimSun" w:cs="Mangal"/>
          <w:b/>
          <w:bCs/>
          <w:i/>
          <w:iCs/>
          <w:kern w:val="2"/>
          <w:sz w:val="24"/>
          <w:szCs w:val="24"/>
          <w:lang w:eastAsia="zh-CN" w:bidi="hi-IN"/>
        </w:rPr>
      </w:pPr>
    </w:p>
    <w:p w:rsidR="00B00932" w:rsidRDefault="00B00932" w:rsidP="00B00932">
      <w:pPr>
        <w:widowControl w:val="0"/>
        <w:suppressAutoHyphens/>
        <w:spacing w:after="0" w:line="360" w:lineRule="auto"/>
        <w:jc w:val="center"/>
        <w:rPr>
          <w:rFonts w:eastAsia="SimSun" w:cs="Mangal"/>
          <w:b/>
          <w:bCs/>
          <w:i/>
          <w:iCs/>
          <w:kern w:val="2"/>
          <w:sz w:val="24"/>
          <w:szCs w:val="24"/>
          <w:lang w:eastAsia="zh-CN" w:bidi="hi-IN"/>
        </w:rPr>
      </w:pPr>
      <w:r>
        <w:rPr>
          <w:rFonts w:eastAsia="SimSun" w:cs="Mangal"/>
          <w:b/>
          <w:bCs/>
          <w:i/>
          <w:iCs/>
          <w:kern w:val="2"/>
          <w:sz w:val="24"/>
          <w:szCs w:val="24"/>
          <w:lang w:eastAsia="zh-CN" w:bidi="hi-IN"/>
        </w:rPr>
        <w:lastRenderedPageBreak/>
        <w:t>Wyszczególnienie zrealizowanych zadań w ramach pilotażowego programu</w:t>
      </w:r>
    </w:p>
    <w:p w:rsidR="00B00932" w:rsidRDefault="00B00932" w:rsidP="00B00932">
      <w:pPr>
        <w:widowControl w:val="0"/>
        <w:suppressAutoHyphens/>
        <w:spacing w:after="0" w:line="360" w:lineRule="auto"/>
        <w:jc w:val="center"/>
        <w:rPr>
          <w:rFonts w:eastAsia="SimSun" w:cs="Mangal"/>
          <w:b/>
          <w:bCs/>
          <w:i/>
          <w:iCs/>
          <w:kern w:val="2"/>
          <w:sz w:val="24"/>
          <w:szCs w:val="24"/>
          <w:lang w:eastAsia="zh-CN" w:bidi="hi-IN"/>
        </w:rPr>
      </w:pPr>
      <w:r>
        <w:rPr>
          <w:rFonts w:eastAsia="SimSun" w:cs="Mangal"/>
          <w:b/>
          <w:bCs/>
          <w:i/>
          <w:iCs/>
          <w:kern w:val="2"/>
          <w:sz w:val="24"/>
          <w:szCs w:val="24"/>
          <w:lang w:eastAsia="zh-CN" w:bidi="hi-IN"/>
        </w:rPr>
        <w:t>„Aktywny Samorząd” w 2021 roku</w:t>
      </w:r>
    </w:p>
    <w:tbl>
      <w:tblPr>
        <w:tblStyle w:val="Tabela-Siatka"/>
        <w:tblW w:w="9075" w:type="dxa"/>
        <w:tblInd w:w="108" w:type="dxa"/>
        <w:tblLayout w:type="fixed"/>
        <w:tblLook w:val="04A0" w:firstRow="1" w:lastRow="0" w:firstColumn="1" w:lastColumn="0" w:noHBand="0" w:noVBand="1"/>
      </w:tblPr>
      <w:tblGrid>
        <w:gridCol w:w="993"/>
        <w:gridCol w:w="3402"/>
        <w:gridCol w:w="1134"/>
        <w:gridCol w:w="1842"/>
        <w:gridCol w:w="1704"/>
      </w:tblGrid>
      <w:tr w:rsidR="00B00932" w:rsidTr="00B00932">
        <w:trPr>
          <w:trHeight w:val="110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9A4" w:themeFill="accent2" w:themeFillTint="66"/>
            <w:vAlign w:val="center"/>
            <w:hideMark/>
          </w:tcPr>
          <w:p w:rsidR="00B00932" w:rsidRDefault="00B00932" w:rsidP="00B00932">
            <w:pPr>
              <w:spacing w:line="276" w:lineRule="auto"/>
              <w:jc w:val="center"/>
              <w:rPr>
                <w:rFonts w:eastAsia="Times New Roman" w:cs="Arial"/>
                <w:b/>
                <w:sz w:val="20"/>
                <w:szCs w:val="20"/>
                <w:lang w:eastAsia="pl-PL"/>
              </w:rPr>
            </w:pPr>
            <w:r>
              <w:rPr>
                <w:rFonts w:eastAsia="Times New Roman" w:cs="Arial"/>
                <w:b/>
                <w:sz w:val="20"/>
                <w:szCs w:val="20"/>
                <w:lang w:eastAsia="pl-PL"/>
              </w:rPr>
              <w:t>Moduł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9A4" w:themeFill="accent2" w:themeFillTint="66"/>
            <w:vAlign w:val="center"/>
            <w:hideMark/>
          </w:tcPr>
          <w:p w:rsidR="00B00932" w:rsidRDefault="00B00932" w:rsidP="00B00932">
            <w:pPr>
              <w:spacing w:line="276" w:lineRule="auto"/>
              <w:jc w:val="center"/>
              <w:rPr>
                <w:rFonts w:eastAsia="Times New Roman" w:cs="Arial"/>
                <w:b/>
                <w:sz w:val="20"/>
                <w:szCs w:val="20"/>
                <w:lang w:eastAsia="pl-PL"/>
              </w:rPr>
            </w:pPr>
            <w:r>
              <w:rPr>
                <w:rFonts w:eastAsia="Times New Roman" w:cs="Arial"/>
                <w:b/>
                <w:sz w:val="20"/>
                <w:szCs w:val="20"/>
                <w:lang w:eastAsia="pl-PL"/>
              </w:rPr>
              <w:t xml:space="preserve">Obszar programu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9A4" w:themeFill="accent2" w:themeFillTint="66"/>
            <w:vAlign w:val="center"/>
            <w:hideMark/>
          </w:tcPr>
          <w:p w:rsidR="00B00932" w:rsidRDefault="00B00932" w:rsidP="00B00932">
            <w:pPr>
              <w:spacing w:line="276" w:lineRule="auto"/>
              <w:jc w:val="center"/>
              <w:rPr>
                <w:rFonts w:eastAsia="Times New Roman" w:cs="Arial"/>
                <w:b/>
                <w:sz w:val="20"/>
                <w:szCs w:val="20"/>
                <w:lang w:eastAsia="pl-PL"/>
              </w:rPr>
            </w:pPr>
            <w:r>
              <w:rPr>
                <w:rFonts w:eastAsia="Times New Roman" w:cs="Arial"/>
                <w:b/>
                <w:sz w:val="20"/>
                <w:szCs w:val="20"/>
                <w:lang w:eastAsia="pl-PL"/>
              </w:rPr>
              <w:t>Liczba złożonych wniosków</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9A4" w:themeFill="accent2" w:themeFillTint="66"/>
            <w:vAlign w:val="center"/>
            <w:hideMark/>
          </w:tcPr>
          <w:p w:rsidR="00B00932" w:rsidRDefault="00B00932" w:rsidP="00B00932">
            <w:pPr>
              <w:jc w:val="center"/>
              <w:rPr>
                <w:rFonts w:eastAsia="Times New Roman" w:cs="Arial"/>
                <w:b/>
                <w:sz w:val="20"/>
                <w:szCs w:val="20"/>
                <w:lang w:eastAsia="pl-PL"/>
              </w:rPr>
            </w:pPr>
            <w:r>
              <w:rPr>
                <w:rFonts w:eastAsia="Times New Roman" w:cs="Arial"/>
                <w:b/>
                <w:sz w:val="20"/>
                <w:szCs w:val="20"/>
                <w:lang w:eastAsia="pl-PL"/>
              </w:rPr>
              <w:t>Liczba wniosków rozpatrzonych pozytywnie</w:t>
            </w:r>
          </w:p>
          <w:p w:rsidR="00B00932" w:rsidRDefault="00B00932" w:rsidP="00B00932">
            <w:pPr>
              <w:spacing w:line="276" w:lineRule="auto"/>
              <w:jc w:val="center"/>
              <w:rPr>
                <w:rFonts w:eastAsia="Times New Roman" w:cs="Arial"/>
                <w:b/>
                <w:sz w:val="20"/>
                <w:szCs w:val="20"/>
                <w:lang w:eastAsia="pl-PL"/>
              </w:rPr>
            </w:pPr>
            <w:r>
              <w:rPr>
                <w:rFonts w:eastAsia="Times New Roman" w:cs="Arial"/>
                <w:b/>
                <w:sz w:val="20"/>
                <w:szCs w:val="20"/>
                <w:lang w:eastAsia="pl-PL"/>
              </w:rPr>
              <w:t>(dofinansowanych)</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9A4" w:themeFill="accent2" w:themeFillTint="66"/>
            <w:vAlign w:val="center"/>
            <w:hideMark/>
          </w:tcPr>
          <w:p w:rsidR="00B00932" w:rsidRDefault="00B00932" w:rsidP="00B00932">
            <w:pPr>
              <w:tabs>
                <w:tab w:val="left" w:pos="2586"/>
              </w:tabs>
              <w:jc w:val="center"/>
              <w:rPr>
                <w:rFonts w:eastAsia="Times New Roman" w:cs="Arial"/>
                <w:b/>
                <w:sz w:val="20"/>
                <w:szCs w:val="20"/>
                <w:lang w:eastAsia="pl-PL"/>
              </w:rPr>
            </w:pPr>
            <w:r>
              <w:rPr>
                <w:rFonts w:eastAsia="Times New Roman" w:cs="Arial"/>
                <w:b/>
                <w:sz w:val="20"/>
                <w:szCs w:val="20"/>
                <w:lang w:eastAsia="pl-PL"/>
              </w:rPr>
              <w:t>Kwoty wypłacone i planowane do wypłaty</w:t>
            </w:r>
          </w:p>
          <w:p w:rsidR="00B00932" w:rsidRDefault="00B00932" w:rsidP="00B00932">
            <w:pPr>
              <w:tabs>
                <w:tab w:val="left" w:pos="2586"/>
              </w:tabs>
              <w:spacing w:line="276" w:lineRule="auto"/>
              <w:jc w:val="center"/>
              <w:rPr>
                <w:rFonts w:eastAsia="Times New Roman" w:cs="Arial"/>
                <w:b/>
                <w:sz w:val="20"/>
                <w:szCs w:val="20"/>
                <w:lang w:eastAsia="pl-PL"/>
              </w:rPr>
            </w:pPr>
            <w:r>
              <w:rPr>
                <w:rFonts w:eastAsia="Times New Roman" w:cs="Arial"/>
                <w:b/>
                <w:sz w:val="20"/>
                <w:szCs w:val="20"/>
                <w:lang w:eastAsia="pl-PL"/>
              </w:rPr>
              <w:t>w zł</w:t>
            </w:r>
          </w:p>
        </w:tc>
      </w:tr>
      <w:tr w:rsidR="00B00932" w:rsidTr="00B00932">
        <w:trPr>
          <w:trHeight w:val="126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Moduł 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932" w:rsidRPr="00E02306" w:rsidRDefault="00B00932" w:rsidP="007D23F5">
            <w:pPr>
              <w:pStyle w:val="NormalnyWeb"/>
              <w:spacing w:before="62" w:beforeAutospacing="0" w:after="62"/>
              <w:rPr>
                <w:rFonts w:asciiTheme="minorHAnsi" w:hAnsiTheme="minorHAnsi"/>
              </w:rPr>
            </w:pPr>
            <w:r w:rsidRPr="00E02306">
              <w:rPr>
                <w:rFonts w:asciiTheme="minorHAnsi" w:hAnsiTheme="minorHAnsi" w:cs="Arial"/>
                <w:b/>
                <w:sz w:val="20"/>
                <w:szCs w:val="20"/>
              </w:rPr>
              <w:t xml:space="preserve">A-1 </w:t>
            </w:r>
            <w:r w:rsidRPr="00E02306">
              <w:rPr>
                <w:rFonts w:asciiTheme="minorHAnsi" w:hAnsiTheme="minorHAnsi"/>
                <w:b/>
                <w:sz w:val="20"/>
                <w:szCs w:val="20"/>
              </w:rPr>
              <w:t>pomoc w zakupie i montażu oprzyrządowania do posiadanego samochodu -</w:t>
            </w:r>
            <w:r w:rsidRPr="00E02306">
              <w:rPr>
                <w:rFonts w:asciiTheme="minorHAnsi" w:hAnsiTheme="minorHAnsi"/>
                <w:sz w:val="20"/>
                <w:szCs w:val="20"/>
              </w:rPr>
              <w:t>osoby z orzeczeniem o niepełnosprawności (do 16 roku życia) lub ze znacznym albo umiarkowanym stopniem, z dysfunkcją narządu ruchu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1</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5.100 zł</w:t>
            </w:r>
          </w:p>
        </w:tc>
      </w:tr>
      <w:tr w:rsidR="00B00932" w:rsidTr="00B00932">
        <w:trPr>
          <w:trHeight w:val="98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Moduł 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932" w:rsidRPr="00E02306" w:rsidRDefault="00B00932" w:rsidP="007D23F5">
            <w:pPr>
              <w:rPr>
                <w:rFonts w:eastAsia="Times New Roman" w:cs="Arial"/>
                <w:b/>
                <w:sz w:val="20"/>
                <w:szCs w:val="20"/>
                <w:lang w:eastAsia="pl-PL"/>
              </w:rPr>
            </w:pPr>
            <w:r w:rsidRPr="00E02306">
              <w:rPr>
                <w:rFonts w:eastAsia="Times New Roman" w:cs="Arial"/>
                <w:b/>
                <w:sz w:val="20"/>
                <w:szCs w:val="20"/>
                <w:lang w:eastAsia="pl-PL"/>
              </w:rPr>
              <w:t xml:space="preserve">A-2 pomoc w uzyskaniu prawa jazdy – </w:t>
            </w:r>
            <w:r w:rsidRPr="00E02306">
              <w:rPr>
                <w:rFonts w:eastAsia="Times New Roman" w:cs="Arial"/>
                <w:sz w:val="20"/>
                <w:szCs w:val="20"/>
                <w:lang w:eastAsia="pl-PL"/>
              </w:rPr>
              <w:t>osoby ze znacznym albo umiarkowanym stopniem, z dysfunkcją narządu ruchu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2</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3.556 zł</w:t>
            </w:r>
          </w:p>
        </w:tc>
      </w:tr>
      <w:tr w:rsidR="00B00932" w:rsidTr="00B00932">
        <w:trPr>
          <w:trHeight w:val="98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Moduł 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Pr="00E02306" w:rsidRDefault="00B00932" w:rsidP="007D23F5">
            <w:pPr>
              <w:rPr>
                <w:rFonts w:eastAsia="Times New Roman" w:cs="Arial"/>
                <w:b/>
                <w:sz w:val="20"/>
                <w:szCs w:val="20"/>
                <w:lang w:eastAsia="pl-PL"/>
              </w:rPr>
            </w:pPr>
            <w:r w:rsidRPr="00E02306">
              <w:rPr>
                <w:rFonts w:eastAsia="Times New Roman" w:cs="Arial"/>
                <w:b/>
                <w:sz w:val="20"/>
                <w:szCs w:val="20"/>
                <w:lang w:eastAsia="pl-PL"/>
              </w:rPr>
              <w:t xml:space="preserve">A-3 pomoc w uzyskaniu prawa jazdy – </w:t>
            </w:r>
            <w:r w:rsidRPr="00E02306">
              <w:rPr>
                <w:rFonts w:eastAsia="Times New Roman" w:cs="Arial"/>
                <w:sz w:val="20"/>
                <w:szCs w:val="20"/>
                <w:lang w:eastAsia="pl-PL"/>
              </w:rPr>
              <w:t>osoby ze znacznym albo umiarkowanym stopniem, z dysfunkcją narządu słuchu w stopniu wymagającym korzystania z usług tłumacza migowego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 zł</w:t>
            </w:r>
          </w:p>
        </w:tc>
      </w:tr>
      <w:tr w:rsidR="00B00932" w:rsidTr="00B00932">
        <w:trPr>
          <w:trHeight w:val="125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Moduł 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Pr="00E02306" w:rsidRDefault="00B00932" w:rsidP="007D23F5">
            <w:pPr>
              <w:rPr>
                <w:rFonts w:eastAsia="Times New Roman" w:cs="Arial"/>
                <w:b/>
                <w:sz w:val="20"/>
                <w:szCs w:val="20"/>
                <w:lang w:eastAsia="pl-PL"/>
              </w:rPr>
            </w:pPr>
            <w:r w:rsidRPr="00E02306">
              <w:rPr>
                <w:rFonts w:eastAsia="Times New Roman" w:cs="Arial"/>
                <w:b/>
                <w:sz w:val="20"/>
                <w:szCs w:val="20"/>
                <w:lang w:eastAsia="pl-PL"/>
              </w:rPr>
              <w:t xml:space="preserve">A-4 pomoc w zakupie i montażu oprzyrządowania do posiadanego samochodu – </w:t>
            </w:r>
            <w:r w:rsidRPr="00E02306">
              <w:rPr>
                <w:rFonts w:eastAsia="Times New Roman" w:cs="Arial"/>
                <w:sz w:val="20"/>
                <w:szCs w:val="20"/>
                <w:lang w:eastAsia="pl-PL"/>
              </w:rPr>
              <w:t>osoby ze znacznym albo umiarkowanym stopniem, z dysfunkcją narządu słuchu</w:t>
            </w:r>
            <w:r w:rsidRPr="00E02306">
              <w:rPr>
                <w:rFonts w:eastAsia="Times New Roman" w:cs="Arial"/>
                <w:b/>
                <w:sz w:val="20"/>
                <w:szCs w:val="20"/>
                <w:lang w:eastAsia="pl-P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 zł</w:t>
            </w:r>
          </w:p>
        </w:tc>
      </w:tr>
      <w:tr w:rsidR="00B00932" w:rsidTr="00B00932">
        <w:trPr>
          <w:trHeight w:val="125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Moduł 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932" w:rsidRPr="00C33F2C" w:rsidRDefault="00B00932" w:rsidP="007D23F5">
            <w:pPr>
              <w:pStyle w:val="NormalnyWeb"/>
              <w:spacing w:before="62" w:beforeAutospacing="0" w:after="62"/>
              <w:rPr>
                <w:rFonts w:asciiTheme="minorHAnsi" w:hAnsiTheme="minorHAnsi"/>
                <w:sz w:val="20"/>
                <w:szCs w:val="20"/>
              </w:rPr>
            </w:pPr>
            <w:r w:rsidRPr="00EE441F">
              <w:rPr>
                <w:rFonts w:asciiTheme="minorHAnsi" w:hAnsiTheme="minorHAnsi" w:cs="Arial"/>
                <w:b/>
                <w:sz w:val="20"/>
                <w:szCs w:val="20"/>
              </w:rPr>
              <w:t>B-1 pomoc w zakupie sprzętu elektronicznego lub jego elementów  oraz oprogramowania -</w:t>
            </w:r>
            <w:r w:rsidRPr="00EE441F">
              <w:rPr>
                <w:rFonts w:asciiTheme="minorHAnsi" w:hAnsiTheme="minorHAnsi"/>
                <w:sz w:val="20"/>
                <w:szCs w:val="20"/>
              </w:rPr>
              <w:t xml:space="preserve">osoby z orzeczeniem o niepełnosprawności </w:t>
            </w:r>
            <w:r w:rsidRPr="00EE441F">
              <w:rPr>
                <w:rFonts w:asciiTheme="minorHAnsi" w:hAnsiTheme="minorHAnsi"/>
                <w:sz w:val="20"/>
                <w:szCs w:val="20"/>
              </w:rPr>
              <w:br/>
              <w:t xml:space="preserve">(do 16 roku życia) lub ze znacznym </w:t>
            </w:r>
            <w:r>
              <w:rPr>
                <w:rFonts w:asciiTheme="minorHAnsi" w:hAnsiTheme="minorHAnsi"/>
                <w:sz w:val="20"/>
                <w:szCs w:val="20"/>
              </w:rPr>
              <w:t>stopniem</w:t>
            </w:r>
            <w:r w:rsidRPr="00EE441F">
              <w:rPr>
                <w:rFonts w:asciiTheme="minorHAnsi" w:hAnsiTheme="minorHAnsi"/>
                <w:sz w:val="20"/>
                <w:szCs w:val="20"/>
              </w:rPr>
              <w:t>, z dysfunkcją narządu wzroku lub obu kończyn górnych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2</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11.220 zł</w:t>
            </w:r>
          </w:p>
        </w:tc>
      </w:tr>
      <w:tr w:rsidR="00B00932" w:rsidTr="00B00932">
        <w:trPr>
          <w:trHeight w:val="125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Moduł 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932" w:rsidRDefault="00B00932" w:rsidP="007D23F5">
            <w:pPr>
              <w:rPr>
                <w:rFonts w:eastAsia="Times New Roman" w:cs="Arial"/>
                <w:b/>
                <w:sz w:val="20"/>
                <w:szCs w:val="20"/>
                <w:lang w:eastAsia="pl-PL"/>
              </w:rPr>
            </w:pPr>
            <w:r>
              <w:rPr>
                <w:rFonts w:eastAsia="Times New Roman" w:cs="Arial"/>
                <w:b/>
                <w:sz w:val="20"/>
                <w:szCs w:val="20"/>
                <w:lang w:eastAsia="pl-PL"/>
              </w:rPr>
              <w:t>B-2 dofinansowanie szkoleń w zakresie obsługi nabytego w ramach programu sprzętu elektronicznego i oprogramowania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 zł</w:t>
            </w:r>
          </w:p>
        </w:tc>
      </w:tr>
      <w:tr w:rsidR="00B00932" w:rsidTr="00B00932">
        <w:trPr>
          <w:trHeight w:val="125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Moduł 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Default="00B00932" w:rsidP="007D23F5">
            <w:pPr>
              <w:rPr>
                <w:rFonts w:eastAsia="Times New Roman" w:cs="Arial"/>
                <w:b/>
                <w:sz w:val="20"/>
                <w:szCs w:val="20"/>
                <w:lang w:eastAsia="pl-PL"/>
              </w:rPr>
            </w:pPr>
            <w:r>
              <w:rPr>
                <w:rFonts w:eastAsia="Times New Roman" w:cs="Arial"/>
                <w:b/>
                <w:sz w:val="20"/>
                <w:szCs w:val="20"/>
                <w:lang w:eastAsia="pl-PL"/>
              </w:rPr>
              <w:t xml:space="preserve">B-3 pomoc w zakupie sprzętu elektronicznego lub jego elementów  oraz oprogramowania – </w:t>
            </w:r>
            <w:r w:rsidRPr="00012565">
              <w:rPr>
                <w:rFonts w:eastAsia="Times New Roman" w:cs="Arial"/>
                <w:sz w:val="20"/>
                <w:szCs w:val="20"/>
                <w:lang w:eastAsia="pl-PL"/>
              </w:rPr>
              <w:t>osoby z umiarkowanym stopniem, z dysfunkcją narządu wzroku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1</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5.424 zł</w:t>
            </w:r>
          </w:p>
        </w:tc>
      </w:tr>
      <w:tr w:rsidR="00B00932" w:rsidTr="00B00932">
        <w:trPr>
          <w:trHeight w:val="125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Moduł 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Pr="00012565" w:rsidRDefault="00B00932" w:rsidP="007D23F5">
            <w:pPr>
              <w:pStyle w:val="NormalnyWeb"/>
              <w:spacing w:before="62" w:beforeAutospacing="0" w:after="62"/>
              <w:rPr>
                <w:sz w:val="20"/>
                <w:szCs w:val="20"/>
              </w:rPr>
            </w:pPr>
            <w:r>
              <w:rPr>
                <w:rFonts w:cs="Arial"/>
                <w:b/>
                <w:sz w:val="20"/>
                <w:szCs w:val="20"/>
              </w:rPr>
              <w:t xml:space="preserve">B-4 pomoc w zakupie sprzętu elektronicznego lub jego elementów  oraz oprogramowania – </w:t>
            </w:r>
            <w:r w:rsidRPr="00012565">
              <w:rPr>
                <w:rFonts w:ascii="Calibri" w:hAnsi="Calibri"/>
                <w:sz w:val="20"/>
                <w:szCs w:val="20"/>
              </w:rPr>
              <w:t xml:space="preserve">osoby z orzeczeniem o niepełnosprawności </w:t>
            </w:r>
            <w:r w:rsidRPr="00012565">
              <w:rPr>
                <w:rFonts w:ascii="Calibri" w:hAnsi="Calibri"/>
                <w:sz w:val="20"/>
                <w:szCs w:val="20"/>
              </w:rPr>
              <w:br/>
              <w:t>(do 16 roku życia) lub  ze znacznym albo umiarkowanym stopniem, z dysfunkcją narządu słuchu i trudnościami w komunikowaniu się za pomocą mowy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 zł</w:t>
            </w:r>
          </w:p>
        </w:tc>
      </w:tr>
      <w:tr w:rsidR="00B00932" w:rsidTr="00B00932">
        <w:trPr>
          <w:trHeight w:val="125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lastRenderedPageBreak/>
              <w:t>Moduł 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Pr="00012565" w:rsidRDefault="00B00932" w:rsidP="007D23F5">
            <w:pPr>
              <w:pStyle w:val="NormalnyWeb"/>
              <w:spacing w:before="62" w:beforeAutospacing="0" w:after="62"/>
              <w:rPr>
                <w:rFonts w:asciiTheme="minorHAnsi" w:hAnsiTheme="minorHAnsi"/>
                <w:sz w:val="20"/>
                <w:szCs w:val="20"/>
              </w:rPr>
            </w:pPr>
            <w:r w:rsidRPr="00012565">
              <w:rPr>
                <w:rFonts w:asciiTheme="minorHAnsi" w:hAnsiTheme="minorHAnsi" w:cs="Arial"/>
                <w:b/>
                <w:sz w:val="20"/>
                <w:szCs w:val="20"/>
              </w:rPr>
              <w:t xml:space="preserve">B-5 pomoc w utrzymaniu sprawności technicznej posiadanego sprzętu elektronicznego - </w:t>
            </w:r>
            <w:r w:rsidRPr="00012565">
              <w:rPr>
                <w:rFonts w:asciiTheme="minorHAnsi" w:hAnsiTheme="minorHAnsi"/>
                <w:sz w:val="20"/>
                <w:szCs w:val="20"/>
              </w:rPr>
              <w:t>osoby z orzeczeniem o niepełnosprawn</w:t>
            </w:r>
            <w:r>
              <w:rPr>
                <w:rFonts w:asciiTheme="minorHAnsi" w:hAnsiTheme="minorHAnsi"/>
                <w:sz w:val="20"/>
                <w:szCs w:val="20"/>
              </w:rPr>
              <w:t>ości (do 16 roku życia) lub</w:t>
            </w:r>
            <w:r w:rsidRPr="00012565">
              <w:rPr>
                <w:rFonts w:asciiTheme="minorHAnsi" w:hAnsiTheme="minorHAnsi"/>
                <w:sz w:val="20"/>
                <w:szCs w:val="20"/>
              </w:rPr>
              <w:t xml:space="preserve"> ze znacznym stopniem</w:t>
            </w:r>
          </w:p>
          <w:p w:rsidR="00B00932" w:rsidRDefault="00B00932" w:rsidP="007D23F5">
            <w:pPr>
              <w:jc w:val="center"/>
              <w:rPr>
                <w:rFonts w:eastAsia="Times New Roman" w:cs="Arial"/>
                <w:b/>
                <w:sz w:val="20"/>
                <w:szCs w:val="20"/>
                <w:lang w:eastAsia="pl-PL"/>
              </w:rPr>
            </w:pPr>
            <w:r>
              <w:rPr>
                <w:rFonts w:eastAsia="Times New Roman" w:cs="Arial"/>
                <w:b/>
                <w:sz w:val="20"/>
                <w:szCs w:val="20"/>
                <w:lang w:eastAsia="pl-P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 zł</w:t>
            </w:r>
          </w:p>
        </w:tc>
      </w:tr>
      <w:tr w:rsidR="00B00932" w:rsidTr="00B00932">
        <w:trPr>
          <w:trHeight w:val="999"/>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Moduł 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Pr="00E33BF9" w:rsidRDefault="00B00932" w:rsidP="007D23F5">
            <w:pPr>
              <w:pStyle w:val="NormalnyWeb"/>
              <w:spacing w:before="62" w:beforeAutospacing="0" w:after="62"/>
              <w:rPr>
                <w:rFonts w:asciiTheme="minorHAnsi" w:hAnsiTheme="minorHAnsi"/>
                <w:sz w:val="20"/>
                <w:szCs w:val="20"/>
              </w:rPr>
            </w:pPr>
            <w:r w:rsidRPr="00E33BF9">
              <w:rPr>
                <w:rFonts w:asciiTheme="minorHAnsi" w:hAnsiTheme="minorHAnsi" w:cs="Arial"/>
                <w:b/>
                <w:sz w:val="20"/>
                <w:szCs w:val="20"/>
              </w:rPr>
              <w:t>C-</w:t>
            </w:r>
            <w:r>
              <w:rPr>
                <w:rFonts w:asciiTheme="minorHAnsi" w:hAnsiTheme="minorHAnsi" w:cs="Arial"/>
                <w:b/>
                <w:sz w:val="20"/>
                <w:szCs w:val="20"/>
              </w:rPr>
              <w:t>1</w:t>
            </w:r>
            <w:r w:rsidRPr="00E33BF9">
              <w:rPr>
                <w:rFonts w:asciiTheme="minorHAnsi" w:hAnsiTheme="minorHAnsi" w:cs="Arial"/>
                <w:b/>
                <w:sz w:val="20"/>
                <w:szCs w:val="20"/>
              </w:rPr>
              <w:t xml:space="preserve"> pomoc w zakupie wózka </w:t>
            </w:r>
            <w:r>
              <w:rPr>
                <w:rFonts w:asciiTheme="minorHAnsi" w:hAnsiTheme="minorHAnsi" w:cs="Arial"/>
                <w:b/>
                <w:sz w:val="20"/>
                <w:szCs w:val="20"/>
              </w:rPr>
              <w:t>i</w:t>
            </w:r>
            <w:r w:rsidRPr="00E33BF9">
              <w:rPr>
                <w:rFonts w:asciiTheme="minorHAnsi" w:hAnsiTheme="minorHAnsi" w:cs="Arial"/>
                <w:b/>
                <w:sz w:val="20"/>
                <w:szCs w:val="20"/>
              </w:rPr>
              <w:t xml:space="preserve">nwalidzkiego o napędzie elektrycznym- </w:t>
            </w:r>
            <w:r w:rsidRPr="00E33BF9">
              <w:rPr>
                <w:rFonts w:asciiTheme="minorHAnsi" w:hAnsiTheme="minorHAnsi"/>
                <w:sz w:val="20"/>
                <w:szCs w:val="20"/>
              </w:rPr>
              <w:t>osoby z orzeczeniem o niepełnosprawności (do 16 roku życia) lub ze znacznym stopniem i dysfunkcją uniemożliwiającą samodzielne poruszanie się za pomocą wózka inwalidzkiego o napędzie ręcznym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4</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65.024 zł</w:t>
            </w:r>
          </w:p>
        </w:tc>
      </w:tr>
      <w:tr w:rsidR="00B00932" w:rsidTr="00B00932">
        <w:trPr>
          <w:trHeight w:val="125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Moduł 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932" w:rsidRPr="0039471D" w:rsidRDefault="00B00932" w:rsidP="007D23F5">
            <w:pPr>
              <w:pStyle w:val="NormalnyWeb"/>
              <w:spacing w:before="62" w:beforeAutospacing="0" w:after="62"/>
              <w:rPr>
                <w:rFonts w:asciiTheme="minorHAnsi" w:hAnsiTheme="minorHAnsi"/>
                <w:sz w:val="20"/>
                <w:szCs w:val="20"/>
              </w:rPr>
            </w:pPr>
            <w:r w:rsidRPr="0039471D">
              <w:rPr>
                <w:rFonts w:asciiTheme="minorHAnsi" w:hAnsiTheme="minorHAnsi" w:cs="Arial"/>
                <w:b/>
                <w:sz w:val="20"/>
                <w:szCs w:val="20"/>
              </w:rPr>
              <w:t xml:space="preserve">C-2 pomoc w utrzymaniu sprawności technicznej posiadanego skutera lub wózka inwalidzkiego o napędzie elektrycznym- </w:t>
            </w:r>
            <w:r w:rsidRPr="0039471D">
              <w:rPr>
                <w:rFonts w:asciiTheme="minorHAnsi" w:hAnsiTheme="minorHAnsi"/>
                <w:sz w:val="20"/>
                <w:szCs w:val="20"/>
              </w:rPr>
              <w:t>osoby z orzeczeniem o niepełnosprawności (do 16 roku życia) lub ze znacznym stopniem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1</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3.500 zł</w:t>
            </w:r>
          </w:p>
        </w:tc>
      </w:tr>
      <w:tr w:rsidR="00B00932" w:rsidTr="00B00932">
        <w:trPr>
          <w:trHeight w:val="70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Moduł 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Default="00B00932" w:rsidP="007D23F5">
            <w:pPr>
              <w:rPr>
                <w:rFonts w:eastAsia="Times New Roman" w:cs="Arial"/>
                <w:b/>
                <w:sz w:val="20"/>
                <w:szCs w:val="20"/>
                <w:lang w:eastAsia="pl-PL"/>
              </w:rPr>
            </w:pPr>
            <w:r>
              <w:rPr>
                <w:rFonts w:eastAsia="Times New Roman" w:cs="Arial"/>
                <w:b/>
                <w:sz w:val="20"/>
                <w:szCs w:val="20"/>
                <w:lang w:eastAsia="pl-PL"/>
              </w:rPr>
              <w:t xml:space="preserve">C-3 pomoc w zakupie protezy kończyny – </w:t>
            </w:r>
            <w:r w:rsidRPr="008D3931">
              <w:rPr>
                <w:rFonts w:eastAsia="Times New Roman" w:cs="Arial"/>
                <w:sz w:val="20"/>
                <w:szCs w:val="20"/>
                <w:lang w:eastAsia="pl-PL"/>
              </w:rPr>
              <w:t>osoby ze stopniem niepełnosprawności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1</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25.000 zł</w:t>
            </w:r>
          </w:p>
        </w:tc>
      </w:tr>
      <w:tr w:rsidR="00B00932" w:rsidTr="00B00932">
        <w:trPr>
          <w:trHeight w:val="98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Moduł 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Default="00B00932" w:rsidP="007D23F5">
            <w:pPr>
              <w:rPr>
                <w:rFonts w:eastAsia="Times New Roman" w:cs="Arial"/>
                <w:b/>
                <w:sz w:val="20"/>
                <w:szCs w:val="20"/>
                <w:lang w:eastAsia="pl-PL"/>
              </w:rPr>
            </w:pPr>
            <w:r>
              <w:rPr>
                <w:rFonts w:eastAsia="Times New Roman" w:cs="Arial"/>
                <w:b/>
                <w:sz w:val="20"/>
                <w:szCs w:val="20"/>
                <w:lang w:eastAsia="pl-PL"/>
              </w:rPr>
              <w:t xml:space="preserve">C-4 pomoc w utrzymaniu sprawności technicznej posiadanej protezy kończyny - </w:t>
            </w:r>
            <w:r w:rsidRPr="008D3931">
              <w:rPr>
                <w:rFonts w:eastAsia="Times New Roman" w:cs="Arial"/>
                <w:sz w:val="20"/>
                <w:szCs w:val="20"/>
                <w:lang w:eastAsia="pl-PL"/>
              </w:rPr>
              <w:t>osoby ze stopniem niepełnosprawności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0 zł</w:t>
            </w:r>
          </w:p>
        </w:tc>
      </w:tr>
      <w:tr w:rsidR="00B00932" w:rsidTr="00B00932">
        <w:trPr>
          <w:trHeight w:val="125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Moduł 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Default="00B00932" w:rsidP="007D23F5">
            <w:pPr>
              <w:pStyle w:val="NormalnyWeb"/>
              <w:spacing w:before="62" w:beforeAutospacing="0" w:after="62"/>
              <w:rPr>
                <w:rFonts w:cs="Arial"/>
                <w:b/>
                <w:sz w:val="20"/>
                <w:szCs w:val="20"/>
              </w:rPr>
            </w:pPr>
            <w:r w:rsidRPr="007B3C8B">
              <w:rPr>
                <w:rFonts w:asciiTheme="minorHAnsi" w:hAnsiTheme="minorHAnsi" w:cs="Arial"/>
                <w:b/>
                <w:sz w:val="20"/>
                <w:szCs w:val="20"/>
              </w:rPr>
              <w:t xml:space="preserve">C-5 pomoc w zakupie skutera inwalidzkiego o napędzie elektrycznym lub oprzyrządowania elektrycznego do wózka ręcznego- </w:t>
            </w:r>
            <w:r w:rsidRPr="007B3C8B">
              <w:rPr>
                <w:rFonts w:asciiTheme="minorHAnsi" w:hAnsiTheme="minorHAnsi"/>
                <w:sz w:val="18"/>
                <w:szCs w:val="18"/>
              </w:rPr>
              <w:t>osoby z orzeczeniem o niepełnospr</w:t>
            </w:r>
            <w:r>
              <w:rPr>
                <w:rFonts w:asciiTheme="minorHAnsi" w:hAnsiTheme="minorHAnsi"/>
                <w:sz w:val="18"/>
                <w:szCs w:val="18"/>
              </w:rPr>
              <w:t>aw</w:t>
            </w:r>
            <w:r w:rsidRPr="007B3C8B">
              <w:rPr>
                <w:rFonts w:asciiTheme="minorHAnsi" w:hAnsiTheme="minorHAnsi"/>
                <w:sz w:val="18"/>
                <w:szCs w:val="18"/>
              </w:rPr>
              <w:t>. (do 16 roku życia) lub ze znacznym stopniem, z dysfunkcją na</w:t>
            </w:r>
            <w:r>
              <w:rPr>
                <w:rFonts w:asciiTheme="minorHAnsi" w:hAnsiTheme="minorHAnsi"/>
                <w:sz w:val="18"/>
                <w:szCs w:val="18"/>
              </w:rPr>
              <w:t>rządu ruchu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4</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28.237 zł</w:t>
            </w:r>
          </w:p>
        </w:tc>
      </w:tr>
      <w:tr w:rsidR="00B00932" w:rsidTr="00B00932">
        <w:trPr>
          <w:trHeight w:val="1252"/>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Moduł 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932" w:rsidRDefault="00B00932" w:rsidP="007D23F5">
            <w:pPr>
              <w:rPr>
                <w:rFonts w:eastAsia="Times New Roman" w:cs="Arial"/>
                <w:b/>
                <w:sz w:val="20"/>
                <w:szCs w:val="20"/>
                <w:lang w:eastAsia="pl-PL"/>
              </w:rPr>
            </w:pPr>
            <w:r>
              <w:rPr>
                <w:rFonts w:eastAsia="Times New Roman" w:cs="Arial"/>
                <w:b/>
                <w:sz w:val="20"/>
                <w:szCs w:val="20"/>
                <w:lang w:eastAsia="pl-PL"/>
              </w:rPr>
              <w:t>D  pomoc w utrzymaniu aktywności zawodowej przez zapewnienie opieki osobie zależnej – osoby ze znacznym lub umiarkowanym stopniem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1</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490 zł</w:t>
            </w:r>
          </w:p>
        </w:tc>
      </w:tr>
      <w:tr w:rsidR="00B00932" w:rsidTr="00B00932">
        <w:trPr>
          <w:trHeight w:val="68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Moduł 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32" w:rsidRDefault="00B00932" w:rsidP="007D23F5">
            <w:pPr>
              <w:jc w:val="center"/>
              <w:rPr>
                <w:rFonts w:eastAsia="Times New Roman" w:cs="Arial"/>
                <w:b/>
                <w:sz w:val="20"/>
                <w:szCs w:val="20"/>
                <w:lang w:eastAsia="pl-PL"/>
              </w:rPr>
            </w:pPr>
            <w:r>
              <w:rPr>
                <w:rFonts w:eastAsia="Times New Roman" w:cs="Arial"/>
                <w:b/>
                <w:sz w:val="20"/>
                <w:szCs w:val="20"/>
                <w:lang w:eastAsia="pl-PL"/>
              </w:rPr>
              <w:t>Podsumowanie udzielonej pomocy w Module 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17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17</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0932" w:rsidRDefault="00B00932" w:rsidP="00B00932">
            <w:pPr>
              <w:spacing w:line="360" w:lineRule="auto"/>
              <w:jc w:val="center"/>
              <w:rPr>
                <w:rFonts w:eastAsia="Times New Roman" w:cs="Arial"/>
                <w:b/>
                <w:color w:val="000000" w:themeColor="text1"/>
                <w:sz w:val="20"/>
                <w:szCs w:val="20"/>
                <w:lang w:eastAsia="pl-PL"/>
              </w:rPr>
            </w:pPr>
            <w:r>
              <w:rPr>
                <w:rFonts w:eastAsia="Times New Roman" w:cs="Arial"/>
                <w:b/>
                <w:color w:val="000000" w:themeColor="text1"/>
                <w:sz w:val="20"/>
                <w:szCs w:val="20"/>
                <w:lang w:eastAsia="pl-PL"/>
              </w:rPr>
              <w:t>147.551,00 zł</w:t>
            </w:r>
          </w:p>
        </w:tc>
      </w:tr>
      <w:tr w:rsidR="00B00932" w:rsidTr="00B00932">
        <w:trPr>
          <w:trHeight w:val="68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Moduł II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932" w:rsidRDefault="00B00932" w:rsidP="007D23F5">
            <w:pPr>
              <w:jc w:val="center"/>
              <w:rPr>
                <w:rFonts w:eastAsia="Times New Roman" w:cs="Arial"/>
                <w:b/>
                <w:sz w:val="20"/>
                <w:szCs w:val="20"/>
                <w:lang w:eastAsia="pl-PL"/>
              </w:rPr>
            </w:pPr>
            <w:r>
              <w:rPr>
                <w:rFonts w:eastAsia="Times New Roman" w:cs="Arial"/>
                <w:b/>
                <w:sz w:val="20"/>
                <w:szCs w:val="20"/>
                <w:lang w:eastAsia="pl-PL"/>
              </w:rPr>
              <w:t>pomoc w uzyskaniu wykształcenia na poziomie wyższym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41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sz w:val="20"/>
                <w:szCs w:val="20"/>
                <w:lang w:eastAsia="pl-PL"/>
              </w:rPr>
              <w:t>38</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932" w:rsidRDefault="00B00932" w:rsidP="00B00932">
            <w:pPr>
              <w:spacing w:line="360" w:lineRule="auto"/>
              <w:jc w:val="center"/>
              <w:rPr>
                <w:rFonts w:eastAsia="Times New Roman" w:cs="Arial"/>
                <w:b/>
                <w:sz w:val="20"/>
                <w:szCs w:val="20"/>
                <w:lang w:eastAsia="pl-PL"/>
              </w:rPr>
            </w:pPr>
            <w:r>
              <w:rPr>
                <w:rFonts w:eastAsia="Times New Roman" w:cs="Arial"/>
                <w:b/>
                <w:color w:val="000000" w:themeColor="text1"/>
                <w:sz w:val="20"/>
                <w:szCs w:val="20"/>
                <w:lang w:eastAsia="pl-PL"/>
              </w:rPr>
              <w:t>136.524,50 zł</w:t>
            </w:r>
          </w:p>
        </w:tc>
      </w:tr>
      <w:tr w:rsidR="00B00932" w:rsidTr="00B00932">
        <w:trPr>
          <w:trHeight w:val="532"/>
        </w:trPr>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9A4" w:themeFill="accent2" w:themeFillTint="66"/>
            <w:vAlign w:val="center"/>
            <w:hideMark/>
          </w:tcPr>
          <w:p w:rsidR="00B00932" w:rsidRDefault="00B00932" w:rsidP="007D23F5">
            <w:pPr>
              <w:jc w:val="center"/>
              <w:rPr>
                <w:rFonts w:eastAsia="Times New Roman" w:cs="Arial"/>
                <w:lang w:eastAsia="pl-PL"/>
              </w:rPr>
            </w:pPr>
            <w:r>
              <w:rPr>
                <w:rFonts w:eastAsia="Times New Roman" w:cs="Arial"/>
                <w:b/>
                <w:lang w:eastAsia="pl-PL"/>
              </w:rPr>
              <w:t>Razem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9A4" w:themeFill="accent2" w:themeFillTint="66"/>
            <w:vAlign w:val="center"/>
            <w:hideMark/>
          </w:tcPr>
          <w:p w:rsidR="00B00932" w:rsidRDefault="00B00932" w:rsidP="00B00932">
            <w:pPr>
              <w:spacing w:line="360" w:lineRule="auto"/>
              <w:jc w:val="center"/>
              <w:rPr>
                <w:rFonts w:eastAsia="Times New Roman" w:cs="Arial"/>
                <w:b/>
                <w:lang w:eastAsia="pl-PL"/>
              </w:rPr>
            </w:pPr>
            <w:r>
              <w:rPr>
                <w:rFonts w:eastAsia="Times New Roman" w:cs="Arial"/>
                <w:b/>
                <w:lang w:eastAsia="pl-PL"/>
              </w:rPr>
              <w:t>58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9A4" w:themeFill="accent2" w:themeFillTint="66"/>
            <w:vAlign w:val="center"/>
            <w:hideMark/>
          </w:tcPr>
          <w:p w:rsidR="00B00932" w:rsidRPr="008F4184" w:rsidRDefault="00B00932" w:rsidP="00B00932">
            <w:pPr>
              <w:spacing w:line="360" w:lineRule="auto"/>
              <w:jc w:val="center"/>
              <w:rPr>
                <w:rFonts w:eastAsia="Times New Roman" w:cs="Arial"/>
                <w:b/>
                <w:color w:val="000000" w:themeColor="text1"/>
                <w:lang w:eastAsia="pl-PL"/>
              </w:rPr>
            </w:pPr>
            <w:r>
              <w:rPr>
                <w:rFonts w:eastAsia="Times New Roman" w:cs="Arial"/>
                <w:b/>
                <w:color w:val="000000" w:themeColor="text1"/>
                <w:lang w:eastAsia="pl-PL"/>
              </w:rPr>
              <w:t>55</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9A4" w:themeFill="accent2" w:themeFillTint="66"/>
            <w:vAlign w:val="center"/>
            <w:hideMark/>
          </w:tcPr>
          <w:p w:rsidR="00B00932" w:rsidRDefault="00B00932" w:rsidP="00B00932">
            <w:pPr>
              <w:spacing w:line="360" w:lineRule="auto"/>
              <w:jc w:val="center"/>
              <w:rPr>
                <w:rFonts w:eastAsia="Times New Roman" w:cs="Arial"/>
                <w:b/>
                <w:color w:val="FF0000"/>
                <w:lang w:eastAsia="pl-PL"/>
              </w:rPr>
            </w:pPr>
            <w:r>
              <w:rPr>
                <w:rFonts w:eastAsia="Times New Roman" w:cs="Arial"/>
                <w:b/>
                <w:lang w:eastAsia="pl-PL"/>
              </w:rPr>
              <w:t>284.075,50 zł</w:t>
            </w:r>
          </w:p>
        </w:tc>
      </w:tr>
    </w:tbl>
    <w:p w:rsidR="00FE095E" w:rsidRDefault="00FE095E"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B00932">
      <w:pPr>
        <w:widowControl w:val="0"/>
        <w:suppressAutoHyphens/>
        <w:spacing w:after="0"/>
        <w:jc w:val="center"/>
        <w:rPr>
          <w:rFonts w:eastAsia="SimSun" w:cs="Mangal"/>
          <w:b/>
          <w:bCs/>
          <w:i/>
          <w:iCs/>
          <w:color w:val="C00000"/>
          <w:kern w:val="2"/>
          <w:sz w:val="24"/>
          <w:szCs w:val="24"/>
          <w:lang w:eastAsia="zh-CN" w:bidi="hi-IN"/>
        </w:rPr>
      </w:pPr>
    </w:p>
    <w:p w:rsidR="00B00932" w:rsidRDefault="00B00932" w:rsidP="00B00932">
      <w:pPr>
        <w:widowControl w:val="0"/>
        <w:suppressAutoHyphens/>
        <w:spacing w:after="0"/>
        <w:jc w:val="center"/>
        <w:rPr>
          <w:rFonts w:eastAsia="SimSun" w:cs="Mangal"/>
          <w:b/>
          <w:bCs/>
          <w:i/>
          <w:iCs/>
          <w:color w:val="C00000"/>
          <w:kern w:val="2"/>
          <w:sz w:val="24"/>
          <w:szCs w:val="24"/>
          <w:lang w:eastAsia="zh-CN" w:bidi="hi-IN"/>
        </w:rPr>
      </w:pPr>
    </w:p>
    <w:p w:rsidR="00B00932" w:rsidRDefault="00B00932" w:rsidP="00B00932">
      <w:pPr>
        <w:widowControl w:val="0"/>
        <w:suppressAutoHyphens/>
        <w:spacing w:after="0"/>
        <w:jc w:val="center"/>
        <w:rPr>
          <w:rFonts w:eastAsia="SimSun" w:cs="Mangal"/>
          <w:b/>
          <w:bCs/>
          <w:i/>
          <w:iCs/>
          <w:color w:val="C00000"/>
          <w:kern w:val="2"/>
          <w:sz w:val="24"/>
          <w:szCs w:val="24"/>
          <w:lang w:eastAsia="zh-CN" w:bidi="hi-IN"/>
        </w:rPr>
      </w:pPr>
    </w:p>
    <w:p w:rsidR="00B00932" w:rsidRDefault="00B00932" w:rsidP="00B00932">
      <w:pPr>
        <w:widowControl w:val="0"/>
        <w:suppressAutoHyphens/>
        <w:spacing w:after="0"/>
        <w:jc w:val="center"/>
        <w:rPr>
          <w:rFonts w:eastAsia="SimSun" w:cs="Mangal"/>
          <w:b/>
          <w:bCs/>
          <w:i/>
          <w:iCs/>
          <w:color w:val="C00000"/>
          <w:kern w:val="2"/>
          <w:sz w:val="24"/>
          <w:szCs w:val="24"/>
          <w:lang w:eastAsia="zh-CN" w:bidi="hi-IN"/>
        </w:rPr>
      </w:pPr>
    </w:p>
    <w:p w:rsidR="00B00932" w:rsidRDefault="00B00932" w:rsidP="00B00932">
      <w:pPr>
        <w:widowControl w:val="0"/>
        <w:suppressAutoHyphens/>
        <w:spacing w:after="0"/>
        <w:jc w:val="center"/>
        <w:rPr>
          <w:rFonts w:eastAsia="SimSun" w:cs="Mangal"/>
          <w:b/>
          <w:bCs/>
          <w:i/>
          <w:iCs/>
          <w:color w:val="C00000"/>
          <w:kern w:val="2"/>
          <w:sz w:val="24"/>
          <w:szCs w:val="24"/>
          <w:lang w:eastAsia="zh-CN" w:bidi="hi-IN"/>
        </w:rPr>
      </w:pPr>
    </w:p>
    <w:p w:rsidR="00B00932" w:rsidRDefault="00B00932" w:rsidP="00B00932">
      <w:pPr>
        <w:widowControl w:val="0"/>
        <w:suppressAutoHyphens/>
        <w:spacing w:after="0"/>
        <w:jc w:val="center"/>
        <w:rPr>
          <w:rFonts w:eastAsia="SimSun" w:cs="Mangal"/>
          <w:b/>
          <w:bCs/>
          <w:i/>
          <w:iCs/>
          <w:color w:val="C00000"/>
          <w:kern w:val="2"/>
          <w:sz w:val="24"/>
          <w:szCs w:val="24"/>
          <w:lang w:eastAsia="zh-CN" w:bidi="hi-IN"/>
        </w:rPr>
      </w:pPr>
    </w:p>
    <w:p w:rsidR="00B00932" w:rsidRDefault="00B00932" w:rsidP="00B00932">
      <w:pPr>
        <w:widowControl w:val="0"/>
        <w:suppressAutoHyphens/>
        <w:spacing w:after="0"/>
        <w:jc w:val="center"/>
        <w:rPr>
          <w:rFonts w:eastAsia="SimSun" w:cs="Mangal"/>
          <w:b/>
          <w:bCs/>
          <w:i/>
          <w:iCs/>
          <w:color w:val="C00000"/>
          <w:kern w:val="2"/>
          <w:sz w:val="24"/>
          <w:szCs w:val="24"/>
          <w:lang w:eastAsia="zh-CN" w:bidi="hi-IN"/>
        </w:rPr>
      </w:pPr>
    </w:p>
    <w:p w:rsidR="00B00932" w:rsidRDefault="00B00932" w:rsidP="00B00932">
      <w:pPr>
        <w:widowControl w:val="0"/>
        <w:suppressAutoHyphens/>
        <w:spacing w:after="0"/>
        <w:jc w:val="center"/>
        <w:rPr>
          <w:rFonts w:eastAsia="SimSun" w:cs="Mangal"/>
          <w:b/>
          <w:bCs/>
          <w:i/>
          <w:iCs/>
          <w:color w:val="C00000"/>
          <w:kern w:val="2"/>
          <w:sz w:val="24"/>
          <w:szCs w:val="24"/>
          <w:lang w:eastAsia="zh-CN" w:bidi="hi-IN"/>
        </w:rPr>
      </w:pPr>
    </w:p>
    <w:p w:rsidR="00B00932" w:rsidRDefault="00B00932" w:rsidP="00B00932">
      <w:pPr>
        <w:widowControl w:val="0"/>
        <w:suppressAutoHyphens/>
        <w:spacing w:after="0"/>
        <w:jc w:val="center"/>
        <w:rPr>
          <w:rFonts w:eastAsia="SimSun" w:cs="Mangal"/>
          <w:b/>
          <w:bCs/>
          <w:i/>
          <w:iCs/>
          <w:color w:val="C00000"/>
          <w:kern w:val="2"/>
          <w:sz w:val="24"/>
          <w:szCs w:val="24"/>
          <w:lang w:eastAsia="zh-CN" w:bidi="hi-IN"/>
        </w:rPr>
      </w:pPr>
    </w:p>
    <w:p w:rsidR="00B00932" w:rsidRDefault="00B00932" w:rsidP="00B00932">
      <w:pPr>
        <w:widowControl w:val="0"/>
        <w:suppressAutoHyphens/>
        <w:spacing w:after="0"/>
        <w:jc w:val="center"/>
        <w:rPr>
          <w:rFonts w:eastAsia="SimSun" w:cs="Mangal"/>
          <w:b/>
          <w:bCs/>
          <w:i/>
          <w:iCs/>
          <w:color w:val="C00000"/>
          <w:kern w:val="2"/>
          <w:sz w:val="24"/>
          <w:szCs w:val="24"/>
          <w:lang w:eastAsia="zh-CN" w:bidi="hi-IN"/>
        </w:rPr>
      </w:pPr>
    </w:p>
    <w:p w:rsidR="00B00932" w:rsidRDefault="00B00932" w:rsidP="00B00932">
      <w:pPr>
        <w:widowControl w:val="0"/>
        <w:suppressAutoHyphens/>
        <w:spacing w:after="0"/>
        <w:jc w:val="center"/>
        <w:rPr>
          <w:rFonts w:eastAsia="SimSun" w:cs="Mangal"/>
          <w:b/>
          <w:bCs/>
          <w:i/>
          <w:iCs/>
          <w:color w:val="C00000"/>
          <w:kern w:val="2"/>
          <w:sz w:val="24"/>
          <w:szCs w:val="24"/>
          <w:lang w:eastAsia="zh-CN" w:bidi="hi-IN"/>
        </w:rPr>
      </w:pPr>
    </w:p>
    <w:p w:rsidR="00B00932" w:rsidRDefault="00B00932" w:rsidP="00B00932">
      <w:pPr>
        <w:widowControl w:val="0"/>
        <w:suppressAutoHyphens/>
        <w:spacing w:after="0"/>
        <w:jc w:val="center"/>
        <w:rPr>
          <w:rFonts w:eastAsia="SimSun" w:cs="Mangal"/>
          <w:b/>
          <w:bCs/>
          <w:i/>
          <w:iCs/>
          <w:color w:val="C00000"/>
          <w:kern w:val="2"/>
          <w:sz w:val="24"/>
          <w:szCs w:val="24"/>
          <w:lang w:eastAsia="zh-CN" w:bidi="hi-IN"/>
        </w:rPr>
      </w:pPr>
    </w:p>
    <w:p w:rsidR="00B00932" w:rsidRDefault="00B00932" w:rsidP="00B00932">
      <w:pPr>
        <w:widowControl w:val="0"/>
        <w:suppressAutoHyphens/>
        <w:spacing w:after="0"/>
        <w:jc w:val="center"/>
        <w:rPr>
          <w:rFonts w:eastAsia="SimSun" w:cs="Mangal"/>
          <w:b/>
          <w:bCs/>
          <w:i/>
          <w:iCs/>
          <w:color w:val="C00000"/>
          <w:kern w:val="2"/>
          <w:sz w:val="24"/>
          <w:szCs w:val="24"/>
          <w:lang w:eastAsia="zh-CN" w:bidi="hi-IN"/>
        </w:rPr>
      </w:pPr>
    </w:p>
    <w:p w:rsidR="00B00932" w:rsidRDefault="00B00932" w:rsidP="00B00932">
      <w:pPr>
        <w:widowControl w:val="0"/>
        <w:suppressAutoHyphens/>
        <w:spacing w:after="0"/>
        <w:jc w:val="center"/>
        <w:rPr>
          <w:rFonts w:eastAsia="SimSun" w:cs="Mangal"/>
          <w:b/>
          <w:bCs/>
          <w:i/>
          <w:iCs/>
          <w:color w:val="C00000"/>
          <w:kern w:val="2"/>
          <w:sz w:val="24"/>
          <w:szCs w:val="24"/>
          <w:lang w:eastAsia="zh-CN" w:bidi="hi-IN"/>
        </w:rPr>
      </w:pPr>
    </w:p>
    <w:p w:rsidR="00B00932" w:rsidRDefault="00B00932" w:rsidP="00B00932">
      <w:pPr>
        <w:widowControl w:val="0"/>
        <w:suppressAutoHyphens/>
        <w:spacing w:after="0"/>
        <w:jc w:val="center"/>
        <w:rPr>
          <w:rFonts w:eastAsia="SimSun" w:cs="Mangal"/>
          <w:b/>
          <w:bCs/>
          <w:i/>
          <w:iCs/>
          <w:color w:val="C00000"/>
          <w:kern w:val="2"/>
          <w:sz w:val="24"/>
          <w:szCs w:val="24"/>
          <w:lang w:eastAsia="zh-CN" w:bidi="hi-IN"/>
        </w:rPr>
      </w:pPr>
      <w:r>
        <w:rPr>
          <w:rFonts w:eastAsia="SimSun" w:cs="Mangal"/>
          <w:b/>
          <w:bCs/>
          <w:i/>
          <w:iCs/>
          <w:color w:val="C00000"/>
          <w:kern w:val="2"/>
          <w:sz w:val="24"/>
          <w:szCs w:val="24"/>
          <w:lang w:eastAsia="zh-CN" w:bidi="hi-IN"/>
        </w:rPr>
        <w:t>Podział osób, które uzyskały dofinansowanie w ramach pilotażowego programu</w:t>
      </w:r>
    </w:p>
    <w:p w:rsidR="00B00932" w:rsidRDefault="00B00932" w:rsidP="00B00932">
      <w:pPr>
        <w:widowControl w:val="0"/>
        <w:suppressAutoHyphens/>
        <w:spacing w:after="0"/>
        <w:jc w:val="center"/>
        <w:rPr>
          <w:rFonts w:eastAsia="SimSun" w:cs="Mangal"/>
          <w:b/>
          <w:bCs/>
          <w:i/>
          <w:iCs/>
          <w:color w:val="C00000"/>
          <w:kern w:val="2"/>
          <w:sz w:val="24"/>
          <w:szCs w:val="24"/>
          <w:lang w:eastAsia="zh-CN" w:bidi="hi-IN"/>
        </w:rPr>
      </w:pPr>
      <w:r>
        <w:rPr>
          <w:rFonts w:eastAsia="SimSun" w:cs="Mangal"/>
          <w:b/>
          <w:bCs/>
          <w:i/>
          <w:iCs/>
          <w:color w:val="C00000"/>
          <w:kern w:val="2"/>
          <w:sz w:val="24"/>
          <w:szCs w:val="24"/>
          <w:lang w:eastAsia="zh-CN" w:bidi="hi-IN"/>
        </w:rPr>
        <w:t>,,Aktywny Samorząd', ze względu na posiadany stopień niepełnosprawności</w:t>
      </w:r>
    </w:p>
    <w:p w:rsidR="00FE095E" w:rsidRDefault="00FE095E"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FE095E" w:rsidRDefault="00FE095E"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764AB316">
            <wp:extent cx="5029835" cy="24384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835" cy="2438400"/>
                    </a:xfrm>
                    <a:prstGeom prst="rect">
                      <a:avLst/>
                    </a:prstGeom>
                    <a:noFill/>
                  </pic:spPr>
                </pic:pic>
              </a:graphicData>
            </a:graphic>
          </wp:inline>
        </w:drawing>
      </w:r>
    </w:p>
    <w:p w:rsidR="00B00932" w:rsidRDefault="00B00932" w:rsidP="00B00932">
      <w:pPr>
        <w:spacing w:after="0" w:line="276"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roku 2021 dofinansowanie w ramach programu „Aktywny samorząd” przyznano dla 8</w:t>
      </w:r>
      <w:r w:rsidRPr="00EA1E9D">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wnioskodawców z orzeczonym znacznym stopniem niepełnosprawności, 30 wnioskodawców z orzeczonym umiarkowanym stopniem niepełnosprawności oraz 4</w:t>
      </w:r>
      <w:r w:rsidRPr="0036524F">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wnioskodawców będących opiekunami prawnymi dzieci do 16 roku życia z orzeczoną niepełnosprawnością. </w:t>
      </w:r>
    </w:p>
    <w:p w:rsidR="00B00932" w:rsidRDefault="00B00932" w:rsidP="00B00932">
      <w:pPr>
        <w:widowControl w:val="0"/>
        <w:suppressAutoHyphens/>
        <w:spacing w:after="0"/>
        <w:rPr>
          <w:rFonts w:eastAsia="SimSun" w:cs="Mangal"/>
          <w:b/>
          <w:bCs/>
          <w:i/>
          <w:iCs/>
          <w:color w:val="C00000"/>
          <w:kern w:val="2"/>
          <w:sz w:val="24"/>
          <w:szCs w:val="24"/>
          <w:lang w:eastAsia="zh-CN" w:bidi="hi-IN"/>
        </w:rPr>
      </w:pPr>
    </w:p>
    <w:p w:rsidR="00B00932" w:rsidRPr="00B00932" w:rsidRDefault="00B00932" w:rsidP="00B00932">
      <w:pPr>
        <w:widowControl w:val="0"/>
        <w:suppressAutoHyphens/>
        <w:spacing w:after="0"/>
        <w:jc w:val="center"/>
        <w:rPr>
          <w:rFonts w:eastAsia="SimSun" w:cs="Mangal"/>
          <w:b/>
          <w:bCs/>
          <w:i/>
          <w:iCs/>
          <w:color w:val="C00000"/>
          <w:kern w:val="2"/>
          <w:szCs w:val="24"/>
          <w:lang w:eastAsia="zh-CN" w:bidi="hi-IN"/>
        </w:rPr>
      </w:pPr>
      <w:r w:rsidRPr="00B00932">
        <w:rPr>
          <w:rFonts w:eastAsia="SimSun" w:cs="Mangal"/>
          <w:b/>
          <w:bCs/>
          <w:i/>
          <w:iCs/>
          <w:color w:val="C00000"/>
          <w:kern w:val="2"/>
          <w:szCs w:val="24"/>
          <w:lang w:eastAsia="zh-CN" w:bidi="hi-IN"/>
        </w:rPr>
        <w:t>Podział osób, które uzyskały dofinansowanie w ramach pilotażowego programu</w:t>
      </w:r>
    </w:p>
    <w:p w:rsidR="00B00932" w:rsidRPr="00B00932" w:rsidRDefault="00B00932" w:rsidP="00B00932">
      <w:pPr>
        <w:widowControl w:val="0"/>
        <w:suppressAutoHyphens/>
        <w:spacing w:after="0"/>
        <w:jc w:val="center"/>
        <w:rPr>
          <w:rFonts w:eastAsia="SimSun" w:cs="Mangal"/>
          <w:b/>
          <w:bCs/>
          <w:i/>
          <w:iCs/>
          <w:color w:val="C00000"/>
          <w:kern w:val="2"/>
          <w:szCs w:val="24"/>
          <w:lang w:eastAsia="zh-CN" w:bidi="hi-IN"/>
        </w:rPr>
      </w:pPr>
      <w:r w:rsidRPr="00B00932">
        <w:rPr>
          <w:rFonts w:eastAsia="SimSun" w:cs="Mangal"/>
          <w:b/>
          <w:bCs/>
          <w:i/>
          <w:iCs/>
          <w:color w:val="C00000"/>
          <w:kern w:val="2"/>
          <w:szCs w:val="24"/>
          <w:lang w:eastAsia="zh-CN" w:bidi="hi-IN"/>
        </w:rPr>
        <w:t>,,Aktywny Samorząd'' w poszczególnych obszarach Modułu I,</w:t>
      </w:r>
    </w:p>
    <w:p w:rsidR="00B00932" w:rsidRPr="00B00932" w:rsidRDefault="00B00932" w:rsidP="00B00932">
      <w:pPr>
        <w:widowControl w:val="0"/>
        <w:suppressAutoHyphens/>
        <w:spacing w:after="0"/>
        <w:jc w:val="center"/>
        <w:rPr>
          <w:rFonts w:eastAsia="SimSun" w:cs="Mangal"/>
          <w:b/>
          <w:bCs/>
          <w:i/>
          <w:iCs/>
          <w:color w:val="C00000"/>
          <w:kern w:val="2"/>
          <w:szCs w:val="24"/>
          <w:lang w:eastAsia="zh-CN" w:bidi="hi-IN"/>
        </w:rPr>
      </w:pPr>
      <w:r w:rsidRPr="00B00932">
        <w:rPr>
          <w:rFonts w:eastAsia="SimSun" w:cs="Mangal"/>
          <w:b/>
          <w:bCs/>
          <w:i/>
          <w:iCs/>
          <w:color w:val="C00000"/>
          <w:kern w:val="2"/>
          <w:szCs w:val="24"/>
          <w:lang w:eastAsia="zh-CN" w:bidi="hi-IN"/>
        </w:rPr>
        <w:t>ze względu na miejsce zamieszkania wnioskodawcy</w:t>
      </w:r>
    </w:p>
    <w:p w:rsidR="00B00932" w:rsidRPr="00B00932" w:rsidRDefault="00B00932" w:rsidP="00496EAE">
      <w:pPr>
        <w:widowControl w:val="0"/>
        <w:suppressAutoHyphens/>
        <w:spacing w:after="0" w:line="240" w:lineRule="auto"/>
        <w:jc w:val="center"/>
        <w:rPr>
          <w:rFonts w:ascii="Times New Roman" w:eastAsia="Times New Roman" w:hAnsi="Times New Roman" w:cs="Times New Roman"/>
          <w:szCs w:val="24"/>
          <w:lang w:eastAsia="pl-PL"/>
        </w:rPr>
      </w:pPr>
    </w:p>
    <w:p w:rsidR="00B00932" w:rsidRDefault="00B00932" w:rsidP="00B00932">
      <w:pPr>
        <w:widowControl w:val="0"/>
        <w:tabs>
          <w:tab w:val="left" w:pos="225"/>
        </w:tabs>
        <w:suppressAutoHyphens/>
        <w:spacing w:after="0" w:line="360" w:lineRule="auto"/>
        <w:jc w:val="center"/>
        <w:rPr>
          <w:rFonts w:eastAsia="SimSun" w:cs="Mangal"/>
          <w:b/>
          <w:bCs/>
          <w:i/>
          <w:iCs/>
          <w:color w:val="000000" w:themeColor="text1"/>
          <w:kern w:val="2"/>
          <w:sz w:val="24"/>
          <w:szCs w:val="24"/>
          <w:lang w:eastAsia="zh-CN" w:bidi="hi-IN"/>
        </w:rPr>
      </w:pPr>
      <w:r>
        <w:rPr>
          <w:rFonts w:eastAsia="SimSun" w:cs="Mangal"/>
          <w:b/>
          <w:bCs/>
          <w:i/>
          <w:iCs/>
          <w:color w:val="000000" w:themeColor="text1"/>
          <w:kern w:val="2"/>
          <w:sz w:val="24"/>
          <w:szCs w:val="24"/>
          <w:lang w:eastAsia="zh-CN" w:bidi="hi-IN"/>
        </w:rPr>
        <w:t>MODUŁ I – likwidacja barier utrudniających aktywizację społeczną i zawodową</w:t>
      </w:r>
    </w:p>
    <w:tbl>
      <w:tblPr>
        <w:tblW w:w="9127" w:type="dxa"/>
        <w:tbl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insideH w:val="double" w:sz="4" w:space="0" w:color="8D4121" w:themeColor="accent2" w:themeShade="BF"/>
          <w:insideV w:val="double" w:sz="4" w:space="0" w:color="8D4121" w:themeColor="accent2" w:themeShade="BF"/>
        </w:tblBorders>
        <w:tblLayout w:type="fixed"/>
        <w:tblCellMar>
          <w:top w:w="55" w:type="dxa"/>
          <w:left w:w="55" w:type="dxa"/>
          <w:bottom w:w="55" w:type="dxa"/>
          <w:right w:w="55" w:type="dxa"/>
        </w:tblCellMar>
        <w:tblLook w:val="04A0" w:firstRow="1" w:lastRow="0" w:firstColumn="1" w:lastColumn="0" w:noHBand="0" w:noVBand="1"/>
      </w:tblPr>
      <w:tblGrid>
        <w:gridCol w:w="647"/>
        <w:gridCol w:w="2952"/>
        <w:gridCol w:w="1843"/>
        <w:gridCol w:w="1843"/>
        <w:gridCol w:w="1842"/>
      </w:tblGrid>
      <w:tr w:rsidR="00B00932" w:rsidRPr="007D23F5" w:rsidTr="00B00932">
        <w:trPr>
          <w:trHeight w:val="388"/>
        </w:trPr>
        <w:tc>
          <w:tcPr>
            <w:tcW w:w="9127" w:type="dxa"/>
            <w:gridSpan w:val="5"/>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EAB9A4" w:themeFill="accent2" w:themeFillTint="66"/>
            <w:vAlign w:val="center"/>
            <w:hideMark/>
          </w:tcPr>
          <w:p w:rsidR="00B00932" w:rsidRPr="007D23F5" w:rsidRDefault="00B00932" w:rsidP="007D23F5">
            <w:pPr>
              <w:pStyle w:val="NormalnyWeb"/>
              <w:spacing w:before="62" w:beforeAutospacing="0" w:after="0"/>
              <w:rPr>
                <w:sz w:val="22"/>
              </w:rPr>
            </w:pPr>
            <w:r w:rsidRPr="007D23F5">
              <w:rPr>
                <w:b/>
                <w:bCs/>
                <w:sz w:val="22"/>
              </w:rPr>
              <w:t xml:space="preserve">Obszar A1 – </w:t>
            </w:r>
            <w:r w:rsidRPr="007D23F5">
              <w:rPr>
                <w:rFonts w:ascii="Calibri" w:hAnsi="Calibri"/>
                <w:b/>
                <w:sz w:val="22"/>
              </w:rPr>
              <w:t>pomoc w zakupie i montażu oprzyrządowania do posiadanego samochodu, adresowana do osób z orzeczeniem o niepełnosprawności (do 16 roku życia) lub osób ze znacznym albo umiarkowanym stopniem niepełnosprawności, z dysfunkcją narządu ruchu</w:t>
            </w:r>
          </w:p>
          <w:p w:rsidR="00B00932" w:rsidRPr="007D23F5" w:rsidRDefault="00B00932" w:rsidP="007D23F5">
            <w:pPr>
              <w:pStyle w:val="NormalnyWeb"/>
              <w:spacing w:before="62" w:beforeAutospacing="0" w:after="0"/>
              <w:jc w:val="center"/>
              <w:rPr>
                <w:b/>
                <w:sz w:val="22"/>
              </w:rPr>
            </w:pPr>
          </w:p>
        </w:tc>
      </w:tr>
      <w:tr w:rsidR="00B00932" w:rsidTr="00B00932">
        <w:trPr>
          <w:trHeight w:val="298"/>
        </w:trPr>
        <w:tc>
          <w:tcPr>
            <w:tcW w:w="647"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Lp.</w:t>
            </w:r>
          </w:p>
        </w:tc>
        <w:tc>
          <w:tcPr>
            <w:tcW w:w="2952"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Miasto / gmina</w:t>
            </w:r>
          </w:p>
        </w:tc>
        <w:tc>
          <w:tcPr>
            <w:tcW w:w="3686" w:type="dxa"/>
            <w:gridSpan w:val="2"/>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Wnioski</w:t>
            </w:r>
          </w:p>
        </w:tc>
        <w:tc>
          <w:tcPr>
            <w:tcW w:w="1842"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Łącznie:</w:t>
            </w:r>
          </w:p>
          <w:p w:rsidR="00B00932" w:rsidRDefault="00B00932" w:rsidP="00B00932">
            <w:pPr>
              <w:pStyle w:val="Zawartotabeli"/>
              <w:spacing w:line="276" w:lineRule="auto"/>
              <w:jc w:val="center"/>
              <w:rPr>
                <w:rFonts w:cs="Times New Roman"/>
              </w:rPr>
            </w:pPr>
            <w:r>
              <w:rPr>
                <w:rFonts w:cs="Times New Roman"/>
                <w:b/>
                <w:bCs/>
              </w:rPr>
              <w:t>1</w:t>
            </w:r>
          </w:p>
        </w:tc>
      </w:tr>
      <w:tr w:rsidR="00B00932" w:rsidTr="00B00932">
        <w:trPr>
          <w:trHeight w:val="348"/>
        </w:trPr>
        <w:tc>
          <w:tcPr>
            <w:tcW w:w="647"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2952"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1843"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dorośli</w:t>
            </w:r>
          </w:p>
        </w:tc>
        <w:tc>
          <w:tcPr>
            <w:tcW w:w="1843"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b/>
                <w:bCs/>
              </w:rPr>
              <w:t>dzieci</w:t>
            </w:r>
          </w:p>
        </w:tc>
        <w:tc>
          <w:tcPr>
            <w:tcW w:w="1842"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109"/>
        </w:trPr>
        <w:tc>
          <w:tcPr>
            <w:tcW w:w="64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1.</w:t>
            </w:r>
          </w:p>
        </w:tc>
        <w:tc>
          <w:tcPr>
            <w:tcW w:w="2952"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tcPr>
          <w:p w:rsidR="00B00932" w:rsidRPr="00CF6856" w:rsidRDefault="00B00932" w:rsidP="00B00932">
            <w:pPr>
              <w:pStyle w:val="Zawartotabeli"/>
              <w:spacing w:line="276" w:lineRule="auto"/>
              <w:jc w:val="center"/>
              <w:rPr>
                <w:rFonts w:cs="Times New Roman"/>
              </w:rPr>
            </w:pPr>
            <w:r w:rsidRPr="00CF6856">
              <w:rPr>
                <w:rFonts w:cs="Times New Roman"/>
              </w:rPr>
              <w:t>Szczytno- gmina</w:t>
            </w:r>
          </w:p>
        </w:tc>
        <w:tc>
          <w:tcPr>
            <w:tcW w:w="1843"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tcPr>
          <w:p w:rsidR="00B00932" w:rsidRPr="00CF6856" w:rsidRDefault="00B00932" w:rsidP="00B00932">
            <w:pPr>
              <w:pStyle w:val="Zawartotabeli"/>
              <w:spacing w:line="276" w:lineRule="auto"/>
              <w:jc w:val="center"/>
              <w:rPr>
                <w:rFonts w:cs="Times New Roman"/>
              </w:rPr>
            </w:pPr>
            <w:r>
              <w:rPr>
                <w:rFonts w:cs="Times New Roman"/>
              </w:rPr>
              <w:t>0</w:t>
            </w:r>
          </w:p>
        </w:tc>
        <w:tc>
          <w:tcPr>
            <w:tcW w:w="1843"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tcPr>
          <w:p w:rsidR="00B00932" w:rsidRPr="00336060" w:rsidRDefault="00B00932" w:rsidP="00B00932">
            <w:pPr>
              <w:pStyle w:val="Zawartotabeli"/>
              <w:spacing w:line="276" w:lineRule="auto"/>
              <w:jc w:val="center"/>
              <w:rPr>
                <w:rFonts w:cs="Times New Roman"/>
                <w:b/>
              </w:rPr>
            </w:pPr>
            <w:r>
              <w:rPr>
                <w:rFonts w:cs="Times New Roman"/>
                <w:b/>
              </w:rPr>
              <w:t>1</w:t>
            </w:r>
          </w:p>
        </w:tc>
        <w:tc>
          <w:tcPr>
            <w:tcW w:w="1842"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109"/>
        </w:trPr>
        <w:tc>
          <w:tcPr>
            <w:tcW w:w="64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tcPr>
          <w:p w:rsidR="00B00932" w:rsidRDefault="00B00932" w:rsidP="00B00932">
            <w:pPr>
              <w:pStyle w:val="Zawartotabeli"/>
              <w:spacing w:line="276" w:lineRule="auto"/>
              <w:jc w:val="center"/>
              <w:rPr>
                <w:rFonts w:cs="Times New Roman"/>
              </w:rPr>
            </w:pPr>
          </w:p>
        </w:tc>
        <w:tc>
          <w:tcPr>
            <w:tcW w:w="2952"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Razem</w:t>
            </w:r>
          </w:p>
        </w:tc>
        <w:tc>
          <w:tcPr>
            <w:tcW w:w="1843"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0</w:t>
            </w:r>
          </w:p>
        </w:tc>
        <w:tc>
          <w:tcPr>
            <w:tcW w:w="1843"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Pr="00336060" w:rsidRDefault="00B00932" w:rsidP="00B00932">
            <w:pPr>
              <w:pStyle w:val="Zawartotabeli"/>
              <w:spacing w:line="276" w:lineRule="auto"/>
              <w:jc w:val="center"/>
              <w:rPr>
                <w:rFonts w:cs="Times New Roman"/>
                <w:b/>
              </w:rPr>
            </w:pPr>
            <w:r>
              <w:rPr>
                <w:rFonts w:cs="Times New Roman"/>
                <w:b/>
              </w:rPr>
              <w:t>1</w:t>
            </w:r>
          </w:p>
        </w:tc>
        <w:tc>
          <w:tcPr>
            <w:tcW w:w="1842"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bl>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tbl>
      <w:tblPr>
        <w:tblW w:w="9127" w:type="dxa"/>
        <w:tbl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insideH w:val="double" w:sz="4" w:space="0" w:color="8D4121" w:themeColor="accent2" w:themeShade="BF"/>
          <w:insideV w:val="double" w:sz="4" w:space="0" w:color="8D4121" w:themeColor="accent2" w:themeShade="BF"/>
        </w:tblBorders>
        <w:tblLayout w:type="fixed"/>
        <w:tblCellMar>
          <w:top w:w="55" w:type="dxa"/>
          <w:left w:w="55" w:type="dxa"/>
          <w:bottom w:w="55" w:type="dxa"/>
          <w:right w:w="55" w:type="dxa"/>
        </w:tblCellMar>
        <w:tblLook w:val="04A0" w:firstRow="1" w:lastRow="0" w:firstColumn="1" w:lastColumn="0" w:noHBand="0" w:noVBand="1"/>
      </w:tblPr>
      <w:tblGrid>
        <w:gridCol w:w="647"/>
        <w:gridCol w:w="2952"/>
        <w:gridCol w:w="1843"/>
        <w:gridCol w:w="1843"/>
        <w:gridCol w:w="1842"/>
      </w:tblGrid>
      <w:tr w:rsidR="00B00932" w:rsidTr="00B00932">
        <w:trPr>
          <w:trHeight w:val="388"/>
        </w:trPr>
        <w:tc>
          <w:tcPr>
            <w:tcW w:w="9127" w:type="dxa"/>
            <w:gridSpan w:val="5"/>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EAB9A4" w:themeFill="accent2" w:themeFillTint="66"/>
            <w:vAlign w:val="center"/>
            <w:hideMark/>
          </w:tcPr>
          <w:p w:rsidR="00B00932" w:rsidRPr="00F73E9C" w:rsidRDefault="00B00932" w:rsidP="00B00932">
            <w:pPr>
              <w:pStyle w:val="NormalnyWeb"/>
              <w:spacing w:before="62" w:beforeAutospacing="0" w:after="62" w:line="276" w:lineRule="auto"/>
              <w:jc w:val="center"/>
              <w:rPr>
                <w:b/>
              </w:rPr>
            </w:pPr>
            <w:r w:rsidRPr="00F73E9C">
              <w:rPr>
                <w:b/>
                <w:bCs/>
              </w:rPr>
              <w:t xml:space="preserve">Obszar A2 – </w:t>
            </w:r>
            <w:r w:rsidRPr="00F73E9C">
              <w:rPr>
                <w:rFonts w:ascii="Calibri" w:hAnsi="Calibri"/>
                <w:b/>
              </w:rPr>
              <w:t>pomoc w uzyskaniu prawa jazdy, adresowana do osób ze znacznym albo umiarkowanym stopniem niepełnosprawności, z dysfunkcją narządu ruchu</w:t>
            </w:r>
          </w:p>
        </w:tc>
      </w:tr>
      <w:tr w:rsidR="00B00932" w:rsidTr="00B00932">
        <w:trPr>
          <w:trHeight w:val="298"/>
        </w:trPr>
        <w:tc>
          <w:tcPr>
            <w:tcW w:w="647"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Lp.</w:t>
            </w:r>
          </w:p>
        </w:tc>
        <w:tc>
          <w:tcPr>
            <w:tcW w:w="2952"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Miasto / gmina</w:t>
            </w:r>
          </w:p>
        </w:tc>
        <w:tc>
          <w:tcPr>
            <w:tcW w:w="3686" w:type="dxa"/>
            <w:gridSpan w:val="2"/>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Wnioski</w:t>
            </w:r>
          </w:p>
        </w:tc>
        <w:tc>
          <w:tcPr>
            <w:tcW w:w="1842"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b/>
                <w:bCs/>
              </w:rPr>
              <w:t>Łącznie:</w:t>
            </w:r>
          </w:p>
        </w:tc>
      </w:tr>
      <w:tr w:rsidR="00B00932" w:rsidTr="00B00932">
        <w:trPr>
          <w:trHeight w:val="348"/>
        </w:trPr>
        <w:tc>
          <w:tcPr>
            <w:tcW w:w="647"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2952"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1843"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dorośli</w:t>
            </w:r>
          </w:p>
        </w:tc>
        <w:tc>
          <w:tcPr>
            <w:tcW w:w="1843"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b/>
                <w:bCs/>
              </w:rPr>
              <w:t>dzieci</w:t>
            </w:r>
          </w:p>
        </w:tc>
        <w:tc>
          <w:tcPr>
            <w:tcW w:w="1842"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371"/>
        </w:trPr>
        <w:tc>
          <w:tcPr>
            <w:tcW w:w="64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1.</w:t>
            </w:r>
          </w:p>
        </w:tc>
        <w:tc>
          <w:tcPr>
            <w:tcW w:w="2952"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Rozogi - gmina</w:t>
            </w:r>
          </w:p>
        </w:tc>
        <w:tc>
          <w:tcPr>
            <w:tcW w:w="1843"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1</w:t>
            </w:r>
          </w:p>
        </w:tc>
        <w:tc>
          <w:tcPr>
            <w:tcW w:w="1843"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Pr="00336060" w:rsidRDefault="00B00932" w:rsidP="00B00932">
            <w:pPr>
              <w:pStyle w:val="Zawartotabeli"/>
              <w:spacing w:line="276" w:lineRule="auto"/>
              <w:jc w:val="center"/>
              <w:rPr>
                <w:rFonts w:cs="Times New Roman"/>
                <w:bCs/>
              </w:rPr>
            </w:pPr>
            <w:r w:rsidRPr="00336060">
              <w:rPr>
                <w:rFonts w:cs="Times New Roman"/>
                <w:bCs/>
              </w:rPr>
              <w:t>0</w:t>
            </w:r>
          </w:p>
        </w:tc>
        <w:tc>
          <w:tcPr>
            <w:tcW w:w="1842"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pStyle w:val="Zawartotabeli"/>
              <w:spacing w:line="276" w:lineRule="auto"/>
              <w:jc w:val="center"/>
              <w:rPr>
                <w:rFonts w:cs="Times New Roman"/>
              </w:rPr>
            </w:pPr>
            <w:r>
              <w:rPr>
                <w:rFonts w:cs="Times New Roman"/>
                <w:b/>
                <w:bCs/>
              </w:rPr>
              <w:t>2</w:t>
            </w:r>
          </w:p>
        </w:tc>
      </w:tr>
      <w:tr w:rsidR="00B00932" w:rsidTr="00B00932">
        <w:trPr>
          <w:trHeight w:val="109"/>
        </w:trPr>
        <w:tc>
          <w:tcPr>
            <w:tcW w:w="64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2.</w:t>
            </w:r>
          </w:p>
        </w:tc>
        <w:tc>
          <w:tcPr>
            <w:tcW w:w="2952"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tcPr>
          <w:p w:rsidR="00B00932" w:rsidRPr="00CF6856" w:rsidRDefault="00B00932" w:rsidP="00B00932">
            <w:pPr>
              <w:pStyle w:val="Zawartotabeli"/>
              <w:spacing w:line="276" w:lineRule="auto"/>
              <w:jc w:val="center"/>
              <w:rPr>
                <w:rFonts w:cs="Times New Roman"/>
              </w:rPr>
            </w:pPr>
            <w:r w:rsidRPr="00CF6856">
              <w:rPr>
                <w:rFonts w:cs="Times New Roman"/>
              </w:rPr>
              <w:t>Szczytno- gmina</w:t>
            </w:r>
          </w:p>
        </w:tc>
        <w:tc>
          <w:tcPr>
            <w:tcW w:w="1843"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tcPr>
          <w:p w:rsidR="00B00932" w:rsidRPr="00CF6856" w:rsidRDefault="00B00932" w:rsidP="00B00932">
            <w:pPr>
              <w:pStyle w:val="Zawartotabeli"/>
              <w:spacing w:line="276" w:lineRule="auto"/>
              <w:jc w:val="center"/>
              <w:rPr>
                <w:rFonts w:cs="Times New Roman"/>
              </w:rPr>
            </w:pPr>
            <w:r w:rsidRPr="00CF6856">
              <w:rPr>
                <w:rFonts w:cs="Times New Roman"/>
              </w:rPr>
              <w:t>1</w:t>
            </w:r>
          </w:p>
        </w:tc>
        <w:tc>
          <w:tcPr>
            <w:tcW w:w="1843"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tcPr>
          <w:p w:rsidR="00B00932" w:rsidRPr="00336060" w:rsidRDefault="00B00932" w:rsidP="00B00932">
            <w:pPr>
              <w:pStyle w:val="Zawartotabeli"/>
              <w:spacing w:line="276" w:lineRule="auto"/>
              <w:jc w:val="center"/>
              <w:rPr>
                <w:rFonts w:cs="Times New Roman"/>
                <w:b/>
              </w:rPr>
            </w:pPr>
            <w:r>
              <w:rPr>
                <w:rFonts w:cs="Times New Roman"/>
                <w:b/>
              </w:rPr>
              <w:t>0</w:t>
            </w:r>
          </w:p>
        </w:tc>
        <w:tc>
          <w:tcPr>
            <w:tcW w:w="1842"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109"/>
        </w:trPr>
        <w:tc>
          <w:tcPr>
            <w:tcW w:w="64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tcPr>
          <w:p w:rsidR="00B00932" w:rsidRDefault="00B00932" w:rsidP="00B00932">
            <w:pPr>
              <w:pStyle w:val="Zawartotabeli"/>
              <w:spacing w:line="276" w:lineRule="auto"/>
              <w:jc w:val="center"/>
              <w:rPr>
                <w:rFonts w:cs="Times New Roman"/>
              </w:rPr>
            </w:pPr>
          </w:p>
        </w:tc>
        <w:tc>
          <w:tcPr>
            <w:tcW w:w="2952"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Razem</w:t>
            </w:r>
          </w:p>
        </w:tc>
        <w:tc>
          <w:tcPr>
            <w:tcW w:w="1843"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2</w:t>
            </w:r>
          </w:p>
        </w:tc>
        <w:tc>
          <w:tcPr>
            <w:tcW w:w="1843"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Pr="00336060" w:rsidRDefault="00B00932" w:rsidP="00B00932">
            <w:pPr>
              <w:pStyle w:val="Zawartotabeli"/>
              <w:spacing w:line="276" w:lineRule="auto"/>
              <w:jc w:val="center"/>
              <w:rPr>
                <w:rFonts w:cs="Times New Roman"/>
                <w:b/>
              </w:rPr>
            </w:pPr>
            <w:r w:rsidRPr="00336060">
              <w:rPr>
                <w:rFonts w:cs="Times New Roman"/>
                <w:b/>
              </w:rPr>
              <w:t>0</w:t>
            </w:r>
          </w:p>
        </w:tc>
        <w:tc>
          <w:tcPr>
            <w:tcW w:w="1842"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bl>
    <w:p w:rsidR="00B00932" w:rsidRDefault="00B00932" w:rsidP="00B00932">
      <w:pPr>
        <w:spacing w:before="240" w:line="300" w:lineRule="auto"/>
        <w:contextualSpacing/>
        <w:jc w:val="both"/>
        <w:rPr>
          <w:rFonts w:ascii="Calibri" w:hAnsi="Calibri"/>
          <w:b/>
          <w:i/>
          <w:color w:val="C00000"/>
          <w:sz w:val="24"/>
        </w:rPr>
      </w:pPr>
    </w:p>
    <w:tbl>
      <w:tblPr>
        <w:tblW w:w="9127" w:type="dxa"/>
        <w:tbl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insideH w:val="double" w:sz="4" w:space="0" w:color="8D4121" w:themeColor="accent2" w:themeShade="BF"/>
          <w:insideV w:val="double" w:sz="4" w:space="0" w:color="8D4121" w:themeColor="accent2" w:themeShade="BF"/>
        </w:tblBorders>
        <w:tblLayout w:type="fixed"/>
        <w:tblCellMar>
          <w:top w:w="55" w:type="dxa"/>
          <w:left w:w="55" w:type="dxa"/>
          <w:bottom w:w="55" w:type="dxa"/>
          <w:right w:w="55" w:type="dxa"/>
        </w:tblCellMar>
        <w:tblLook w:val="04A0" w:firstRow="1" w:lastRow="0" w:firstColumn="1" w:lastColumn="0" w:noHBand="0" w:noVBand="1"/>
      </w:tblPr>
      <w:tblGrid>
        <w:gridCol w:w="647"/>
        <w:gridCol w:w="3207"/>
        <w:gridCol w:w="1926"/>
        <w:gridCol w:w="1927"/>
        <w:gridCol w:w="1420"/>
      </w:tblGrid>
      <w:tr w:rsidR="00B00932" w:rsidTr="00B00932">
        <w:trPr>
          <w:trHeight w:val="917"/>
        </w:trPr>
        <w:tc>
          <w:tcPr>
            <w:tcW w:w="9127" w:type="dxa"/>
            <w:gridSpan w:val="5"/>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EAB9A4" w:themeFill="accent2" w:themeFillTint="66"/>
            <w:vAlign w:val="center"/>
            <w:hideMark/>
          </w:tcPr>
          <w:p w:rsidR="00B00932" w:rsidRDefault="00B00932" w:rsidP="00B00932">
            <w:pPr>
              <w:pStyle w:val="NormalnyWeb"/>
              <w:spacing w:before="62" w:beforeAutospacing="0" w:after="62" w:line="276" w:lineRule="auto"/>
              <w:jc w:val="center"/>
              <w:rPr>
                <w:b/>
              </w:rPr>
            </w:pPr>
            <w:r>
              <w:rPr>
                <w:b/>
                <w:bCs/>
              </w:rPr>
              <w:t xml:space="preserve">Obszar B1 – </w:t>
            </w:r>
            <w:r w:rsidRPr="00F73E9C">
              <w:rPr>
                <w:rFonts w:ascii="Calibri" w:hAnsi="Calibri"/>
                <w:b/>
              </w:rPr>
              <w:t xml:space="preserve">pomoc w zakupie sprzętu elektronicznego lub jego elementów oraz oprogramowania, adresowana do osób z orzeczeniem o niepełnosprawności </w:t>
            </w:r>
            <w:r w:rsidRPr="00F73E9C">
              <w:rPr>
                <w:rFonts w:ascii="Calibri" w:hAnsi="Calibri"/>
                <w:b/>
              </w:rPr>
              <w:br/>
              <w:t>(do 16 roku życia) lub do osób ze znacznym stopniem niepełnosprawności, z dysfunkcją narządu wzroku lub obu kończyn górnych</w:t>
            </w:r>
          </w:p>
        </w:tc>
      </w:tr>
      <w:tr w:rsidR="00B00932" w:rsidTr="00B00932">
        <w:trPr>
          <w:trHeight w:val="325"/>
        </w:trPr>
        <w:tc>
          <w:tcPr>
            <w:tcW w:w="647"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Lp.</w:t>
            </w:r>
          </w:p>
        </w:tc>
        <w:tc>
          <w:tcPr>
            <w:tcW w:w="3207"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Miasto / gmina</w:t>
            </w:r>
          </w:p>
        </w:tc>
        <w:tc>
          <w:tcPr>
            <w:tcW w:w="3853" w:type="dxa"/>
            <w:gridSpan w:val="2"/>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Wnioski</w:t>
            </w:r>
          </w:p>
        </w:tc>
        <w:tc>
          <w:tcPr>
            <w:tcW w:w="1420"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b/>
                <w:bCs/>
              </w:rPr>
              <w:t>Łącznie:</w:t>
            </w:r>
          </w:p>
        </w:tc>
      </w:tr>
      <w:tr w:rsidR="00B00932" w:rsidTr="00B00932">
        <w:trPr>
          <w:trHeight w:val="361"/>
        </w:trPr>
        <w:tc>
          <w:tcPr>
            <w:tcW w:w="647"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3207"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1926"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dorośli</w:t>
            </w:r>
          </w:p>
        </w:tc>
        <w:tc>
          <w:tcPr>
            <w:tcW w:w="192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b/>
                <w:bCs/>
              </w:rPr>
              <w:t>dzieci</w:t>
            </w:r>
          </w:p>
        </w:tc>
        <w:tc>
          <w:tcPr>
            <w:tcW w:w="1420"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397"/>
        </w:trPr>
        <w:tc>
          <w:tcPr>
            <w:tcW w:w="64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1.</w:t>
            </w:r>
          </w:p>
        </w:tc>
        <w:tc>
          <w:tcPr>
            <w:tcW w:w="320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Wielbark – gmina</w:t>
            </w:r>
          </w:p>
        </w:tc>
        <w:tc>
          <w:tcPr>
            <w:tcW w:w="1926"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0</w:t>
            </w:r>
          </w:p>
        </w:tc>
        <w:tc>
          <w:tcPr>
            <w:tcW w:w="192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Cs/>
              </w:rPr>
            </w:pPr>
            <w:r>
              <w:rPr>
                <w:rFonts w:cs="Times New Roman"/>
                <w:bCs/>
              </w:rPr>
              <w:t>1</w:t>
            </w:r>
          </w:p>
        </w:tc>
        <w:tc>
          <w:tcPr>
            <w:tcW w:w="1420"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Pr="00A61542" w:rsidRDefault="00B00932" w:rsidP="00B00932">
            <w:pPr>
              <w:pStyle w:val="Zawartotabeli"/>
              <w:spacing w:line="276" w:lineRule="auto"/>
              <w:jc w:val="center"/>
              <w:rPr>
                <w:rFonts w:cs="Times New Roman"/>
                <w:b/>
              </w:rPr>
            </w:pPr>
            <w:r>
              <w:rPr>
                <w:rFonts w:cs="Times New Roman"/>
                <w:b/>
              </w:rPr>
              <w:t>2</w:t>
            </w:r>
          </w:p>
        </w:tc>
      </w:tr>
      <w:tr w:rsidR="00B00932" w:rsidTr="00B00932">
        <w:trPr>
          <w:trHeight w:val="397"/>
        </w:trPr>
        <w:tc>
          <w:tcPr>
            <w:tcW w:w="64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2.</w:t>
            </w:r>
          </w:p>
        </w:tc>
        <w:tc>
          <w:tcPr>
            <w:tcW w:w="320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Świętajno-gmina</w:t>
            </w:r>
          </w:p>
        </w:tc>
        <w:tc>
          <w:tcPr>
            <w:tcW w:w="1926"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0</w:t>
            </w:r>
          </w:p>
        </w:tc>
        <w:tc>
          <w:tcPr>
            <w:tcW w:w="192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tcPr>
          <w:p w:rsidR="00B00932" w:rsidRPr="00A61542" w:rsidRDefault="00B00932" w:rsidP="00B00932">
            <w:pPr>
              <w:pStyle w:val="Zawartotabeli"/>
              <w:spacing w:line="276" w:lineRule="auto"/>
              <w:jc w:val="center"/>
              <w:rPr>
                <w:rFonts w:cs="Times New Roman"/>
                <w:bCs/>
              </w:rPr>
            </w:pPr>
            <w:r>
              <w:rPr>
                <w:rFonts w:cs="Times New Roman"/>
                <w:bCs/>
              </w:rPr>
              <w:t>1</w:t>
            </w:r>
          </w:p>
        </w:tc>
        <w:tc>
          <w:tcPr>
            <w:tcW w:w="1420"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397"/>
        </w:trPr>
        <w:tc>
          <w:tcPr>
            <w:tcW w:w="64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tcPr>
          <w:p w:rsidR="00B00932" w:rsidRDefault="00B00932" w:rsidP="00B00932">
            <w:pPr>
              <w:pStyle w:val="Zawartotabeli"/>
              <w:spacing w:line="276" w:lineRule="auto"/>
              <w:jc w:val="center"/>
              <w:rPr>
                <w:rFonts w:cs="Times New Roman"/>
              </w:rPr>
            </w:pPr>
          </w:p>
        </w:tc>
        <w:tc>
          <w:tcPr>
            <w:tcW w:w="320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Razem</w:t>
            </w:r>
          </w:p>
        </w:tc>
        <w:tc>
          <w:tcPr>
            <w:tcW w:w="1926"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0</w:t>
            </w:r>
          </w:p>
        </w:tc>
        <w:tc>
          <w:tcPr>
            <w:tcW w:w="192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2</w:t>
            </w:r>
          </w:p>
        </w:tc>
        <w:tc>
          <w:tcPr>
            <w:tcW w:w="1420"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bl>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tbl>
      <w:tblPr>
        <w:tblW w:w="9127" w:type="dxa"/>
        <w:tbl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insideH w:val="double" w:sz="4" w:space="0" w:color="8D4121" w:themeColor="accent2" w:themeShade="BF"/>
          <w:insideV w:val="double" w:sz="4" w:space="0" w:color="8D4121" w:themeColor="accent2" w:themeShade="BF"/>
        </w:tblBorders>
        <w:tblLayout w:type="fixed"/>
        <w:tblCellMar>
          <w:top w:w="55" w:type="dxa"/>
          <w:left w:w="55" w:type="dxa"/>
          <w:bottom w:w="55" w:type="dxa"/>
          <w:right w:w="55" w:type="dxa"/>
        </w:tblCellMar>
        <w:tblLook w:val="04A0" w:firstRow="1" w:lastRow="0" w:firstColumn="1" w:lastColumn="0" w:noHBand="0" w:noVBand="1"/>
      </w:tblPr>
      <w:tblGrid>
        <w:gridCol w:w="647"/>
        <w:gridCol w:w="3207"/>
        <w:gridCol w:w="1926"/>
        <w:gridCol w:w="1927"/>
        <w:gridCol w:w="1420"/>
      </w:tblGrid>
      <w:tr w:rsidR="00B00932" w:rsidTr="00B00932">
        <w:trPr>
          <w:trHeight w:val="511"/>
        </w:trPr>
        <w:tc>
          <w:tcPr>
            <w:tcW w:w="9127" w:type="dxa"/>
            <w:gridSpan w:val="5"/>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EAB9A4" w:themeFill="accent2" w:themeFillTint="66"/>
            <w:vAlign w:val="center"/>
            <w:hideMark/>
          </w:tcPr>
          <w:p w:rsidR="00B00932" w:rsidRPr="00ED5720" w:rsidRDefault="00B00932" w:rsidP="00B00932">
            <w:pPr>
              <w:jc w:val="center"/>
              <w:rPr>
                <w:rFonts w:cs="Arial"/>
                <w:b/>
                <w:sz w:val="24"/>
                <w:szCs w:val="24"/>
              </w:rPr>
            </w:pPr>
            <w:r w:rsidRPr="00ED5720">
              <w:rPr>
                <w:rFonts w:cs="Arial"/>
                <w:b/>
                <w:bCs/>
                <w:sz w:val="24"/>
                <w:szCs w:val="24"/>
              </w:rPr>
              <w:t>Obszar B3 – pomoc w zakupie sprzętu elektronicznego lub jego elementów oraz oprogramowania dla osób z umiarkowanym stopniem niepełnosprawności z dysfunkcją narządu wzroku</w:t>
            </w:r>
          </w:p>
        </w:tc>
      </w:tr>
      <w:tr w:rsidR="00B00932" w:rsidTr="00B00932">
        <w:trPr>
          <w:trHeight w:val="397"/>
        </w:trPr>
        <w:tc>
          <w:tcPr>
            <w:tcW w:w="647"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Lp.</w:t>
            </w:r>
          </w:p>
        </w:tc>
        <w:tc>
          <w:tcPr>
            <w:tcW w:w="3207"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Miasto / gmina</w:t>
            </w:r>
          </w:p>
        </w:tc>
        <w:tc>
          <w:tcPr>
            <w:tcW w:w="3853" w:type="dxa"/>
            <w:gridSpan w:val="2"/>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Wnioski</w:t>
            </w:r>
          </w:p>
        </w:tc>
        <w:tc>
          <w:tcPr>
            <w:tcW w:w="1420"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b/>
                <w:bCs/>
              </w:rPr>
              <w:t>Łącznie:</w:t>
            </w:r>
          </w:p>
        </w:tc>
      </w:tr>
      <w:tr w:rsidR="00B00932" w:rsidTr="00B00932">
        <w:trPr>
          <w:trHeight w:val="397"/>
        </w:trPr>
        <w:tc>
          <w:tcPr>
            <w:tcW w:w="647"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3207"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1926"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dorośli</w:t>
            </w:r>
          </w:p>
        </w:tc>
        <w:tc>
          <w:tcPr>
            <w:tcW w:w="192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b/>
                <w:bCs/>
              </w:rPr>
              <w:t>dzieci</w:t>
            </w:r>
          </w:p>
        </w:tc>
        <w:tc>
          <w:tcPr>
            <w:tcW w:w="1420"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397"/>
        </w:trPr>
        <w:tc>
          <w:tcPr>
            <w:tcW w:w="64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1.</w:t>
            </w:r>
          </w:p>
        </w:tc>
        <w:tc>
          <w:tcPr>
            <w:tcW w:w="320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Szczytno - miasto</w:t>
            </w:r>
          </w:p>
        </w:tc>
        <w:tc>
          <w:tcPr>
            <w:tcW w:w="1926"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1</w:t>
            </w:r>
          </w:p>
        </w:tc>
        <w:tc>
          <w:tcPr>
            <w:tcW w:w="192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Pr="00336060" w:rsidRDefault="00B00932" w:rsidP="00B00932">
            <w:pPr>
              <w:pStyle w:val="Zawartotabeli"/>
              <w:spacing w:line="276" w:lineRule="auto"/>
              <w:jc w:val="center"/>
              <w:rPr>
                <w:rFonts w:cs="Times New Roman"/>
                <w:bCs/>
              </w:rPr>
            </w:pPr>
            <w:r w:rsidRPr="00336060">
              <w:rPr>
                <w:rFonts w:cs="Times New Roman"/>
                <w:bCs/>
              </w:rPr>
              <w:t>0</w:t>
            </w:r>
          </w:p>
        </w:tc>
        <w:tc>
          <w:tcPr>
            <w:tcW w:w="1420"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pStyle w:val="Zawartotabeli"/>
              <w:spacing w:line="276" w:lineRule="auto"/>
              <w:jc w:val="center"/>
              <w:rPr>
                <w:rFonts w:cs="Times New Roman"/>
              </w:rPr>
            </w:pPr>
            <w:r>
              <w:rPr>
                <w:rFonts w:cs="Times New Roman"/>
                <w:b/>
                <w:bCs/>
              </w:rPr>
              <w:t>1</w:t>
            </w:r>
          </w:p>
        </w:tc>
      </w:tr>
      <w:tr w:rsidR="00B00932" w:rsidTr="00B00932">
        <w:trPr>
          <w:trHeight w:val="397"/>
        </w:trPr>
        <w:tc>
          <w:tcPr>
            <w:tcW w:w="64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tcPr>
          <w:p w:rsidR="00B00932" w:rsidRDefault="00B00932" w:rsidP="00B00932">
            <w:pPr>
              <w:pStyle w:val="Zawartotabeli"/>
              <w:spacing w:line="276" w:lineRule="auto"/>
              <w:jc w:val="center"/>
              <w:rPr>
                <w:rFonts w:cs="Times New Roman"/>
              </w:rPr>
            </w:pPr>
          </w:p>
        </w:tc>
        <w:tc>
          <w:tcPr>
            <w:tcW w:w="320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Razem</w:t>
            </w:r>
          </w:p>
        </w:tc>
        <w:tc>
          <w:tcPr>
            <w:tcW w:w="1926"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1</w:t>
            </w:r>
          </w:p>
        </w:tc>
        <w:tc>
          <w:tcPr>
            <w:tcW w:w="192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Pr="00336060" w:rsidRDefault="00B00932" w:rsidP="00B00932">
            <w:pPr>
              <w:pStyle w:val="Zawartotabeli"/>
              <w:spacing w:line="276" w:lineRule="auto"/>
              <w:jc w:val="center"/>
              <w:rPr>
                <w:rFonts w:cs="Times New Roman"/>
                <w:b/>
              </w:rPr>
            </w:pPr>
            <w:r w:rsidRPr="00336060">
              <w:rPr>
                <w:rFonts w:cs="Times New Roman"/>
                <w:b/>
              </w:rPr>
              <w:t>0</w:t>
            </w:r>
          </w:p>
        </w:tc>
        <w:tc>
          <w:tcPr>
            <w:tcW w:w="1420"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bl>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tbl>
      <w:tblPr>
        <w:tblW w:w="9127" w:type="dxa"/>
        <w:tbl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insideH w:val="double" w:sz="4" w:space="0" w:color="4A5242" w:themeColor="accent6" w:themeShade="80"/>
          <w:insideV w:val="double" w:sz="4" w:space="0" w:color="4A5242" w:themeColor="accent6" w:themeShade="80"/>
        </w:tblBorders>
        <w:tblLayout w:type="fixed"/>
        <w:tblCellMar>
          <w:top w:w="55" w:type="dxa"/>
          <w:left w:w="55" w:type="dxa"/>
          <w:bottom w:w="55" w:type="dxa"/>
          <w:right w:w="55" w:type="dxa"/>
        </w:tblCellMar>
        <w:tblLook w:val="04A0" w:firstRow="1" w:lastRow="0" w:firstColumn="1" w:lastColumn="0" w:noHBand="0" w:noVBand="1"/>
      </w:tblPr>
      <w:tblGrid>
        <w:gridCol w:w="647"/>
        <w:gridCol w:w="3207"/>
        <w:gridCol w:w="1926"/>
        <w:gridCol w:w="1927"/>
        <w:gridCol w:w="1420"/>
      </w:tblGrid>
      <w:tr w:rsidR="00B00932" w:rsidTr="00B00932">
        <w:trPr>
          <w:trHeight w:val="656"/>
        </w:trPr>
        <w:tc>
          <w:tcPr>
            <w:tcW w:w="9127" w:type="dxa"/>
            <w:gridSpan w:val="5"/>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EAB9A4" w:themeFill="accent2" w:themeFillTint="66"/>
            <w:vAlign w:val="center"/>
            <w:hideMark/>
          </w:tcPr>
          <w:p w:rsidR="00B00932" w:rsidRDefault="00B00932" w:rsidP="00B00932">
            <w:pPr>
              <w:pStyle w:val="NormalnyWeb"/>
              <w:spacing w:before="62" w:beforeAutospacing="0" w:after="62" w:line="276" w:lineRule="auto"/>
              <w:jc w:val="center"/>
              <w:rPr>
                <w:b/>
              </w:rPr>
            </w:pPr>
            <w:r w:rsidRPr="00B7237A">
              <w:rPr>
                <w:b/>
                <w:bCs/>
              </w:rPr>
              <w:lastRenderedPageBreak/>
              <w:t xml:space="preserve">Obszar C1 – </w:t>
            </w:r>
            <w:r w:rsidRPr="00B7237A">
              <w:rPr>
                <w:rFonts w:ascii="Calibri" w:hAnsi="Calibri"/>
                <w:b/>
              </w:rPr>
              <w:t>pomoc w zakupie wózka inwalidzkiego o napędzie elektrycznym adresowana do osób z orzeczeniem o niepełnosprawności (do 16 roku życia) lub osób ze znacznym stopniem niepełnosprawności i dysfunkcją uniemożliwiającą samodzielne poruszanie się za pomocą wózka i</w:t>
            </w:r>
            <w:r>
              <w:rPr>
                <w:rFonts w:ascii="Calibri" w:hAnsi="Calibri"/>
                <w:b/>
              </w:rPr>
              <w:t>nwalidzkiego o napędzie ręcznym</w:t>
            </w:r>
          </w:p>
        </w:tc>
      </w:tr>
      <w:tr w:rsidR="00B00932" w:rsidTr="00B00932">
        <w:trPr>
          <w:trHeight w:val="397"/>
        </w:trPr>
        <w:tc>
          <w:tcPr>
            <w:tcW w:w="647"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Lp.</w:t>
            </w:r>
          </w:p>
        </w:tc>
        <w:tc>
          <w:tcPr>
            <w:tcW w:w="3207"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Miasto / gmina</w:t>
            </w:r>
          </w:p>
        </w:tc>
        <w:tc>
          <w:tcPr>
            <w:tcW w:w="3853" w:type="dxa"/>
            <w:gridSpan w:val="2"/>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Wnioski</w:t>
            </w:r>
          </w:p>
        </w:tc>
        <w:tc>
          <w:tcPr>
            <w:tcW w:w="1420"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b/>
                <w:bCs/>
              </w:rPr>
              <w:t>Łącznie:</w:t>
            </w:r>
          </w:p>
        </w:tc>
      </w:tr>
      <w:tr w:rsidR="00B00932" w:rsidTr="00B00932">
        <w:trPr>
          <w:trHeight w:val="397"/>
        </w:trPr>
        <w:tc>
          <w:tcPr>
            <w:tcW w:w="647"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3207"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1926"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dorośli</w:t>
            </w:r>
          </w:p>
        </w:tc>
        <w:tc>
          <w:tcPr>
            <w:tcW w:w="192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b/>
                <w:bCs/>
              </w:rPr>
              <w:t>dzieci</w:t>
            </w:r>
          </w:p>
        </w:tc>
        <w:tc>
          <w:tcPr>
            <w:tcW w:w="1420"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397"/>
        </w:trPr>
        <w:tc>
          <w:tcPr>
            <w:tcW w:w="64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1.</w:t>
            </w:r>
          </w:p>
        </w:tc>
        <w:tc>
          <w:tcPr>
            <w:tcW w:w="320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Świętajno - gmina</w:t>
            </w:r>
          </w:p>
        </w:tc>
        <w:tc>
          <w:tcPr>
            <w:tcW w:w="1926"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0</w:t>
            </w:r>
          </w:p>
        </w:tc>
        <w:tc>
          <w:tcPr>
            <w:tcW w:w="192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Pr="00C463F3" w:rsidRDefault="00B00932" w:rsidP="00B00932">
            <w:pPr>
              <w:pStyle w:val="Zawartotabeli"/>
              <w:spacing w:line="276" w:lineRule="auto"/>
              <w:jc w:val="center"/>
              <w:rPr>
                <w:rFonts w:cs="Times New Roman"/>
                <w:bCs/>
              </w:rPr>
            </w:pPr>
            <w:r>
              <w:rPr>
                <w:rFonts w:cs="Times New Roman"/>
                <w:bCs/>
              </w:rPr>
              <w:t>1</w:t>
            </w:r>
          </w:p>
        </w:tc>
        <w:tc>
          <w:tcPr>
            <w:tcW w:w="1420" w:type="dxa"/>
            <w:vMerge w:val="restart"/>
            <w:tcBorders>
              <w:top w:val="double" w:sz="4" w:space="0" w:color="8D4121" w:themeColor="accent2" w:themeShade="BF"/>
              <w:left w:val="double" w:sz="4" w:space="0" w:color="8D4121" w:themeColor="accent2" w:themeShade="BF"/>
              <w:bottom w:val="double" w:sz="4" w:space="0" w:color="4A5242" w:themeColor="accent6" w:themeShade="80"/>
              <w:right w:val="double" w:sz="4" w:space="0" w:color="8D4121" w:themeColor="accent2" w:themeShade="BF"/>
            </w:tcBorders>
            <w:vAlign w:val="center"/>
            <w:hideMark/>
          </w:tcPr>
          <w:p w:rsidR="00B00932" w:rsidRDefault="00B00932" w:rsidP="00B00932">
            <w:pPr>
              <w:pStyle w:val="Zawartotabeli"/>
              <w:spacing w:line="276" w:lineRule="auto"/>
              <w:jc w:val="center"/>
              <w:rPr>
                <w:rFonts w:cs="Times New Roman"/>
              </w:rPr>
            </w:pPr>
            <w:r>
              <w:rPr>
                <w:rFonts w:cs="Times New Roman"/>
                <w:b/>
                <w:bCs/>
              </w:rPr>
              <w:t>4</w:t>
            </w:r>
          </w:p>
        </w:tc>
      </w:tr>
      <w:tr w:rsidR="00B00932" w:rsidTr="00B00932">
        <w:trPr>
          <w:trHeight w:val="397"/>
        </w:trPr>
        <w:tc>
          <w:tcPr>
            <w:tcW w:w="647"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2.</w:t>
            </w:r>
          </w:p>
        </w:tc>
        <w:tc>
          <w:tcPr>
            <w:tcW w:w="3207"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Szczytno - miasto</w:t>
            </w:r>
          </w:p>
        </w:tc>
        <w:tc>
          <w:tcPr>
            <w:tcW w:w="1926"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2</w:t>
            </w:r>
          </w:p>
        </w:tc>
        <w:tc>
          <w:tcPr>
            <w:tcW w:w="1927"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0</w:t>
            </w:r>
          </w:p>
        </w:tc>
        <w:tc>
          <w:tcPr>
            <w:tcW w:w="1420" w:type="dxa"/>
            <w:vMerge/>
            <w:tcBorders>
              <w:top w:val="double" w:sz="4" w:space="0" w:color="8D4121" w:themeColor="accent2" w:themeShade="BF"/>
              <w:left w:val="double" w:sz="4" w:space="0" w:color="8D4121" w:themeColor="accent2" w:themeShade="BF"/>
              <w:bottom w:val="double" w:sz="4" w:space="0" w:color="4A5242" w:themeColor="accent6" w:themeShade="80"/>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397"/>
        </w:trPr>
        <w:tc>
          <w:tcPr>
            <w:tcW w:w="64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3.</w:t>
            </w:r>
          </w:p>
        </w:tc>
        <w:tc>
          <w:tcPr>
            <w:tcW w:w="320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Pr="009E14B5" w:rsidRDefault="00B00932" w:rsidP="00B00932">
            <w:pPr>
              <w:pStyle w:val="Zawartotabeli"/>
              <w:spacing w:line="276" w:lineRule="auto"/>
              <w:jc w:val="center"/>
              <w:rPr>
                <w:rFonts w:cs="Times New Roman"/>
              </w:rPr>
            </w:pPr>
            <w:r w:rsidRPr="009E14B5">
              <w:rPr>
                <w:rFonts w:cs="Times New Roman"/>
              </w:rPr>
              <w:t>Jedwabno</w:t>
            </w:r>
          </w:p>
        </w:tc>
        <w:tc>
          <w:tcPr>
            <w:tcW w:w="1926"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Pr="009E14B5" w:rsidRDefault="00B00932" w:rsidP="00B00932">
            <w:pPr>
              <w:pStyle w:val="Zawartotabeli"/>
              <w:spacing w:line="276" w:lineRule="auto"/>
              <w:jc w:val="center"/>
              <w:rPr>
                <w:rFonts w:cs="Times New Roman"/>
              </w:rPr>
            </w:pPr>
            <w:r w:rsidRPr="009E14B5">
              <w:rPr>
                <w:rFonts w:cs="Times New Roman"/>
              </w:rPr>
              <w:t>1</w:t>
            </w:r>
          </w:p>
        </w:tc>
        <w:tc>
          <w:tcPr>
            <w:tcW w:w="192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Pr="009E14B5" w:rsidRDefault="00B00932" w:rsidP="00B00932">
            <w:pPr>
              <w:pStyle w:val="Zawartotabeli"/>
              <w:spacing w:line="276" w:lineRule="auto"/>
              <w:jc w:val="center"/>
              <w:rPr>
                <w:rFonts w:cs="Times New Roman"/>
              </w:rPr>
            </w:pPr>
            <w:r w:rsidRPr="009E14B5">
              <w:rPr>
                <w:rFonts w:cs="Times New Roman"/>
              </w:rPr>
              <w:t>0</w:t>
            </w:r>
          </w:p>
        </w:tc>
        <w:tc>
          <w:tcPr>
            <w:tcW w:w="1420" w:type="dxa"/>
            <w:vMerge/>
            <w:tcBorders>
              <w:top w:val="double" w:sz="4" w:space="0" w:color="8D4121" w:themeColor="accent2" w:themeShade="BF"/>
              <w:left w:val="double" w:sz="4" w:space="0" w:color="8D4121" w:themeColor="accent2" w:themeShade="BF"/>
              <w:bottom w:val="double" w:sz="4" w:space="0" w:color="4A5242" w:themeColor="accent6" w:themeShade="80"/>
              <w:right w:val="double" w:sz="4" w:space="0" w:color="8D4121" w:themeColor="accent2" w:themeShade="BF"/>
            </w:tcBorders>
            <w:vAlign w:val="center"/>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397"/>
        </w:trPr>
        <w:tc>
          <w:tcPr>
            <w:tcW w:w="64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p>
        </w:tc>
        <w:tc>
          <w:tcPr>
            <w:tcW w:w="320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Razem</w:t>
            </w:r>
          </w:p>
        </w:tc>
        <w:tc>
          <w:tcPr>
            <w:tcW w:w="1926"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3</w:t>
            </w:r>
          </w:p>
        </w:tc>
        <w:tc>
          <w:tcPr>
            <w:tcW w:w="192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Pr="00C463F3" w:rsidRDefault="00B00932" w:rsidP="00B00932">
            <w:pPr>
              <w:pStyle w:val="Zawartotabeli"/>
              <w:spacing w:line="276" w:lineRule="auto"/>
              <w:jc w:val="center"/>
              <w:rPr>
                <w:rFonts w:cs="Times New Roman"/>
                <w:b/>
              </w:rPr>
            </w:pPr>
            <w:r>
              <w:rPr>
                <w:rFonts w:cs="Times New Roman"/>
                <w:b/>
              </w:rPr>
              <w:t>1</w:t>
            </w:r>
          </w:p>
        </w:tc>
        <w:tc>
          <w:tcPr>
            <w:tcW w:w="1420" w:type="dxa"/>
            <w:vMerge/>
            <w:tcBorders>
              <w:top w:val="double" w:sz="4" w:space="0" w:color="8D4121" w:themeColor="accent2" w:themeShade="BF"/>
              <w:left w:val="double" w:sz="4" w:space="0" w:color="8D4121" w:themeColor="accent2" w:themeShade="BF"/>
              <w:bottom w:val="double" w:sz="4" w:space="0" w:color="4A5242" w:themeColor="accent6" w:themeShade="80"/>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764"/>
        </w:trPr>
        <w:tc>
          <w:tcPr>
            <w:tcW w:w="9127" w:type="dxa"/>
            <w:gridSpan w:val="5"/>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EAB9A4" w:themeFill="accent2" w:themeFillTint="66"/>
            <w:vAlign w:val="center"/>
            <w:hideMark/>
          </w:tcPr>
          <w:p w:rsidR="00B00932" w:rsidRPr="009E14B5" w:rsidRDefault="00B00932" w:rsidP="00B00932">
            <w:pPr>
              <w:pStyle w:val="NormalnyWeb"/>
              <w:spacing w:before="62" w:beforeAutospacing="0" w:after="62" w:line="276" w:lineRule="auto"/>
              <w:jc w:val="center"/>
            </w:pPr>
            <w:r>
              <w:rPr>
                <w:b/>
                <w:bCs/>
              </w:rPr>
              <w:t xml:space="preserve">Obszar C2 </w:t>
            </w:r>
            <w:r w:rsidRPr="009E14B5">
              <w:rPr>
                <w:b/>
                <w:bCs/>
              </w:rPr>
              <w:t xml:space="preserve">– </w:t>
            </w:r>
            <w:r w:rsidRPr="009E14B5">
              <w:rPr>
                <w:rFonts w:ascii="Calibri" w:hAnsi="Calibri"/>
                <w:b/>
              </w:rPr>
              <w:t>pomoc w utrzymaniu sprawności technicznej posiadanego skutera lub wózka inwalidzkiego o napędzie elektrycznym, dla osób z orzeczeniem o niepełnosprawności (do 16 roku życia) lub osób ze znacznym stopniem niepełnosprawności</w:t>
            </w:r>
          </w:p>
        </w:tc>
      </w:tr>
      <w:tr w:rsidR="00B00932" w:rsidTr="00B00932">
        <w:trPr>
          <w:trHeight w:val="397"/>
        </w:trPr>
        <w:tc>
          <w:tcPr>
            <w:tcW w:w="647"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Lp.</w:t>
            </w:r>
          </w:p>
        </w:tc>
        <w:tc>
          <w:tcPr>
            <w:tcW w:w="3207"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Miasto / gmina</w:t>
            </w:r>
          </w:p>
        </w:tc>
        <w:tc>
          <w:tcPr>
            <w:tcW w:w="3853" w:type="dxa"/>
            <w:gridSpan w:val="2"/>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Wnioski</w:t>
            </w:r>
          </w:p>
        </w:tc>
        <w:tc>
          <w:tcPr>
            <w:tcW w:w="1420"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b/>
                <w:bCs/>
              </w:rPr>
              <w:t>Łącznie:</w:t>
            </w:r>
          </w:p>
        </w:tc>
      </w:tr>
      <w:tr w:rsidR="00B00932" w:rsidTr="00B00932">
        <w:trPr>
          <w:trHeight w:val="397"/>
        </w:trPr>
        <w:tc>
          <w:tcPr>
            <w:tcW w:w="647"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3207"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1926"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dorośli</w:t>
            </w:r>
          </w:p>
        </w:tc>
        <w:tc>
          <w:tcPr>
            <w:tcW w:w="192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b/>
                <w:bCs/>
              </w:rPr>
              <w:t>dzieci</w:t>
            </w:r>
          </w:p>
        </w:tc>
        <w:tc>
          <w:tcPr>
            <w:tcW w:w="1420"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397"/>
        </w:trPr>
        <w:tc>
          <w:tcPr>
            <w:tcW w:w="64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1.</w:t>
            </w:r>
          </w:p>
        </w:tc>
        <w:tc>
          <w:tcPr>
            <w:tcW w:w="320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Szczytno - gmina</w:t>
            </w:r>
          </w:p>
        </w:tc>
        <w:tc>
          <w:tcPr>
            <w:tcW w:w="1926"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1</w:t>
            </w:r>
          </w:p>
        </w:tc>
        <w:tc>
          <w:tcPr>
            <w:tcW w:w="192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Pr="00653F32" w:rsidRDefault="00B00932" w:rsidP="00B00932">
            <w:pPr>
              <w:pStyle w:val="Zawartotabeli"/>
              <w:spacing w:line="276" w:lineRule="auto"/>
              <w:jc w:val="center"/>
              <w:rPr>
                <w:rFonts w:cs="Times New Roman"/>
                <w:bCs/>
              </w:rPr>
            </w:pPr>
            <w:r w:rsidRPr="00653F32">
              <w:rPr>
                <w:rFonts w:cs="Times New Roman"/>
                <w:bCs/>
              </w:rPr>
              <w:t>0</w:t>
            </w:r>
          </w:p>
        </w:tc>
        <w:tc>
          <w:tcPr>
            <w:tcW w:w="1420" w:type="dxa"/>
            <w:vMerge w:val="restart"/>
            <w:tcBorders>
              <w:top w:val="double" w:sz="4" w:space="0" w:color="8D4121" w:themeColor="accent2" w:themeShade="BF"/>
              <w:left w:val="double" w:sz="4" w:space="0" w:color="8D4121" w:themeColor="accent2" w:themeShade="BF"/>
              <w:bottom w:val="double" w:sz="4" w:space="0" w:color="4A5242" w:themeColor="accent6" w:themeShade="80"/>
              <w:right w:val="double" w:sz="4" w:space="0" w:color="8D4121" w:themeColor="accent2" w:themeShade="BF"/>
            </w:tcBorders>
            <w:vAlign w:val="center"/>
            <w:hideMark/>
          </w:tcPr>
          <w:p w:rsidR="00B00932" w:rsidRDefault="00B00932" w:rsidP="00B00932">
            <w:pPr>
              <w:pStyle w:val="Zawartotabeli"/>
              <w:spacing w:line="276" w:lineRule="auto"/>
              <w:jc w:val="center"/>
              <w:rPr>
                <w:rFonts w:cs="Times New Roman"/>
              </w:rPr>
            </w:pPr>
            <w:r>
              <w:rPr>
                <w:rFonts w:cs="Times New Roman"/>
                <w:b/>
                <w:bCs/>
              </w:rPr>
              <w:t>1</w:t>
            </w:r>
          </w:p>
        </w:tc>
      </w:tr>
      <w:tr w:rsidR="00B00932" w:rsidTr="00B00932">
        <w:trPr>
          <w:trHeight w:val="397"/>
        </w:trPr>
        <w:tc>
          <w:tcPr>
            <w:tcW w:w="64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p>
        </w:tc>
        <w:tc>
          <w:tcPr>
            <w:tcW w:w="320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Razem</w:t>
            </w:r>
          </w:p>
        </w:tc>
        <w:tc>
          <w:tcPr>
            <w:tcW w:w="1926"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1</w:t>
            </w:r>
          </w:p>
        </w:tc>
        <w:tc>
          <w:tcPr>
            <w:tcW w:w="192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Pr="00653F32" w:rsidRDefault="00B00932" w:rsidP="00B00932">
            <w:pPr>
              <w:pStyle w:val="Zawartotabeli"/>
              <w:spacing w:line="276" w:lineRule="auto"/>
              <w:jc w:val="center"/>
              <w:rPr>
                <w:rFonts w:cs="Times New Roman"/>
                <w:b/>
              </w:rPr>
            </w:pPr>
            <w:r w:rsidRPr="00653F32">
              <w:rPr>
                <w:rFonts w:cs="Times New Roman"/>
                <w:b/>
              </w:rPr>
              <w:t>0</w:t>
            </w:r>
          </w:p>
        </w:tc>
        <w:tc>
          <w:tcPr>
            <w:tcW w:w="1420" w:type="dxa"/>
            <w:vMerge/>
            <w:tcBorders>
              <w:top w:val="double" w:sz="4" w:space="0" w:color="8D4121" w:themeColor="accent2" w:themeShade="BF"/>
              <w:left w:val="double" w:sz="4" w:space="0" w:color="8D4121" w:themeColor="accent2" w:themeShade="BF"/>
              <w:bottom w:val="double" w:sz="4" w:space="0" w:color="4A5242" w:themeColor="accent6" w:themeShade="80"/>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bl>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tbl>
      <w:tblPr>
        <w:tblW w:w="9127" w:type="dxa"/>
        <w:tbl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insideH w:val="double" w:sz="4" w:space="0" w:color="4A5242" w:themeColor="accent6" w:themeShade="80"/>
          <w:insideV w:val="double" w:sz="4" w:space="0" w:color="4A5242" w:themeColor="accent6" w:themeShade="80"/>
        </w:tblBorders>
        <w:tblLayout w:type="fixed"/>
        <w:tblCellMar>
          <w:top w:w="55" w:type="dxa"/>
          <w:left w:w="55" w:type="dxa"/>
          <w:bottom w:w="55" w:type="dxa"/>
          <w:right w:w="55" w:type="dxa"/>
        </w:tblCellMar>
        <w:tblLook w:val="04A0" w:firstRow="1" w:lastRow="0" w:firstColumn="1" w:lastColumn="0" w:noHBand="0" w:noVBand="1"/>
      </w:tblPr>
      <w:tblGrid>
        <w:gridCol w:w="647"/>
        <w:gridCol w:w="3207"/>
        <w:gridCol w:w="1926"/>
        <w:gridCol w:w="1927"/>
        <w:gridCol w:w="1420"/>
      </w:tblGrid>
      <w:tr w:rsidR="00B00932" w:rsidTr="00B00932">
        <w:trPr>
          <w:trHeight w:val="492"/>
        </w:trPr>
        <w:tc>
          <w:tcPr>
            <w:tcW w:w="9127" w:type="dxa"/>
            <w:gridSpan w:val="5"/>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EAB9A4" w:themeFill="accent2" w:themeFillTint="66"/>
            <w:vAlign w:val="center"/>
            <w:hideMark/>
          </w:tcPr>
          <w:p w:rsidR="00B00932" w:rsidRPr="009E14B5" w:rsidRDefault="00B00932" w:rsidP="007D23F5">
            <w:pPr>
              <w:pStyle w:val="NormalnyWeb"/>
              <w:spacing w:before="62" w:beforeAutospacing="0" w:after="0"/>
              <w:jc w:val="center"/>
            </w:pPr>
            <w:r>
              <w:rPr>
                <w:b/>
                <w:bCs/>
              </w:rPr>
              <w:t xml:space="preserve">Obszar C3 – </w:t>
            </w:r>
            <w:r w:rsidRPr="003D1474">
              <w:rPr>
                <w:rFonts w:ascii="Calibri" w:hAnsi="Calibri"/>
                <w:b/>
              </w:rPr>
              <w:t>pomoc w zakupie protezy kończyny, w której zastosowano nowoczesne rozwiązania techniczne, adresowana do osób ze stopniem niepełnosprawności</w:t>
            </w:r>
          </w:p>
        </w:tc>
      </w:tr>
      <w:tr w:rsidR="00B00932" w:rsidTr="00B00932">
        <w:trPr>
          <w:trHeight w:val="397"/>
        </w:trPr>
        <w:tc>
          <w:tcPr>
            <w:tcW w:w="647"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Lp.</w:t>
            </w:r>
          </w:p>
        </w:tc>
        <w:tc>
          <w:tcPr>
            <w:tcW w:w="3207"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Miasto / gmina</w:t>
            </w:r>
          </w:p>
        </w:tc>
        <w:tc>
          <w:tcPr>
            <w:tcW w:w="3853" w:type="dxa"/>
            <w:gridSpan w:val="2"/>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Wnioski</w:t>
            </w:r>
          </w:p>
        </w:tc>
        <w:tc>
          <w:tcPr>
            <w:tcW w:w="1420"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b/>
                <w:bCs/>
              </w:rPr>
              <w:t>Łącznie:</w:t>
            </w:r>
          </w:p>
        </w:tc>
      </w:tr>
      <w:tr w:rsidR="00B00932" w:rsidTr="00B00932">
        <w:trPr>
          <w:trHeight w:val="397"/>
        </w:trPr>
        <w:tc>
          <w:tcPr>
            <w:tcW w:w="647"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3207"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1926"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dorośli</w:t>
            </w:r>
          </w:p>
        </w:tc>
        <w:tc>
          <w:tcPr>
            <w:tcW w:w="192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b/>
                <w:bCs/>
              </w:rPr>
              <w:t>dzieci</w:t>
            </w:r>
          </w:p>
        </w:tc>
        <w:tc>
          <w:tcPr>
            <w:tcW w:w="1420"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397"/>
        </w:trPr>
        <w:tc>
          <w:tcPr>
            <w:tcW w:w="64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1.</w:t>
            </w:r>
          </w:p>
        </w:tc>
        <w:tc>
          <w:tcPr>
            <w:tcW w:w="320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Jedwabno</w:t>
            </w:r>
          </w:p>
        </w:tc>
        <w:tc>
          <w:tcPr>
            <w:tcW w:w="1926"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1</w:t>
            </w:r>
          </w:p>
        </w:tc>
        <w:tc>
          <w:tcPr>
            <w:tcW w:w="192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Pr="00653F32" w:rsidRDefault="00B00932" w:rsidP="00B00932">
            <w:pPr>
              <w:pStyle w:val="Zawartotabeli"/>
              <w:spacing w:line="276" w:lineRule="auto"/>
              <w:jc w:val="center"/>
              <w:rPr>
                <w:rFonts w:cs="Times New Roman"/>
                <w:bCs/>
              </w:rPr>
            </w:pPr>
            <w:r w:rsidRPr="00653F32">
              <w:rPr>
                <w:rFonts w:cs="Times New Roman"/>
                <w:bCs/>
              </w:rPr>
              <w:t>0</w:t>
            </w:r>
          </w:p>
        </w:tc>
        <w:tc>
          <w:tcPr>
            <w:tcW w:w="1420" w:type="dxa"/>
            <w:vMerge w:val="restart"/>
            <w:tcBorders>
              <w:top w:val="double" w:sz="4" w:space="0" w:color="8D4121" w:themeColor="accent2" w:themeShade="BF"/>
              <w:left w:val="double" w:sz="4" w:space="0" w:color="8D4121" w:themeColor="accent2" w:themeShade="BF"/>
              <w:bottom w:val="double" w:sz="4" w:space="0" w:color="4A5242" w:themeColor="accent6" w:themeShade="80"/>
              <w:right w:val="double" w:sz="4" w:space="0" w:color="8D4121" w:themeColor="accent2" w:themeShade="BF"/>
            </w:tcBorders>
            <w:vAlign w:val="center"/>
            <w:hideMark/>
          </w:tcPr>
          <w:p w:rsidR="00B00932" w:rsidRDefault="00B00932" w:rsidP="00B00932">
            <w:pPr>
              <w:pStyle w:val="Zawartotabeli"/>
              <w:spacing w:line="276" w:lineRule="auto"/>
              <w:jc w:val="center"/>
              <w:rPr>
                <w:rFonts w:cs="Times New Roman"/>
              </w:rPr>
            </w:pPr>
            <w:r>
              <w:rPr>
                <w:rFonts w:cs="Times New Roman"/>
                <w:b/>
                <w:bCs/>
              </w:rPr>
              <w:t>1</w:t>
            </w:r>
          </w:p>
        </w:tc>
      </w:tr>
      <w:tr w:rsidR="00B00932" w:rsidTr="00B00932">
        <w:trPr>
          <w:trHeight w:val="397"/>
        </w:trPr>
        <w:tc>
          <w:tcPr>
            <w:tcW w:w="64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p>
        </w:tc>
        <w:tc>
          <w:tcPr>
            <w:tcW w:w="320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Razem</w:t>
            </w:r>
          </w:p>
        </w:tc>
        <w:tc>
          <w:tcPr>
            <w:tcW w:w="1926"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1</w:t>
            </w:r>
          </w:p>
        </w:tc>
        <w:tc>
          <w:tcPr>
            <w:tcW w:w="192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Pr="00653F32" w:rsidRDefault="00B00932" w:rsidP="00B00932">
            <w:pPr>
              <w:pStyle w:val="Zawartotabeli"/>
              <w:spacing w:line="276" w:lineRule="auto"/>
              <w:jc w:val="center"/>
              <w:rPr>
                <w:rFonts w:cs="Times New Roman"/>
                <w:b/>
              </w:rPr>
            </w:pPr>
            <w:r w:rsidRPr="00653F32">
              <w:rPr>
                <w:rFonts w:cs="Times New Roman"/>
                <w:b/>
              </w:rPr>
              <w:t>0</w:t>
            </w:r>
          </w:p>
        </w:tc>
        <w:tc>
          <w:tcPr>
            <w:tcW w:w="1420" w:type="dxa"/>
            <w:vMerge/>
            <w:tcBorders>
              <w:top w:val="double" w:sz="4" w:space="0" w:color="8D4121" w:themeColor="accent2" w:themeShade="BF"/>
              <w:left w:val="double" w:sz="4" w:space="0" w:color="8D4121" w:themeColor="accent2" w:themeShade="BF"/>
              <w:bottom w:val="double" w:sz="4" w:space="0" w:color="4A5242" w:themeColor="accent6" w:themeShade="80"/>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bl>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7C78B1" w:rsidRDefault="007C78B1"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7C78B1" w:rsidRDefault="007C78B1"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tbl>
      <w:tblPr>
        <w:tblW w:w="9127" w:type="dxa"/>
        <w:tbl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insideH w:val="double" w:sz="4" w:space="0" w:color="4A5242" w:themeColor="accent6" w:themeShade="80"/>
          <w:insideV w:val="double" w:sz="4" w:space="0" w:color="4A5242" w:themeColor="accent6" w:themeShade="80"/>
        </w:tblBorders>
        <w:tblLayout w:type="fixed"/>
        <w:tblCellMar>
          <w:top w:w="55" w:type="dxa"/>
          <w:left w:w="55" w:type="dxa"/>
          <w:bottom w:w="55" w:type="dxa"/>
          <w:right w:w="55" w:type="dxa"/>
        </w:tblCellMar>
        <w:tblLook w:val="04A0" w:firstRow="1" w:lastRow="0" w:firstColumn="1" w:lastColumn="0" w:noHBand="0" w:noVBand="1"/>
      </w:tblPr>
      <w:tblGrid>
        <w:gridCol w:w="647"/>
        <w:gridCol w:w="3207"/>
        <w:gridCol w:w="1926"/>
        <w:gridCol w:w="1927"/>
        <w:gridCol w:w="1420"/>
      </w:tblGrid>
      <w:tr w:rsidR="00B00932" w:rsidTr="00B00932">
        <w:trPr>
          <w:trHeight w:val="656"/>
        </w:trPr>
        <w:tc>
          <w:tcPr>
            <w:tcW w:w="9127" w:type="dxa"/>
            <w:gridSpan w:val="5"/>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EAB9A4" w:themeFill="accent2" w:themeFillTint="66"/>
            <w:vAlign w:val="center"/>
            <w:hideMark/>
          </w:tcPr>
          <w:p w:rsidR="00B00932" w:rsidRPr="006D540C" w:rsidRDefault="00B00932" w:rsidP="00B00932">
            <w:pPr>
              <w:pStyle w:val="NormalnyWeb"/>
              <w:spacing w:before="62" w:beforeAutospacing="0" w:after="62" w:line="276" w:lineRule="auto"/>
              <w:jc w:val="center"/>
              <w:rPr>
                <w:rFonts w:asciiTheme="minorHAnsi" w:hAnsiTheme="minorHAnsi"/>
                <w:b/>
              </w:rPr>
            </w:pPr>
            <w:r w:rsidRPr="006D540C">
              <w:rPr>
                <w:rFonts w:asciiTheme="minorHAnsi" w:hAnsiTheme="minorHAnsi"/>
                <w:b/>
                <w:bCs/>
              </w:rPr>
              <w:lastRenderedPageBreak/>
              <w:t xml:space="preserve">Obszar C5 – </w:t>
            </w:r>
            <w:r w:rsidRPr="006D540C">
              <w:rPr>
                <w:rFonts w:asciiTheme="minorHAnsi" w:hAnsiTheme="minorHAnsi"/>
                <w:b/>
              </w:rPr>
              <w:t>pomoc w zakupie skutera inwalidzkiego o napędzie elektrycznym lub oprzyrządowania elektrycznego do wózka ręcznego, dla osób z orzeczeniem o niepełnosprawności (do 16 roku życia) lub osób ze znacznym stopniem niepełnosprawności</w:t>
            </w:r>
          </w:p>
        </w:tc>
      </w:tr>
      <w:tr w:rsidR="00B00932" w:rsidTr="00B00932">
        <w:trPr>
          <w:trHeight w:val="397"/>
        </w:trPr>
        <w:tc>
          <w:tcPr>
            <w:tcW w:w="647"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Lp.</w:t>
            </w:r>
          </w:p>
        </w:tc>
        <w:tc>
          <w:tcPr>
            <w:tcW w:w="3207"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Miasto / gmina</w:t>
            </w:r>
          </w:p>
        </w:tc>
        <w:tc>
          <w:tcPr>
            <w:tcW w:w="3853" w:type="dxa"/>
            <w:gridSpan w:val="2"/>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Wnioski</w:t>
            </w:r>
          </w:p>
        </w:tc>
        <w:tc>
          <w:tcPr>
            <w:tcW w:w="1420"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bottom"/>
            <w:hideMark/>
          </w:tcPr>
          <w:p w:rsidR="00B00932" w:rsidRDefault="00B00932" w:rsidP="00B00932">
            <w:pPr>
              <w:pStyle w:val="Zawartotabeli"/>
              <w:spacing w:line="276" w:lineRule="auto"/>
              <w:jc w:val="center"/>
              <w:rPr>
                <w:rFonts w:cs="Times New Roman"/>
                <w:b/>
                <w:bCs/>
              </w:rPr>
            </w:pPr>
            <w:r>
              <w:rPr>
                <w:rFonts w:cs="Times New Roman"/>
                <w:b/>
                <w:bCs/>
              </w:rPr>
              <w:t>Łącznie:</w:t>
            </w:r>
          </w:p>
          <w:p w:rsidR="00B00932" w:rsidRDefault="00B00932" w:rsidP="00B00932">
            <w:pPr>
              <w:pStyle w:val="Zawartotabeli"/>
              <w:spacing w:line="276" w:lineRule="auto"/>
              <w:jc w:val="center"/>
              <w:rPr>
                <w:rFonts w:cs="Times New Roman"/>
              </w:rPr>
            </w:pPr>
          </w:p>
        </w:tc>
      </w:tr>
      <w:tr w:rsidR="00B00932" w:rsidTr="00B00932">
        <w:trPr>
          <w:trHeight w:val="397"/>
        </w:trPr>
        <w:tc>
          <w:tcPr>
            <w:tcW w:w="647"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3207"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1926"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dorośli</w:t>
            </w:r>
          </w:p>
        </w:tc>
        <w:tc>
          <w:tcPr>
            <w:tcW w:w="192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b/>
                <w:bCs/>
              </w:rPr>
              <w:t>dzieci</w:t>
            </w:r>
          </w:p>
        </w:tc>
        <w:tc>
          <w:tcPr>
            <w:tcW w:w="1420" w:type="dxa"/>
            <w:vMerge/>
            <w:tcBorders>
              <w:top w:val="double" w:sz="4" w:space="0" w:color="8D4121" w:themeColor="accent2" w:themeShade="BF"/>
              <w:left w:val="double" w:sz="4" w:space="0" w:color="8D4121" w:themeColor="accent2" w:themeShade="BF"/>
              <w:bottom w:val="double" w:sz="4" w:space="0" w:color="auto"/>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397"/>
        </w:trPr>
        <w:tc>
          <w:tcPr>
            <w:tcW w:w="647" w:type="dxa"/>
            <w:tcBorders>
              <w:top w:val="double" w:sz="4" w:space="0" w:color="auto"/>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1.</w:t>
            </w:r>
          </w:p>
        </w:tc>
        <w:tc>
          <w:tcPr>
            <w:tcW w:w="3207" w:type="dxa"/>
            <w:tcBorders>
              <w:top w:val="double" w:sz="4" w:space="0" w:color="auto"/>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Szczytno- gmina</w:t>
            </w:r>
          </w:p>
        </w:tc>
        <w:tc>
          <w:tcPr>
            <w:tcW w:w="1926" w:type="dxa"/>
            <w:tcBorders>
              <w:top w:val="double" w:sz="4" w:space="0" w:color="auto"/>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2</w:t>
            </w:r>
          </w:p>
        </w:tc>
        <w:tc>
          <w:tcPr>
            <w:tcW w:w="1927" w:type="dxa"/>
            <w:tcBorders>
              <w:top w:val="double" w:sz="4" w:space="0" w:color="auto"/>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0</w:t>
            </w:r>
          </w:p>
        </w:tc>
        <w:tc>
          <w:tcPr>
            <w:tcW w:w="1420" w:type="dxa"/>
            <w:vMerge w:val="restart"/>
            <w:tcBorders>
              <w:top w:val="double" w:sz="4" w:space="0" w:color="auto"/>
              <w:left w:val="double" w:sz="4" w:space="0" w:color="8D4121" w:themeColor="accent2" w:themeShade="BF"/>
              <w:bottom w:val="double" w:sz="4" w:space="0" w:color="4A5242" w:themeColor="accent6" w:themeShade="80"/>
              <w:right w:val="double" w:sz="4" w:space="0" w:color="8D4121" w:themeColor="accent2" w:themeShade="BF"/>
            </w:tcBorders>
            <w:vAlign w:val="center"/>
            <w:hideMark/>
          </w:tcPr>
          <w:p w:rsidR="00B00932" w:rsidRPr="00336296" w:rsidRDefault="00B00932" w:rsidP="00B00932">
            <w:pPr>
              <w:spacing w:after="0" w:line="240" w:lineRule="auto"/>
              <w:jc w:val="center"/>
              <w:rPr>
                <w:rFonts w:ascii="Times New Roman" w:eastAsia="SimSun" w:hAnsi="Times New Roman" w:cs="Times New Roman"/>
                <w:b/>
                <w:kern w:val="2"/>
                <w:sz w:val="24"/>
                <w:szCs w:val="24"/>
                <w:lang w:eastAsia="zh-CN" w:bidi="hi-IN"/>
              </w:rPr>
            </w:pPr>
            <w:r w:rsidRPr="00336296">
              <w:rPr>
                <w:rFonts w:ascii="Times New Roman" w:eastAsia="SimSun" w:hAnsi="Times New Roman" w:cs="Times New Roman"/>
                <w:b/>
                <w:kern w:val="2"/>
                <w:sz w:val="24"/>
                <w:szCs w:val="24"/>
                <w:lang w:eastAsia="zh-CN" w:bidi="hi-IN"/>
              </w:rPr>
              <w:t>4</w:t>
            </w:r>
          </w:p>
        </w:tc>
      </w:tr>
      <w:tr w:rsidR="00B00932" w:rsidTr="00B00932">
        <w:trPr>
          <w:trHeight w:val="397"/>
        </w:trPr>
        <w:tc>
          <w:tcPr>
            <w:tcW w:w="647"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2.</w:t>
            </w:r>
          </w:p>
        </w:tc>
        <w:tc>
          <w:tcPr>
            <w:tcW w:w="3207"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Szczytno- miasto</w:t>
            </w:r>
          </w:p>
        </w:tc>
        <w:tc>
          <w:tcPr>
            <w:tcW w:w="1926"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1</w:t>
            </w:r>
          </w:p>
        </w:tc>
        <w:tc>
          <w:tcPr>
            <w:tcW w:w="1927"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0</w:t>
            </w:r>
          </w:p>
        </w:tc>
        <w:tc>
          <w:tcPr>
            <w:tcW w:w="1420" w:type="dxa"/>
            <w:vMerge/>
            <w:tcBorders>
              <w:top w:val="double" w:sz="4" w:space="0" w:color="8D4121" w:themeColor="accent2" w:themeShade="BF"/>
              <w:left w:val="double" w:sz="4" w:space="0" w:color="8D4121" w:themeColor="accent2" w:themeShade="BF"/>
              <w:bottom w:val="double" w:sz="4" w:space="0" w:color="4A5242" w:themeColor="accent6" w:themeShade="80"/>
              <w:right w:val="double" w:sz="4" w:space="0" w:color="8D4121" w:themeColor="accent2" w:themeShade="BF"/>
            </w:tcBorders>
            <w:vAlign w:val="center"/>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397"/>
        </w:trPr>
        <w:tc>
          <w:tcPr>
            <w:tcW w:w="647"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3.</w:t>
            </w:r>
          </w:p>
        </w:tc>
        <w:tc>
          <w:tcPr>
            <w:tcW w:w="3207"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Wielbark</w:t>
            </w:r>
          </w:p>
        </w:tc>
        <w:tc>
          <w:tcPr>
            <w:tcW w:w="1926"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1</w:t>
            </w:r>
          </w:p>
        </w:tc>
        <w:tc>
          <w:tcPr>
            <w:tcW w:w="1927"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0</w:t>
            </w:r>
          </w:p>
        </w:tc>
        <w:tc>
          <w:tcPr>
            <w:tcW w:w="1420" w:type="dxa"/>
            <w:vMerge/>
            <w:tcBorders>
              <w:top w:val="double" w:sz="4" w:space="0" w:color="8D4121" w:themeColor="accent2" w:themeShade="BF"/>
              <w:left w:val="double" w:sz="4" w:space="0" w:color="8D4121" w:themeColor="accent2" w:themeShade="BF"/>
              <w:bottom w:val="double" w:sz="4" w:space="0" w:color="4A5242" w:themeColor="accent6" w:themeShade="80"/>
              <w:right w:val="double" w:sz="4" w:space="0" w:color="8D4121" w:themeColor="accent2" w:themeShade="BF"/>
            </w:tcBorders>
            <w:vAlign w:val="center"/>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397"/>
        </w:trPr>
        <w:tc>
          <w:tcPr>
            <w:tcW w:w="64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p>
        </w:tc>
        <w:tc>
          <w:tcPr>
            <w:tcW w:w="320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Razem</w:t>
            </w:r>
          </w:p>
        </w:tc>
        <w:tc>
          <w:tcPr>
            <w:tcW w:w="1926"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4</w:t>
            </w:r>
          </w:p>
        </w:tc>
        <w:tc>
          <w:tcPr>
            <w:tcW w:w="192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0</w:t>
            </w:r>
          </w:p>
        </w:tc>
        <w:tc>
          <w:tcPr>
            <w:tcW w:w="1420" w:type="dxa"/>
            <w:vMerge/>
            <w:tcBorders>
              <w:top w:val="double" w:sz="4" w:space="0" w:color="8D4121" w:themeColor="accent2" w:themeShade="BF"/>
              <w:left w:val="double" w:sz="4" w:space="0" w:color="8D4121" w:themeColor="accent2" w:themeShade="BF"/>
              <w:bottom w:val="double" w:sz="4" w:space="0" w:color="4A5242" w:themeColor="accent6" w:themeShade="80"/>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bl>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tbl>
      <w:tblPr>
        <w:tblW w:w="9127" w:type="dxa"/>
        <w:tbl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insideH w:val="double" w:sz="4" w:space="0" w:color="4A5242" w:themeColor="accent6" w:themeShade="80"/>
          <w:insideV w:val="double" w:sz="4" w:space="0" w:color="4A5242" w:themeColor="accent6" w:themeShade="80"/>
        </w:tblBorders>
        <w:tblLayout w:type="fixed"/>
        <w:tblCellMar>
          <w:top w:w="55" w:type="dxa"/>
          <w:left w:w="55" w:type="dxa"/>
          <w:bottom w:w="55" w:type="dxa"/>
          <w:right w:w="55" w:type="dxa"/>
        </w:tblCellMar>
        <w:tblLook w:val="04A0" w:firstRow="1" w:lastRow="0" w:firstColumn="1" w:lastColumn="0" w:noHBand="0" w:noVBand="1"/>
      </w:tblPr>
      <w:tblGrid>
        <w:gridCol w:w="647"/>
        <w:gridCol w:w="3207"/>
        <w:gridCol w:w="1926"/>
        <w:gridCol w:w="1927"/>
        <w:gridCol w:w="1420"/>
      </w:tblGrid>
      <w:tr w:rsidR="00B00932" w:rsidTr="00B00932">
        <w:trPr>
          <w:trHeight w:val="656"/>
        </w:trPr>
        <w:tc>
          <w:tcPr>
            <w:tcW w:w="9127" w:type="dxa"/>
            <w:gridSpan w:val="5"/>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EAB9A4" w:themeFill="accent2" w:themeFillTint="66"/>
            <w:vAlign w:val="center"/>
            <w:hideMark/>
          </w:tcPr>
          <w:p w:rsidR="00B00932" w:rsidRPr="00B37AED" w:rsidRDefault="00B00932" w:rsidP="007D23F5">
            <w:pPr>
              <w:pStyle w:val="NormalnyWeb"/>
              <w:spacing w:before="0" w:beforeAutospacing="0" w:after="0"/>
              <w:jc w:val="center"/>
              <w:rPr>
                <w:b/>
              </w:rPr>
            </w:pPr>
            <w:r w:rsidRPr="00222B15">
              <w:rPr>
                <w:rFonts w:ascii="Calibri" w:hAnsi="Calibri"/>
                <w:b/>
              </w:rPr>
              <w:t>Obszar D – pomoc w utrzymaniu aktywności zawodowej poprzez zapewnienie opieki dla osoby zależnej, adresowana do osób ze znacznym lub umiarkowanym stopniem niepełnosprawności</w:t>
            </w:r>
          </w:p>
        </w:tc>
      </w:tr>
      <w:tr w:rsidR="00B00932" w:rsidTr="00B00932">
        <w:trPr>
          <w:trHeight w:val="397"/>
        </w:trPr>
        <w:tc>
          <w:tcPr>
            <w:tcW w:w="647"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7D23F5">
            <w:pPr>
              <w:pStyle w:val="Zawartotabeli"/>
              <w:spacing w:line="276" w:lineRule="auto"/>
              <w:jc w:val="center"/>
              <w:rPr>
                <w:rFonts w:cs="Times New Roman"/>
                <w:b/>
                <w:bCs/>
              </w:rPr>
            </w:pPr>
            <w:r>
              <w:rPr>
                <w:rFonts w:cs="Times New Roman"/>
                <w:b/>
                <w:bCs/>
              </w:rPr>
              <w:t>Lp.</w:t>
            </w:r>
          </w:p>
        </w:tc>
        <w:tc>
          <w:tcPr>
            <w:tcW w:w="3207" w:type="dxa"/>
            <w:vMerge w:val="restart"/>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7D23F5">
            <w:pPr>
              <w:pStyle w:val="Zawartotabeli"/>
              <w:spacing w:line="276" w:lineRule="auto"/>
              <w:jc w:val="center"/>
              <w:rPr>
                <w:rFonts w:cs="Times New Roman"/>
                <w:b/>
                <w:bCs/>
              </w:rPr>
            </w:pPr>
            <w:r>
              <w:rPr>
                <w:rFonts w:cs="Times New Roman"/>
                <w:b/>
                <w:bCs/>
              </w:rPr>
              <w:t>Miasto / gmina</w:t>
            </w:r>
          </w:p>
        </w:tc>
        <w:tc>
          <w:tcPr>
            <w:tcW w:w="3853" w:type="dxa"/>
            <w:gridSpan w:val="2"/>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7D23F5">
            <w:pPr>
              <w:pStyle w:val="Zawartotabeli"/>
              <w:jc w:val="center"/>
              <w:rPr>
                <w:rFonts w:cs="Times New Roman"/>
                <w:b/>
                <w:bCs/>
              </w:rPr>
            </w:pPr>
            <w:r>
              <w:rPr>
                <w:rFonts w:cs="Times New Roman"/>
                <w:b/>
                <w:bCs/>
              </w:rPr>
              <w:t>Wnioski</w:t>
            </w:r>
          </w:p>
        </w:tc>
        <w:tc>
          <w:tcPr>
            <w:tcW w:w="1420" w:type="dxa"/>
            <w:vMerge w:val="restart"/>
            <w:tcBorders>
              <w:top w:val="double" w:sz="4" w:space="0" w:color="8D4121" w:themeColor="accent2" w:themeShade="BF"/>
              <w:left w:val="double" w:sz="4" w:space="0" w:color="8D4121" w:themeColor="accent2" w:themeShade="BF"/>
              <w:right w:val="double" w:sz="4" w:space="0" w:color="8D4121" w:themeColor="accent2" w:themeShade="BF"/>
            </w:tcBorders>
            <w:shd w:val="clear" w:color="auto" w:fill="FFFFFF" w:themeFill="background1"/>
            <w:vAlign w:val="bottom"/>
            <w:hideMark/>
          </w:tcPr>
          <w:p w:rsidR="00B00932" w:rsidRDefault="00B00932" w:rsidP="007D23F5">
            <w:pPr>
              <w:pStyle w:val="Zawartotabeli"/>
              <w:spacing w:line="276" w:lineRule="auto"/>
              <w:rPr>
                <w:rFonts w:cs="Times New Roman"/>
                <w:b/>
                <w:bCs/>
              </w:rPr>
            </w:pPr>
          </w:p>
          <w:p w:rsidR="00B00932" w:rsidRDefault="00B00932" w:rsidP="007D23F5">
            <w:pPr>
              <w:pStyle w:val="Zawartotabeli"/>
              <w:spacing w:line="276" w:lineRule="auto"/>
              <w:rPr>
                <w:rFonts w:cs="Times New Roman"/>
                <w:b/>
                <w:bCs/>
              </w:rPr>
            </w:pPr>
            <w:r>
              <w:rPr>
                <w:rFonts w:cs="Times New Roman"/>
                <w:b/>
                <w:bCs/>
              </w:rPr>
              <w:t>Łącznie:</w:t>
            </w:r>
          </w:p>
          <w:p w:rsidR="00B00932" w:rsidRDefault="00B00932" w:rsidP="007D23F5">
            <w:pPr>
              <w:pStyle w:val="Zawartotabeli"/>
              <w:spacing w:line="276" w:lineRule="auto"/>
              <w:jc w:val="center"/>
              <w:rPr>
                <w:rFonts w:cs="Times New Roman"/>
              </w:rPr>
            </w:pPr>
          </w:p>
        </w:tc>
      </w:tr>
      <w:tr w:rsidR="00B00932" w:rsidTr="00B00932">
        <w:trPr>
          <w:trHeight w:val="397"/>
        </w:trPr>
        <w:tc>
          <w:tcPr>
            <w:tcW w:w="647"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3207" w:type="dxa"/>
            <w:vMerge/>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vAlign w:val="center"/>
            <w:hideMark/>
          </w:tcPr>
          <w:p w:rsidR="00B00932" w:rsidRDefault="00B00932" w:rsidP="00B00932">
            <w:pPr>
              <w:spacing w:after="0" w:line="240" w:lineRule="auto"/>
              <w:rPr>
                <w:rFonts w:ascii="Times New Roman" w:eastAsia="SimSun" w:hAnsi="Times New Roman" w:cs="Times New Roman"/>
                <w:b/>
                <w:bCs/>
                <w:kern w:val="2"/>
                <w:sz w:val="24"/>
                <w:szCs w:val="24"/>
                <w:lang w:eastAsia="zh-CN" w:bidi="hi-IN"/>
              </w:rPr>
            </w:pPr>
          </w:p>
        </w:tc>
        <w:tc>
          <w:tcPr>
            <w:tcW w:w="1926"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b/>
                <w:bCs/>
              </w:rPr>
            </w:pPr>
            <w:r>
              <w:rPr>
                <w:rFonts w:cs="Times New Roman"/>
                <w:b/>
                <w:bCs/>
              </w:rPr>
              <w:t>dorośli</w:t>
            </w:r>
          </w:p>
        </w:tc>
        <w:tc>
          <w:tcPr>
            <w:tcW w:w="1927" w:type="dxa"/>
            <w:tcBorders>
              <w:top w:val="double" w:sz="4" w:space="0" w:color="8D4121" w:themeColor="accent2" w:themeShade="BF"/>
              <w:left w:val="double" w:sz="4" w:space="0" w:color="8D4121" w:themeColor="accent2" w:themeShade="BF"/>
              <w:bottom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b/>
                <w:bCs/>
              </w:rPr>
              <w:t>dzieci</w:t>
            </w:r>
          </w:p>
        </w:tc>
        <w:tc>
          <w:tcPr>
            <w:tcW w:w="1420" w:type="dxa"/>
            <w:vMerge/>
            <w:tcBorders>
              <w:left w:val="double" w:sz="4" w:space="0" w:color="8D4121" w:themeColor="accent2" w:themeShade="BF"/>
              <w:right w:val="double" w:sz="4" w:space="0" w:color="8D4121" w:themeColor="accent2" w:themeShade="BF"/>
            </w:tcBorders>
            <w:shd w:val="clear" w:color="auto" w:fill="FFFFFF" w:themeFill="background1"/>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397"/>
        </w:trPr>
        <w:tc>
          <w:tcPr>
            <w:tcW w:w="647"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1.</w:t>
            </w:r>
          </w:p>
        </w:tc>
        <w:tc>
          <w:tcPr>
            <w:tcW w:w="3207"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Szczytno- miasto</w:t>
            </w:r>
          </w:p>
        </w:tc>
        <w:tc>
          <w:tcPr>
            <w:tcW w:w="1926"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1</w:t>
            </w:r>
          </w:p>
        </w:tc>
        <w:tc>
          <w:tcPr>
            <w:tcW w:w="1927"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0</w:t>
            </w:r>
          </w:p>
        </w:tc>
        <w:tc>
          <w:tcPr>
            <w:tcW w:w="1420" w:type="dxa"/>
            <w:vMerge w:val="restart"/>
            <w:tcBorders>
              <w:left w:val="double" w:sz="4" w:space="0" w:color="8D4121" w:themeColor="accent2" w:themeShade="BF"/>
              <w:right w:val="double" w:sz="4" w:space="0" w:color="8D4121" w:themeColor="accent2" w:themeShade="BF"/>
            </w:tcBorders>
            <w:shd w:val="clear" w:color="auto" w:fill="FFFFFF" w:themeFill="background1"/>
            <w:vAlign w:val="center"/>
          </w:tcPr>
          <w:p w:rsidR="00B00932" w:rsidRPr="006D540C" w:rsidRDefault="00B00932" w:rsidP="00B00932">
            <w:pPr>
              <w:spacing w:after="0" w:line="240" w:lineRule="auto"/>
              <w:jc w:val="center"/>
              <w:rPr>
                <w:rFonts w:ascii="Times New Roman" w:eastAsia="SimSun" w:hAnsi="Times New Roman" w:cs="Times New Roman"/>
                <w:b/>
                <w:kern w:val="2"/>
                <w:sz w:val="24"/>
                <w:szCs w:val="24"/>
                <w:lang w:eastAsia="zh-CN" w:bidi="hi-IN"/>
              </w:rPr>
            </w:pPr>
            <w:r w:rsidRPr="006D540C">
              <w:rPr>
                <w:rFonts w:ascii="Times New Roman" w:eastAsia="SimSun" w:hAnsi="Times New Roman" w:cs="Times New Roman"/>
                <w:b/>
                <w:kern w:val="2"/>
                <w:sz w:val="24"/>
                <w:szCs w:val="24"/>
                <w:lang w:eastAsia="zh-CN" w:bidi="hi-IN"/>
              </w:rPr>
              <w:t>1</w:t>
            </w:r>
          </w:p>
        </w:tc>
      </w:tr>
      <w:tr w:rsidR="00B00932" w:rsidTr="00B00932">
        <w:trPr>
          <w:trHeight w:val="397"/>
        </w:trPr>
        <w:tc>
          <w:tcPr>
            <w:tcW w:w="647"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3.</w:t>
            </w:r>
          </w:p>
        </w:tc>
        <w:tc>
          <w:tcPr>
            <w:tcW w:w="3207"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p>
        </w:tc>
        <w:tc>
          <w:tcPr>
            <w:tcW w:w="1926"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0</w:t>
            </w:r>
          </w:p>
        </w:tc>
        <w:tc>
          <w:tcPr>
            <w:tcW w:w="1927" w:type="dxa"/>
            <w:tcBorders>
              <w:top w:val="double" w:sz="4" w:space="0" w:color="8D4121" w:themeColor="accent2" w:themeShade="BF"/>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r>
              <w:rPr>
                <w:rFonts w:cs="Times New Roman"/>
              </w:rPr>
              <w:t>0</w:t>
            </w:r>
          </w:p>
        </w:tc>
        <w:tc>
          <w:tcPr>
            <w:tcW w:w="1420" w:type="dxa"/>
            <w:vMerge/>
            <w:tcBorders>
              <w:left w:val="double" w:sz="4" w:space="0" w:color="8D4121" w:themeColor="accent2" w:themeShade="BF"/>
              <w:right w:val="double" w:sz="4" w:space="0" w:color="8D4121" w:themeColor="accent2" w:themeShade="BF"/>
            </w:tcBorders>
            <w:shd w:val="clear" w:color="auto" w:fill="FFFFFF" w:themeFill="background1"/>
            <w:vAlign w:val="center"/>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r w:rsidR="00B00932" w:rsidTr="00B00932">
        <w:trPr>
          <w:trHeight w:val="397"/>
        </w:trPr>
        <w:tc>
          <w:tcPr>
            <w:tcW w:w="64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tcPr>
          <w:p w:rsidR="00B00932" w:rsidRDefault="00B00932" w:rsidP="00B00932">
            <w:pPr>
              <w:pStyle w:val="Zawartotabeli"/>
              <w:spacing w:line="276" w:lineRule="auto"/>
              <w:jc w:val="center"/>
              <w:rPr>
                <w:rFonts w:cs="Times New Roman"/>
              </w:rPr>
            </w:pPr>
          </w:p>
        </w:tc>
        <w:tc>
          <w:tcPr>
            <w:tcW w:w="320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Razem</w:t>
            </w:r>
          </w:p>
        </w:tc>
        <w:tc>
          <w:tcPr>
            <w:tcW w:w="1926"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b/>
              </w:rPr>
            </w:pPr>
            <w:r>
              <w:rPr>
                <w:rFonts w:cs="Times New Roman"/>
                <w:b/>
              </w:rPr>
              <w:t>1</w:t>
            </w:r>
          </w:p>
        </w:tc>
        <w:tc>
          <w:tcPr>
            <w:tcW w:w="1927" w:type="dxa"/>
            <w:tcBorders>
              <w:top w:val="double" w:sz="4" w:space="0" w:color="4A5242" w:themeColor="accent6" w:themeShade="80"/>
              <w:left w:val="double" w:sz="4" w:space="0" w:color="4A5242" w:themeColor="accent6" w:themeShade="80"/>
              <w:bottom w:val="double" w:sz="4" w:space="0" w:color="4A5242" w:themeColor="accent6" w:themeShade="80"/>
              <w:right w:val="double" w:sz="4" w:space="0" w:color="4A5242" w:themeColor="accent6" w:themeShade="80"/>
            </w:tcBorders>
            <w:shd w:val="clear" w:color="auto" w:fill="FFFFFF" w:themeFill="background1"/>
            <w:vAlign w:val="center"/>
            <w:hideMark/>
          </w:tcPr>
          <w:p w:rsidR="00B00932" w:rsidRDefault="00B00932" w:rsidP="00B00932">
            <w:pPr>
              <w:pStyle w:val="Zawartotabeli"/>
              <w:spacing w:line="276" w:lineRule="auto"/>
              <w:jc w:val="center"/>
              <w:rPr>
                <w:rFonts w:cs="Times New Roman"/>
              </w:rPr>
            </w:pPr>
            <w:r>
              <w:rPr>
                <w:rFonts w:cs="Times New Roman"/>
              </w:rPr>
              <w:t>0</w:t>
            </w:r>
          </w:p>
        </w:tc>
        <w:tc>
          <w:tcPr>
            <w:tcW w:w="1420" w:type="dxa"/>
            <w:vMerge/>
            <w:tcBorders>
              <w:left w:val="double" w:sz="4" w:space="0" w:color="8D4121" w:themeColor="accent2" w:themeShade="BF"/>
              <w:bottom w:val="double" w:sz="4" w:space="0" w:color="4A5242" w:themeColor="accent6" w:themeShade="80"/>
              <w:right w:val="double" w:sz="4" w:space="0" w:color="8D4121" w:themeColor="accent2" w:themeShade="BF"/>
            </w:tcBorders>
            <w:shd w:val="clear" w:color="auto" w:fill="FFFFFF" w:themeFill="background1"/>
            <w:vAlign w:val="center"/>
            <w:hideMark/>
          </w:tcPr>
          <w:p w:rsidR="00B00932" w:rsidRDefault="00B00932" w:rsidP="00B00932">
            <w:pPr>
              <w:spacing w:after="0" w:line="240" w:lineRule="auto"/>
              <w:rPr>
                <w:rFonts w:ascii="Times New Roman" w:eastAsia="SimSun" w:hAnsi="Times New Roman" w:cs="Times New Roman"/>
                <w:kern w:val="2"/>
                <w:sz w:val="24"/>
                <w:szCs w:val="24"/>
                <w:lang w:eastAsia="zh-CN" w:bidi="hi-IN"/>
              </w:rPr>
            </w:pPr>
          </w:p>
        </w:tc>
      </w:tr>
    </w:tbl>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Pr="00B00932" w:rsidRDefault="00B00932" w:rsidP="00B00932">
      <w:pPr>
        <w:widowControl w:val="0"/>
        <w:suppressAutoHyphens/>
        <w:spacing w:after="0"/>
        <w:jc w:val="center"/>
        <w:rPr>
          <w:rFonts w:eastAsia="SimSun" w:cs="Mangal"/>
          <w:b/>
          <w:bCs/>
          <w:i/>
          <w:iCs/>
          <w:color w:val="C00000"/>
          <w:kern w:val="2"/>
          <w:szCs w:val="24"/>
          <w:lang w:eastAsia="zh-CN" w:bidi="hi-IN"/>
        </w:rPr>
      </w:pPr>
      <w:r w:rsidRPr="00B00932">
        <w:rPr>
          <w:rFonts w:eastAsia="SimSun" w:cs="Mangal"/>
          <w:b/>
          <w:bCs/>
          <w:i/>
          <w:iCs/>
          <w:color w:val="C00000"/>
          <w:kern w:val="2"/>
          <w:szCs w:val="24"/>
          <w:lang w:eastAsia="zh-CN" w:bidi="hi-IN"/>
        </w:rPr>
        <w:t xml:space="preserve">Podział osób, które uzyskały dofinansowanie w ramach pilotażowego programu </w:t>
      </w:r>
    </w:p>
    <w:p w:rsidR="00B00932" w:rsidRPr="00B00932" w:rsidRDefault="00B00932" w:rsidP="00B00932">
      <w:pPr>
        <w:widowControl w:val="0"/>
        <w:suppressAutoHyphens/>
        <w:spacing w:after="0"/>
        <w:jc w:val="center"/>
        <w:rPr>
          <w:rFonts w:eastAsia="SimSun" w:cs="Mangal"/>
          <w:b/>
          <w:bCs/>
          <w:i/>
          <w:iCs/>
          <w:color w:val="C00000"/>
          <w:kern w:val="2"/>
          <w:szCs w:val="24"/>
          <w:lang w:eastAsia="zh-CN" w:bidi="hi-IN"/>
        </w:rPr>
      </w:pPr>
      <w:r w:rsidRPr="00B00932">
        <w:rPr>
          <w:rFonts w:eastAsia="SimSun" w:cs="Mangal"/>
          <w:b/>
          <w:bCs/>
          <w:i/>
          <w:iCs/>
          <w:color w:val="C00000"/>
          <w:kern w:val="2"/>
          <w:szCs w:val="24"/>
          <w:lang w:eastAsia="zh-CN" w:bidi="hi-IN"/>
        </w:rPr>
        <w:t>,,Aktywny Samorząd'' Moduł II, ze względu na miejsce zamieszkania wnioskodawcy</w:t>
      </w:r>
    </w:p>
    <w:p w:rsidR="00B00932" w:rsidRDefault="00B00932" w:rsidP="00B00932">
      <w:pPr>
        <w:spacing w:before="240" w:line="300" w:lineRule="auto"/>
        <w:contextualSpacing/>
        <w:jc w:val="center"/>
        <w:rPr>
          <w:b/>
          <w:i/>
          <w:color w:val="000000" w:themeColor="text1"/>
          <w:sz w:val="24"/>
        </w:rPr>
      </w:pPr>
    </w:p>
    <w:p w:rsidR="00B00932" w:rsidRDefault="00B00932" w:rsidP="00B00932">
      <w:pPr>
        <w:spacing w:before="240" w:line="300" w:lineRule="auto"/>
        <w:contextualSpacing/>
        <w:jc w:val="center"/>
        <w:rPr>
          <w:b/>
          <w:i/>
          <w:color w:val="000000" w:themeColor="text1"/>
          <w:sz w:val="24"/>
        </w:rPr>
      </w:pPr>
      <w:r>
        <w:rPr>
          <w:b/>
          <w:i/>
          <w:color w:val="000000" w:themeColor="text1"/>
          <w:sz w:val="24"/>
        </w:rPr>
        <w:t xml:space="preserve">Moduł </w:t>
      </w:r>
      <w:r>
        <w:rPr>
          <w:rFonts w:cs="Times New Roman"/>
          <w:b/>
          <w:i/>
          <w:color w:val="000000" w:themeColor="text1"/>
          <w:sz w:val="24"/>
        </w:rPr>
        <w:t>II</w:t>
      </w:r>
      <w:r>
        <w:rPr>
          <w:b/>
          <w:i/>
          <w:color w:val="000000" w:themeColor="text1"/>
          <w:sz w:val="24"/>
        </w:rPr>
        <w:t xml:space="preserve"> – pomoc w uzyskaniu wykształcenia na poziomie wyższym</w:t>
      </w:r>
    </w:p>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tbl>
      <w:tblPr>
        <w:tblW w:w="9143" w:type="dxa"/>
        <w:jc w:val="center"/>
        <w:tbl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insideH w:val="double" w:sz="2" w:space="0" w:color="8D4121" w:themeColor="accent2" w:themeShade="BF"/>
          <w:insideV w:val="double" w:sz="2" w:space="0" w:color="8D4121" w:themeColor="accent2" w:themeShade="BF"/>
        </w:tblBorders>
        <w:tblLayout w:type="fixed"/>
        <w:tblCellMar>
          <w:top w:w="55" w:type="dxa"/>
          <w:left w:w="55" w:type="dxa"/>
          <w:bottom w:w="55" w:type="dxa"/>
          <w:right w:w="55" w:type="dxa"/>
        </w:tblCellMar>
        <w:tblLook w:val="04A0" w:firstRow="1" w:lastRow="0" w:firstColumn="1" w:lastColumn="0" w:noHBand="0" w:noVBand="1"/>
      </w:tblPr>
      <w:tblGrid>
        <w:gridCol w:w="646"/>
        <w:gridCol w:w="3208"/>
        <w:gridCol w:w="1927"/>
        <w:gridCol w:w="1928"/>
        <w:gridCol w:w="1434"/>
      </w:tblGrid>
      <w:tr w:rsidR="00B00932" w:rsidTr="00B00932">
        <w:trPr>
          <w:trHeight w:val="616"/>
          <w:jc w:val="center"/>
        </w:trPr>
        <w:tc>
          <w:tcPr>
            <w:tcW w:w="9143" w:type="dxa"/>
            <w:gridSpan w:val="5"/>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shd w:val="clear" w:color="auto" w:fill="EAB9A4" w:themeFill="accent2" w:themeFillTint="66"/>
            <w:vAlign w:val="center"/>
            <w:hideMark/>
          </w:tcPr>
          <w:p w:rsidR="00B00932" w:rsidRDefault="00B00932" w:rsidP="00B00932">
            <w:pPr>
              <w:widowControl w:val="0"/>
              <w:suppressLineNumbers/>
              <w:suppressAutoHyphens/>
              <w:spacing w:after="0"/>
              <w:jc w:val="center"/>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Moduł II – pomoc w uzyskaniu wykształcenia na poziomie wyższym</w:t>
            </w:r>
          </w:p>
        </w:tc>
      </w:tr>
      <w:tr w:rsidR="00B00932" w:rsidTr="00B00932">
        <w:trPr>
          <w:trHeight w:val="227"/>
          <w:jc w:val="center"/>
        </w:trPr>
        <w:tc>
          <w:tcPr>
            <w:tcW w:w="646" w:type="dxa"/>
            <w:vMerge w:val="restart"/>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Lp.</w:t>
            </w:r>
          </w:p>
        </w:tc>
        <w:tc>
          <w:tcPr>
            <w:tcW w:w="3208" w:type="dxa"/>
            <w:vMerge w:val="restart"/>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Miasto / gmina</w:t>
            </w:r>
          </w:p>
        </w:tc>
        <w:tc>
          <w:tcPr>
            <w:tcW w:w="3855" w:type="dxa"/>
            <w:gridSpan w:val="2"/>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Wnioski</w:t>
            </w:r>
          </w:p>
        </w:tc>
        <w:tc>
          <w:tcPr>
            <w:tcW w:w="1434" w:type="dxa"/>
            <w:vMerge w:val="restart"/>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b/>
                <w:bCs/>
                <w:kern w:val="2"/>
                <w:sz w:val="24"/>
                <w:szCs w:val="24"/>
                <w:lang w:eastAsia="zh-CN" w:bidi="hi-IN"/>
              </w:rPr>
              <w:t>Łącznie:</w:t>
            </w:r>
          </w:p>
        </w:tc>
      </w:tr>
      <w:tr w:rsidR="00B00932" w:rsidTr="00B00932">
        <w:trPr>
          <w:trHeight w:val="227"/>
          <w:jc w:val="center"/>
        </w:trPr>
        <w:tc>
          <w:tcPr>
            <w:tcW w:w="646" w:type="dxa"/>
            <w:vMerge/>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spacing w:after="0" w:line="240" w:lineRule="auto"/>
              <w:rPr>
                <w:rFonts w:ascii="Times New Roman" w:eastAsia="SimSun" w:hAnsi="Times New Roman" w:cs="Mangal"/>
                <w:b/>
                <w:bCs/>
                <w:kern w:val="2"/>
                <w:sz w:val="24"/>
                <w:szCs w:val="24"/>
                <w:lang w:eastAsia="zh-CN" w:bidi="hi-IN"/>
              </w:rPr>
            </w:pPr>
          </w:p>
        </w:tc>
        <w:tc>
          <w:tcPr>
            <w:tcW w:w="3208" w:type="dxa"/>
            <w:vMerge/>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spacing w:after="0" w:line="240" w:lineRule="auto"/>
              <w:rPr>
                <w:rFonts w:ascii="Times New Roman" w:eastAsia="SimSun" w:hAnsi="Times New Roman" w:cs="Mangal"/>
                <w:b/>
                <w:bCs/>
                <w:kern w:val="2"/>
                <w:sz w:val="24"/>
                <w:szCs w:val="24"/>
                <w:lang w:eastAsia="zh-CN" w:bidi="hi-IN"/>
              </w:rPr>
            </w:pPr>
          </w:p>
        </w:tc>
        <w:tc>
          <w:tcPr>
            <w:tcW w:w="1927"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I semestr letni</w:t>
            </w:r>
          </w:p>
        </w:tc>
        <w:tc>
          <w:tcPr>
            <w:tcW w:w="1928"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b/>
                <w:bCs/>
                <w:kern w:val="2"/>
                <w:sz w:val="24"/>
                <w:szCs w:val="24"/>
                <w:lang w:eastAsia="zh-CN" w:bidi="hi-IN"/>
              </w:rPr>
              <w:t>II semestr zimowy</w:t>
            </w:r>
          </w:p>
        </w:tc>
        <w:tc>
          <w:tcPr>
            <w:tcW w:w="1434" w:type="dxa"/>
            <w:vMerge/>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spacing w:after="0" w:line="240" w:lineRule="auto"/>
              <w:rPr>
                <w:rFonts w:ascii="Times New Roman" w:eastAsia="SimSun" w:hAnsi="Times New Roman" w:cs="Mangal"/>
                <w:kern w:val="2"/>
                <w:sz w:val="24"/>
                <w:szCs w:val="24"/>
                <w:lang w:eastAsia="zh-CN" w:bidi="hi-IN"/>
              </w:rPr>
            </w:pPr>
          </w:p>
        </w:tc>
      </w:tr>
      <w:tr w:rsidR="00B00932" w:rsidTr="00B00932">
        <w:trPr>
          <w:trHeight w:val="474"/>
          <w:jc w:val="center"/>
        </w:trPr>
        <w:tc>
          <w:tcPr>
            <w:tcW w:w="646"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1.</w:t>
            </w:r>
          </w:p>
        </w:tc>
        <w:tc>
          <w:tcPr>
            <w:tcW w:w="3208"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Szczytno - miasto</w:t>
            </w:r>
          </w:p>
        </w:tc>
        <w:tc>
          <w:tcPr>
            <w:tcW w:w="1927"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9</w:t>
            </w:r>
          </w:p>
        </w:tc>
        <w:tc>
          <w:tcPr>
            <w:tcW w:w="1928"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bCs/>
                <w:kern w:val="2"/>
                <w:sz w:val="24"/>
                <w:szCs w:val="24"/>
                <w:lang w:eastAsia="zh-CN" w:bidi="hi-IN"/>
              </w:rPr>
            </w:pPr>
            <w:r>
              <w:rPr>
                <w:rFonts w:ascii="Times New Roman" w:eastAsia="SimSun" w:hAnsi="Times New Roman" w:cs="Mangal"/>
                <w:bCs/>
                <w:kern w:val="2"/>
                <w:sz w:val="24"/>
                <w:szCs w:val="24"/>
                <w:lang w:eastAsia="zh-CN" w:bidi="hi-IN"/>
              </w:rPr>
              <w:t>11</w:t>
            </w:r>
          </w:p>
        </w:tc>
        <w:tc>
          <w:tcPr>
            <w:tcW w:w="1434"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b/>
                <w:kern w:val="2"/>
                <w:sz w:val="24"/>
                <w:szCs w:val="24"/>
                <w:lang w:eastAsia="zh-CN" w:bidi="hi-IN"/>
              </w:rPr>
            </w:pPr>
            <w:r>
              <w:rPr>
                <w:rFonts w:ascii="Times New Roman" w:eastAsia="SimSun" w:hAnsi="Times New Roman" w:cs="Mangal"/>
                <w:b/>
                <w:kern w:val="2"/>
                <w:sz w:val="24"/>
                <w:szCs w:val="24"/>
                <w:lang w:eastAsia="zh-CN" w:bidi="hi-IN"/>
              </w:rPr>
              <w:t>20</w:t>
            </w:r>
          </w:p>
        </w:tc>
      </w:tr>
      <w:tr w:rsidR="00B00932" w:rsidTr="00B00932">
        <w:trPr>
          <w:trHeight w:val="440"/>
          <w:jc w:val="center"/>
        </w:trPr>
        <w:tc>
          <w:tcPr>
            <w:tcW w:w="646"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2.</w:t>
            </w:r>
          </w:p>
        </w:tc>
        <w:tc>
          <w:tcPr>
            <w:tcW w:w="3208"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Szczytno - gmina</w:t>
            </w:r>
          </w:p>
        </w:tc>
        <w:tc>
          <w:tcPr>
            <w:tcW w:w="1927"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4</w:t>
            </w:r>
          </w:p>
        </w:tc>
        <w:tc>
          <w:tcPr>
            <w:tcW w:w="1928"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4</w:t>
            </w:r>
          </w:p>
        </w:tc>
        <w:tc>
          <w:tcPr>
            <w:tcW w:w="1434"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8</w:t>
            </w:r>
          </w:p>
        </w:tc>
      </w:tr>
      <w:tr w:rsidR="00B00932" w:rsidTr="00B00932">
        <w:trPr>
          <w:trHeight w:val="442"/>
          <w:jc w:val="center"/>
        </w:trPr>
        <w:tc>
          <w:tcPr>
            <w:tcW w:w="646"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3.</w:t>
            </w:r>
          </w:p>
        </w:tc>
        <w:tc>
          <w:tcPr>
            <w:tcW w:w="3208"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Wielbark - gmina</w:t>
            </w:r>
          </w:p>
        </w:tc>
        <w:tc>
          <w:tcPr>
            <w:tcW w:w="1927"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2</w:t>
            </w:r>
          </w:p>
        </w:tc>
        <w:tc>
          <w:tcPr>
            <w:tcW w:w="1928"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2</w:t>
            </w:r>
          </w:p>
        </w:tc>
        <w:tc>
          <w:tcPr>
            <w:tcW w:w="1434"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4</w:t>
            </w:r>
          </w:p>
        </w:tc>
      </w:tr>
      <w:tr w:rsidR="00B00932" w:rsidTr="00B00932">
        <w:trPr>
          <w:trHeight w:val="432"/>
          <w:jc w:val="center"/>
        </w:trPr>
        <w:tc>
          <w:tcPr>
            <w:tcW w:w="646"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lastRenderedPageBreak/>
              <w:t>4.</w:t>
            </w:r>
          </w:p>
        </w:tc>
        <w:tc>
          <w:tcPr>
            <w:tcW w:w="3208"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xml:space="preserve">Rozogi </w:t>
            </w:r>
          </w:p>
        </w:tc>
        <w:tc>
          <w:tcPr>
            <w:tcW w:w="1927"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w:t>
            </w:r>
          </w:p>
        </w:tc>
        <w:tc>
          <w:tcPr>
            <w:tcW w:w="1928"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1</w:t>
            </w:r>
          </w:p>
        </w:tc>
        <w:tc>
          <w:tcPr>
            <w:tcW w:w="1434"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1</w:t>
            </w:r>
          </w:p>
        </w:tc>
      </w:tr>
      <w:tr w:rsidR="00B00932" w:rsidTr="00B00932">
        <w:trPr>
          <w:trHeight w:val="450"/>
          <w:jc w:val="center"/>
        </w:trPr>
        <w:tc>
          <w:tcPr>
            <w:tcW w:w="646"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5.</w:t>
            </w:r>
          </w:p>
        </w:tc>
        <w:tc>
          <w:tcPr>
            <w:tcW w:w="3208"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Pasym - gmina</w:t>
            </w:r>
          </w:p>
        </w:tc>
        <w:tc>
          <w:tcPr>
            <w:tcW w:w="1927"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3</w:t>
            </w:r>
          </w:p>
        </w:tc>
        <w:tc>
          <w:tcPr>
            <w:tcW w:w="1928"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2</w:t>
            </w:r>
          </w:p>
        </w:tc>
        <w:tc>
          <w:tcPr>
            <w:tcW w:w="1434"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5</w:t>
            </w:r>
          </w:p>
        </w:tc>
      </w:tr>
      <w:tr w:rsidR="00B00932" w:rsidTr="00B00932">
        <w:trPr>
          <w:trHeight w:val="579"/>
          <w:jc w:val="center"/>
        </w:trPr>
        <w:tc>
          <w:tcPr>
            <w:tcW w:w="3854" w:type="dxa"/>
            <w:gridSpan w:val="2"/>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b/>
                <w:kern w:val="2"/>
                <w:sz w:val="24"/>
                <w:szCs w:val="24"/>
                <w:lang w:eastAsia="zh-CN" w:bidi="hi-IN"/>
              </w:rPr>
            </w:pPr>
            <w:r>
              <w:rPr>
                <w:rFonts w:ascii="Times New Roman" w:eastAsia="SimSun" w:hAnsi="Times New Roman" w:cs="Mangal"/>
                <w:b/>
                <w:kern w:val="2"/>
                <w:sz w:val="24"/>
                <w:szCs w:val="24"/>
                <w:lang w:eastAsia="zh-CN" w:bidi="hi-IN"/>
              </w:rPr>
              <w:t>Razem</w:t>
            </w:r>
          </w:p>
        </w:tc>
        <w:tc>
          <w:tcPr>
            <w:tcW w:w="1927"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b/>
                <w:kern w:val="2"/>
                <w:sz w:val="24"/>
                <w:szCs w:val="24"/>
                <w:lang w:eastAsia="zh-CN" w:bidi="hi-IN"/>
              </w:rPr>
            </w:pPr>
            <w:r>
              <w:rPr>
                <w:rFonts w:ascii="Times New Roman" w:eastAsia="SimSun" w:hAnsi="Times New Roman" w:cs="Mangal"/>
                <w:b/>
                <w:kern w:val="2"/>
                <w:sz w:val="24"/>
                <w:szCs w:val="24"/>
                <w:lang w:eastAsia="zh-CN" w:bidi="hi-IN"/>
              </w:rPr>
              <w:t>18</w:t>
            </w:r>
          </w:p>
        </w:tc>
        <w:tc>
          <w:tcPr>
            <w:tcW w:w="1928"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b/>
                <w:kern w:val="2"/>
                <w:sz w:val="24"/>
                <w:szCs w:val="24"/>
                <w:lang w:eastAsia="zh-CN" w:bidi="hi-IN"/>
              </w:rPr>
            </w:pPr>
            <w:r>
              <w:rPr>
                <w:rFonts w:ascii="Times New Roman" w:eastAsia="SimSun" w:hAnsi="Times New Roman" w:cs="Mangal"/>
                <w:b/>
                <w:kern w:val="2"/>
                <w:sz w:val="24"/>
                <w:szCs w:val="24"/>
                <w:lang w:eastAsia="zh-CN" w:bidi="hi-IN"/>
              </w:rPr>
              <w:t>20</w:t>
            </w:r>
          </w:p>
        </w:tc>
        <w:tc>
          <w:tcPr>
            <w:tcW w:w="1434" w:type="dxa"/>
            <w:tcBorders>
              <w:top w:val="double" w:sz="2" w:space="0" w:color="8D4121" w:themeColor="accent2" w:themeShade="BF"/>
              <w:left w:val="double" w:sz="2" w:space="0" w:color="8D4121" w:themeColor="accent2" w:themeShade="BF"/>
              <w:bottom w:val="double" w:sz="2" w:space="0" w:color="8D4121" w:themeColor="accent2" w:themeShade="BF"/>
              <w:right w:val="double" w:sz="2" w:space="0" w:color="8D4121" w:themeColor="accent2" w:themeShade="BF"/>
            </w:tcBorders>
            <w:vAlign w:val="center"/>
            <w:hideMark/>
          </w:tcPr>
          <w:p w:rsidR="00B00932" w:rsidRDefault="00B00932" w:rsidP="00B00932">
            <w:pPr>
              <w:widowControl w:val="0"/>
              <w:suppressLineNumbers/>
              <w:suppressAutoHyphens/>
              <w:spacing w:after="0"/>
              <w:jc w:val="center"/>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38</w:t>
            </w:r>
          </w:p>
        </w:tc>
      </w:tr>
    </w:tbl>
    <w:p w:rsidR="00B00932" w:rsidRDefault="00B00932"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B00932" w:rsidRPr="00B00932" w:rsidRDefault="00B00932" w:rsidP="00B00932">
      <w:pPr>
        <w:widowControl w:val="0"/>
        <w:suppressAutoHyphens/>
        <w:spacing w:after="0"/>
        <w:jc w:val="center"/>
        <w:rPr>
          <w:rFonts w:eastAsia="SimSun" w:cs="Mangal"/>
          <w:b/>
          <w:bCs/>
          <w:i/>
          <w:iCs/>
          <w:color w:val="C00000"/>
          <w:kern w:val="2"/>
          <w:szCs w:val="24"/>
          <w:lang w:eastAsia="zh-CN" w:bidi="hi-IN"/>
        </w:rPr>
      </w:pPr>
      <w:r w:rsidRPr="00B00932">
        <w:rPr>
          <w:rFonts w:eastAsia="SimSun" w:cs="Mangal"/>
          <w:b/>
          <w:bCs/>
          <w:i/>
          <w:iCs/>
          <w:color w:val="C00000"/>
          <w:kern w:val="2"/>
          <w:szCs w:val="24"/>
          <w:lang w:eastAsia="zh-CN" w:bidi="hi-IN"/>
        </w:rPr>
        <w:t>Podział osób, które złożyły wnioski na dofinansowanie w ramach pilotażowego programu ,,Aktywny Samorząd'' ze względu na etap edukacji wnioskodawcy.</w:t>
      </w:r>
    </w:p>
    <w:p w:rsidR="00B00932" w:rsidRPr="00B00932" w:rsidRDefault="00B00932" w:rsidP="00496EAE">
      <w:pPr>
        <w:widowControl w:val="0"/>
        <w:suppressAutoHyphens/>
        <w:spacing w:after="0" w:line="240" w:lineRule="auto"/>
        <w:jc w:val="center"/>
        <w:rPr>
          <w:rFonts w:ascii="Times New Roman" w:eastAsia="Times New Roman" w:hAnsi="Times New Roman" w:cs="Times New Roman"/>
          <w:szCs w:val="24"/>
          <w:lang w:eastAsia="pl-PL"/>
        </w:rPr>
      </w:pPr>
    </w:p>
    <w:p w:rsidR="00B00932" w:rsidRDefault="004438B7" w:rsidP="00496EAE">
      <w:pPr>
        <w:widowControl w:val="0"/>
        <w:suppressAutoHyphens/>
        <w:spacing w:after="0" w:line="240" w:lineRule="auto"/>
        <w:jc w:val="center"/>
        <w:rPr>
          <w:rFonts w:ascii="Times New Roman" w:eastAsia="Times New Roman" w:hAnsi="Times New Roman" w:cs="Times New Roman"/>
          <w:sz w:val="24"/>
          <w:szCs w:val="24"/>
          <w:lang w:eastAsia="pl-PL"/>
        </w:rPr>
      </w:pPr>
      <w:r>
        <w:rPr>
          <w:noProof/>
          <w:lang w:eastAsia="pl-PL"/>
        </w:rPr>
        <w:drawing>
          <wp:inline distT="0" distB="0" distL="0" distR="0" wp14:anchorId="6A7F0C50" wp14:editId="27083C7F">
            <wp:extent cx="4762500" cy="2476500"/>
            <wp:effectExtent l="0" t="0" r="19050" b="1905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38B7" w:rsidRDefault="004438B7"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4438B7" w:rsidRDefault="004438B7" w:rsidP="004438B7">
      <w:pPr>
        <w:spacing w:after="0" w:line="276" w:lineRule="auto"/>
        <w:ind w:firstLine="708"/>
        <w:jc w:val="both"/>
        <w:rPr>
          <w:rFonts w:ascii="Times New Roman" w:eastAsia="Times New Roman" w:hAnsi="Times New Roman" w:cs="Times New Roman"/>
          <w:color w:val="FF0000"/>
          <w:sz w:val="24"/>
          <w:szCs w:val="24"/>
          <w:u w:val="single"/>
          <w:lang w:eastAsia="pl-PL"/>
        </w:rPr>
      </w:pPr>
      <w:r w:rsidRPr="00C76CF8">
        <w:rPr>
          <w:rFonts w:ascii="Times New Roman" w:eastAsia="Times New Roman" w:hAnsi="Times New Roman" w:cs="Times New Roman"/>
          <w:sz w:val="24"/>
          <w:szCs w:val="24"/>
          <w:lang w:eastAsia="pl-PL"/>
        </w:rPr>
        <w:t>W ramach Modułu II pozytywnie zweryfikowano i przeznaczono do dofinansowania 38 wniosków. Do dnia</w:t>
      </w:r>
      <w:r w:rsidRPr="00C76CF8">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color w:val="000000" w:themeColor="text1"/>
          <w:sz w:val="24"/>
          <w:szCs w:val="24"/>
          <w:lang w:eastAsia="pl-PL"/>
        </w:rPr>
        <w:t>01.04</w:t>
      </w:r>
      <w:r w:rsidRPr="00C76CF8">
        <w:rPr>
          <w:rFonts w:ascii="Times New Roman" w:eastAsia="Times New Roman" w:hAnsi="Times New Roman" w:cs="Times New Roman"/>
          <w:color w:val="000000" w:themeColor="text1"/>
          <w:sz w:val="24"/>
          <w:szCs w:val="24"/>
          <w:lang w:eastAsia="pl-PL"/>
        </w:rPr>
        <w:t>.2022 r</w:t>
      </w:r>
      <w:r w:rsidRPr="00C76CF8">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color w:val="000000" w:themeColor="text1"/>
          <w:sz w:val="24"/>
          <w:szCs w:val="24"/>
          <w:lang w:eastAsia="pl-PL"/>
        </w:rPr>
        <w:t>wypłacono kwotę 136.524</w:t>
      </w:r>
      <w:r w:rsidRPr="00C76CF8">
        <w:rPr>
          <w:rFonts w:ascii="Times New Roman" w:eastAsia="Times New Roman" w:hAnsi="Times New Roman" w:cs="Times New Roman"/>
          <w:color w:val="000000" w:themeColor="text1"/>
          <w:sz w:val="24"/>
          <w:szCs w:val="24"/>
          <w:lang w:eastAsia="pl-PL"/>
        </w:rPr>
        <w:t>,50 złotych.</w:t>
      </w:r>
      <w:r>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sz w:val="24"/>
          <w:szCs w:val="24"/>
          <w:lang w:eastAsia="pl-PL"/>
        </w:rPr>
        <w:t xml:space="preserve">Maksymalne dofinansowanie opłaty za naukę (czesne) wraz z dodatkiem na pokrycie kosztów kształcenia w I semestrze wyniosło 5.650,00 złotych, natomiast w II semestrze wyniosło 5.307,00 zł. </w:t>
      </w:r>
    </w:p>
    <w:p w:rsidR="004438B7" w:rsidRDefault="004438B7" w:rsidP="004438B7">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ramach Modułu II osoby zatrudnione zobowiązane były do wniesienia 15% udziału własnego w opłacie za naukę. Z obowiązku wniesienia udziału własnego zwolniony był wnioskodawca, którego wysokość przeciętnego miesięcznego dochodu nie przekroczyła kwoty 764 zł (netto) na osobę. </w:t>
      </w:r>
      <w:r w:rsidRPr="006E6319">
        <w:rPr>
          <w:rFonts w:ascii="Times New Roman" w:eastAsia="Times New Roman" w:hAnsi="Times New Roman" w:cs="Times New Roman"/>
          <w:sz w:val="24"/>
          <w:szCs w:val="24"/>
          <w:lang w:eastAsia="pl-PL"/>
        </w:rPr>
        <w:t xml:space="preserve">Zobowiązanie do wniesienia wkładu własnego na pokrycie kosztów czesnego w 2021 roku dotyczyło </w:t>
      </w:r>
      <w:r w:rsidRPr="006E6319">
        <w:rPr>
          <w:rFonts w:ascii="Times New Roman" w:eastAsia="Times New Roman" w:hAnsi="Times New Roman" w:cs="Times New Roman"/>
          <w:color w:val="000000" w:themeColor="text1"/>
          <w:sz w:val="24"/>
          <w:szCs w:val="24"/>
          <w:lang w:eastAsia="pl-PL"/>
        </w:rPr>
        <w:t>14 osób</w:t>
      </w:r>
      <w:r>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sz w:val="24"/>
          <w:szCs w:val="24"/>
          <w:lang w:eastAsia="pl-PL"/>
        </w:rPr>
        <w:t xml:space="preserve">Przekazanie przyznanego dofinansowania nastąpiło w dwóch transzach. Pierwsza transza w formie przyznanej opłaty za naukę (czesne) przekazana została wnioskodawcy po zawarciu umowy. Natomiast druga transza w formie przyznanego dodatku na pokrycie kosztów kształcenia przekazana została wnioskodawcy po dostarczeniu do Powiatowego Centrum Pomocy Rodzinie w Szczytnie zaświadczenia z uczelni/szkoły </w:t>
      </w:r>
      <w:r>
        <w:rPr>
          <w:rFonts w:ascii="Times New Roman" w:eastAsia="Times New Roman" w:hAnsi="Times New Roman" w:cs="Times New Roman"/>
          <w:sz w:val="24"/>
          <w:szCs w:val="24"/>
          <w:lang w:eastAsia="pl-PL"/>
        </w:rPr>
        <w:br/>
        <w:t>o zaliczeniu semestru bądź o uczęszczaniu przez wnioskodawcę na zajęcia objęte planem nauki.</w:t>
      </w:r>
    </w:p>
    <w:p w:rsidR="004438B7" w:rsidRDefault="004438B7" w:rsidP="004438B7">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Przyznana pomoc w formie dodatku na pokrycie kosztów kształcenia miała charakter progresywny i motywacyjny, jej wysokość była uzależniona od postępów wnioskodawcy w nauce i przedstawiała się następująco: </w:t>
      </w:r>
    </w:p>
    <w:p w:rsidR="004438B7" w:rsidRDefault="004438B7" w:rsidP="004438B7">
      <w:pPr>
        <w:pStyle w:val="Akapitzlist"/>
        <w:numPr>
          <w:ilvl w:val="0"/>
          <w:numId w:val="2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50% wyliczonej dla wnioskodawcy maksymalnej kwoty dodatku w przypadku pobierania nauki na pierwszym roku nauki w ramach wszystkich form edukacji na poziomie wyższym, w przypadku form kształcenia trwających jeden rok - do 75% wyliczonej dla wnioskodawcy maksymalnej kwoty dodatku, </w:t>
      </w:r>
    </w:p>
    <w:p w:rsidR="004438B7" w:rsidRDefault="004438B7" w:rsidP="004438B7">
      <w:pPr>
        <w:pStyle w:val="Akapitzlist"/>
        <w:numPr>
          <w:ilvl w:val="0"/>
          <w:numId w:val="2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 75% wyliczonej dla wnioskodawcy maksymalnej kwoty dodatku - w przypadku pobierania nauki na kolejnym, drugim roku edukacji w ramach wszystkich form edukacji na poziomie wyższym</w:t>
      </w:r>
    </w:p>
    <w:p w:rsidR="004438B7" w:rsidRDefault="004438B7" w:rsidP="004438B7">
      <w:pPr>
        <w:pStyle w:val="Akapitzlist"/>
        <w:numPr>
          <w:ilvl w:val="0"/>
          <w:numId w:val="2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100% wyliczonej dla wnioskodawcy maksymalnej kwoty dodatku - w przypadku pobierania nauki w kolejnych latach (od trzeciego roku) danej formy edukacji na poziomie wyższym,</w:t>
      </w:r>
    </w:p>
    <w:p w:rsidR="004438B7" w:rsidRDefault="004438B7" w:rsidP="004438B7">
      <w:pPr>
        <w:spacing w:after="0" w:line="276"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Wysokość dodatku na pokrycie kosztów kształcenia mogła być zwiększona od maksymalnej kwoty 1.000,00 złotych dla wnioskodawców pobierających naukę w szkole policealnej lub kolegium, bądź 1.500,00 złotych w przypadku pozostałych wnioskodawców (studia wyższe) nie więcej jednak niż o:</w:t>
      </w:r>
    </w:p>
    <w:p w:rsidR="004438B7" w:rsidRDefault="004438B7" w:rsidP="004438B7">
      <w:pPr>
        <w:spacing w:after="0" w:line="276" w:lineRule="auto"/>
        <w:ind w:firstLine="709"/>
        <w:jc w:val="both"/>
        <w:rPr>
          <w:rFonts w:ascii="Times New Roman" w:eastAsia="Times New Roman" w:hAnsi="Times New Roman" w:cs="Times New Roman"/>
          <w:sz w:val="24"/>
          <w:szCs w:val="24"/>
          <w:lang w:eastAsia="pl-PL"/>
        </w:rPr>
      </w:pPr>
    </w:p>
    <w:p w:rsidR="004438B7" w:rsidRDefault="004438B7" w:rsidP="004438B7">
      <w:pPr>
        <w:pStyle w:val="Akapitzlist"/>
        <w:numPr>
          <w:ilvl w:val="0"/>
          <w:numId w:val="22"/>
        </w:numPr>
        <w:spacing w:after="0" w:line="276" w:lineRule="auto"/>
        <w:jc w:val="both"/>
        <w:rPr>
          <w:rFonts w:ascii="Times New Roman" w:eastAsia="Times New Roman" w:hAnsi="Times New Roman" w:cs="Times New Roman"/>
          <w:sz w:val="24"/>
          <w:szCs w:val="24"/>
          <w:lang w:eastAsia="pl-PL"/>
        </w:rPr>
      </w:pPr>
      <w:r w:rsidRPr="004C0AE1">
        <w:rPr>
          <w:rFonts w:ascii="Times New Roman" w:eastAsia="Times New Roman" w:hAnsi="Times New Roman" w:cs="Times New Roman"/>
          <w:sz w:val="24"/>
          <w:szCs w:val="24"/>
          <w:lang w:eastAsia="pl-PL"/>
        </w:rPr>
        <w:t xml:space="preserve">700 zł – w przypadku, gdy wnioskodawca </w:t>
      </w:r>
      <w:r w:rsidRPr="004C0AE1">
        <w:rPr>
          <w:rFonts w:ascii="Book Antiqua" w:eastAsiaTheme="minorEastAsia" w:hAnsi="Book Antiqua"/>
          <w:color w:val="000000" w:themeColor="text1"/>
          <w:lang w:eastAsia="pl-PL"/>
        </w:rPr>
        <w:t>posiada znaczny stopień niepełnosprawności lub występuje niepełnosprawność sprzężona</w:t>
      </w:r>
      <w:r w:rsidRPr="004C0AE1">
        <w:rPr>
          <w:rFonts w:ascii="Times New Roman" w:eastAsia="Times New Roman" w:hAnsi="Times New Roman" w:cs="Times New Roman"/>
          <w:sz w:val="24"/>
          <w:szCs w:val="24"/>
          <w:lang w:eastAsia="pl-PL"/>
        </w:rPr>
        <w:t xml:space="preserve"> w przypadkach</w:t>
      </w:r>
    </w:p>
    <w:p w:rsidR="004438B7" w:rsidRPr="004C0AE1" w:rsidRDefault="004438B7" w:rsidP="004438B7">
      <w:pPr>
        <w:pStyle w:val="Akapitzlist"/>
        <w:numPr>
          <w:ilvl w:val="0"/>
          <w:numId w:val="22"/>
        </w:numPr>
        <w:spacing w:after="0" w:line="276" w:lineRule="auto"/>
        <w:jc w:val="both"/>
        <w:rPr>
          <w:rFonts w:ascii="Times New Roman" w:eastAsia="Times New Roman" w:hAnsi="Times New Roman" w:cs="Times New Roman"/>
          <w:sz w:val="24"/>
          <w:szCs w:val="24"/>
          <w:lang w:eastAsia="pl-PL"/>
        </w:rPr>
      </w:pPr>
      <w:r w:rsidRPr="004C0AE1">
        <w:rPr>
          <w:rFonts w:ascii="Times New Roman" w:eastAsia="Times New Roman" w:hAnsi="Times New Roman" w:cs="Times New Roman"/>
          <w:sz w:val="24"/>
          <w:szCs w:val="24"/>
          <w:lang w:eastAsia="pl-PL"/>
        </w:rPr>
        <w:t>500 zł – w przypadku, gdy wnioskodawca ponosił koszty z tytułu pobierania nauki poza miejscem zamieszkania</w:t>
      </w:r>
    </w:p>
    <w:p w:rsidR="004438B7" w:rsidRDefault="004438B7" w:rsidP="004438B7">
      <w:pPr>
        <w:pStyle w:val="Akapitzlist"/>
        <w:numPr>
          <w:ilvl w:val="0"/>
          <w:numId w:val="2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300 zł – w przypadku, gdy wnioskodawca posiadał aktualną (ważną) Kartę Dużej Rodziny</w:t>
      </w:r>
    </w:p>
    <w:p w:rsidR="004438B7" w:rsidRDefault="004438B7" w:rsidP="004438B7">
      <w:pPr>
        <w:pStyle w:val="Akapitzlist"/>
        <w:numPr>
          <w:ilvl w:val="0"/>
          <w:numId w:val="2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300 zł – w przypadku, gdy wnioskodawca pobierał naukę jednocześnie na dwóch (lub więcej) kierunkach studiów/nauki </w:t>
      </w:r>
    </w:p>
    <w:p w:rsidR="004438B7" w:rsidRDefault="004438B7" w:rsidP="004438B7">
      <w:pPr>
        <w:pStyle w:val="Akapitzlist"/>
        <w:numPr>
          <w:ilvl w:val="0"/>
          <w:numId w:val="2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 zł - w przypadku, gdy wnioskodawca studiuje w przyspieszonym trybie</w:t>
      </w:r>
    </w:p>
    <w:p w:rsidR="004438B7" w:rsidRDefault="004438B7" w:rsidP="004438B7">
      <w:pPr>
        <w:pStyle w:val="Akapitzlist"/>
        <w:numPr>
          <w:ilvl w:val="0"/>
          <w:numId w:val="2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300 zł – w przypadku, gdy wnioskodawcą była osoba poszkodowana w 2020 lub 2021 roku w wyniku działania żywiołu lub innych zdarzeń losowych</w:t>
      </w:r>
    </w:p>
    <w:p w:rsidR="004438B7" w:rsidRDefault="004438B7" w:rsidP="004438B7">
      <w:pPr>
        <w:pStyle w:val="Akapitzlist"/>
        <w:numPr>
          <w:ilvl w:val="0"/>
          <w:numId w:val="2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300 zł – w przypadku, gdy wnioskodawca korzysta z usług tłumacza języka migowego</w:t>
      </w:r>
    </w:p>
    <w:p w:rsidR="004438B7" w:rsidRPr="001E3A64" w:rsidRDefault="004438B7" w:rsidP="004438B7">
      <w:pPr>
        <w:pStyle w:val="Akapitzlist"/>
        <w:numPr>
          <w:ilvl w:val="0"/>
          <w:numId w:val="22"/>
        </w:numPr>
        <w:spacing w:after="0"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800 zł – gdy </w:t>
      </w:r>
      <w:r w:rsidRPr="00703E29">
        <w:rPr>
          <w:rFonts w:ascii="Times New Roman" w:hAnsi="Times New Roman" w:cs="Times New Roman"/>
          <w:sz w:val="24"/>
          <w:szCs w:val="24"/>
        </w:rPr>
        <w:t>Wnioskodawca posiada podpis elektroniczny</w:t>
      </w:r>
      <w:r>
        <w:rPr>
          <w:rFonts w:ascii="Times New Roman" w:hAnsi="Times New Roman" w:cs="Times New Roman"/>
          <w:sz w:val="24"/>
          <w:szCs w:val="24"/>
        </w:rPr>
        <w:t xml:space="preserve"> </w:t>
      </w:r>
      <w:r w:rsidRPr="00703E29">
        <w:rPr>
          <w:rFonts w:ascii="Times New Roman" w:hAnsi="Times New Roman" w:cs="Times New Roman"/>
          <w:sz w:val="24"/>
          <w:szCs w:val="24"/>
        </w:rPr>
        <w:t>/</w:t>
      </w:r>
      <w:r>
        <w:rPr>
          <w:rFonts w:ascii="Times New Roman" w:hAnsi="Times New Roman" w:cs="Times New Roman"/>
          <w:sz w:val="24"/>
          <w:szCs w:val="24"/>
        </w:rPr>
        <w:t xml:space="preserve"> </w:t>
      </w:r>
      <w:r w:rsidRPr="00703E29">
        <w:rPr>
          <w:rFonts w:ascii="Times New Roman" w:hAnsi="Times New Roman" w:cs="Times New Roman"/>
          <w:sz w:val="24"/>
          <w:szCs w:val="24"/>
        </w:rPr>
        <w:t>Profil Zaufany na platformie ePUAP i złoży wniosek o dofinansowanie w formie elektronicznej w dedykowanym syst</w:t>
      </w:r>
      <w:r>
        <w:rPr>
          <w:rFonts w:ascii="Times New Roman" w:hAnsi="Times New Roman" w:cs="Times New Roman"/>
          <w:sz w:val="24"/>
          <w:szCs w:val="24"/>
        </w:rPr>
        <w:t>emie przygotowanym przez PFRON (wsparcie jednorazowe).</w:t>
      </w:r>
    </w:p>
    <w:p w:rsidR="004438B7" w:rsidRPr="00703E29" w:rsidRDefault="004438B7" w:rsidP="004438B7">
      <w:pPr>
        <w:pStyle w:val="Akapitzlist"/>
        <w:spacing w:after="0" w:line="276" w:lineRule="auto"/>
        <w:ind w:left="502"/>
        <w:jc w:val="both"/>
        <w:rPr>
          <w:rFonts w:ascii="Times New Roman" w:eastAsia="Times New Roman" w:hAnsi="Times New Roman" w:cs="Times New Roman"/>
          <w:sz w:val="24"/>
          <w:szCs w:val="24"/>
          <w:lang w:eastAsia="pl-PL"/>
        </w:rPr>
      </w:pPr>
    </w:p>
    <w:p w:rsidR="004438B7" w:rsidRDefault="004438B7" w:rsidP="004438B7">
      <w:pPr>
        <w:spacing w:after="0" w:line="276" w:lineRule="auto"/>
        <w:ind w:firstLine="709"/>
        <w:jc w:val="both"/>
        <w:rPr>
          <w:rFonts w:ascii="Times New Roman" w:eastAsia="Times New Roman" w:hAnsi="Times New Roman" w:cs="Times New Roman"/>
          <w:sz w:val="24"/>
          <w:szCs w:val="24"/>
          <w:lang w:eastAsia="pl-PL"/>
        </w:rPr>
      </w:pPr>
      <w:r w:rsidRPr="00C76CF8">
        <w:rPr>
          <w:rFonts w:ascii="Times New Roman" w:eastAsia="Times New Roman" w:hAnsi="Times New Roman" w:cs="Times New Roman"/>
          <w:sz w:val="24"/>
          <w:szCs w:val="24"/>
          <w:lang w:eastAsia="pl-PL"/>
        </w:rPr>
        <w:t>Powiatowe Centrum Pomocy Rodzinie w Szczytnie przeprowadziło w 2021 roku wymaganą kontrolę stanowiącą, co najmniej 20% umów zrealizowanych w 2020 roku. Podczas przeprowadzonych czynności kontrolnych nie stwierdzono żadnych uchybień. Na początku 2022r. przeprowadzona została ewaluacja programu realizowanego w 2021r. Narzędziem ewaluacyjnym były rozesłane do wnioskodawców ankiety dostosowane do dwóch modułów.</w:t>
      </w:r>
      <w:r>
        <w:rPr>
          <w:rFonts w:ascii="Times New Roman" w:eastAsia="Times New Roman" w:hAnsi="Times New Roman" w:cs="Times New Roman"/>
          <w:sz w:val="24"/>
          <w:szCs w:val="24"/>
          <w:lang w:eastAsia="pl-PL"/>
        </w:rPr>
        <w:t xml:space="preserve"> </w:t>
      </w:r>
    </w:p>
    <w:p w:rsidR="004438B7" w:rsidRPr="002B3DFB" w:rsidRDefault="004438B7" w:rsidP="004438B7">
      <w:pPr>
        <w:spacing w:after="0" w:line="276" w:lineRule="auto"/>
        <w:ind w:firstLine="709"/>
        <w:jc w:val="both"/>
        <w:rPr>
          <w:rStyle w:val="Pogrubienie"/>
          <w:b w:val="0"/>
          <w:sz w:val="24"/>
          <w:szCs w:val="24"/>
        </w:rPr>
      </w:pPr>
      <w:r w:rsidRPr="00C76CF8">
        <w:rPr>
          <w:rStyle w:val="Pogrubienie"/>
          <w:rFonts w:ascii="Times New Roman" w:hAnsi="Times New Roman" w:cs="Times New Roman"/>
          <w:sz w:val="24"/>
          <w:szCs w:val="24"/>
        </w:rPr>
        <w:t>Pilotażowy program "Aktywny Samorząd" realizowany przez Powiatowe Centrum Pomocy Rodzinie w Szczytnie cieszy się dużym zainteresowaniem, wśród niepełnosprawnych mieszkańców naszego powiatu i członków ich rodzin.</w:t>
      </w:r>
    </w:p>
    <w:p w:rsidR="004438B7" w:rsidRDefault="004438B7" w:rsidP="004438B7">
      <w:pPr>
        <w:pStyle w:val="Akapitzlist"/>
        <w:spacing w:after="0" w:line="276" w:lineRule="auto"/>
        <w:ind w:left="360"/>
        <w:jc w:val="both"/>
        <w:rPr>
          <w:rFonts w:ascii="Times New Roman" w:eastAsia="Times New Roman" w:hAnsi="Times New Roman" w:cs="Times New Roman"/>
          <w:sz w:val="24"/>
          <w:szCs w:val="24"/>
          <w:lang w:eastAsia="pl-PL"/>
        </w:rPr>
      </w:pPr>
    </w:p>
    <w:p w:rsidR="004438B7" w:rsidRDefault="004438B7"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7C78B1" w:rsidRDefault="007C78B1"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7C78B1" w:rsidRDefault="007C78B1"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7C78B1" w:rsidRDefault="007C78B1"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7C78B1" w:rsidRDefault="007C78B1"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7C78B1" w:rsidRDefault="007C78B1"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7C78B1" w:rsidRDefault="007C78B1"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7C78B1" w:rsidRDefault="007C78B1"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7C78B1" w:rsidRDefault="007C78B1"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7C78B1" w:rsidRDefault="007C78B1"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7C78B1" w:rsidRDefault="007C78B1" w:rsidP="00496EAE">
      <w:pPr>
        <w:widowControl w:val="0"/>
        <w:suppressAutoHyphens/>
        <w:spacing w:after="0" w:line="240" w:lineRule="auto"/>
        <w:jc w:val="center"/>
        <w:rPr>
          <w:rFonts w:ascii="Times New Roman" w:eastAsia="Times New Roman" w:hAnsi="Times New Roman" w:cs="Times New Roman"/>
          <w:sz w:val="24"/>
          <w:szCs w:val="24"/>
          <w:lang w:eastAsia="pl-PL"/>
        </w:rPr>
      </w:pPr>
    </w:p>
    <w:p w:rsidR="0052196D" w:rsidRDefault="00B20834" w:rsidP="0052196D">
      <w:pPr>
        <w:pStyle w:val="Akapitzlist"/>
        <w:numPr>
          <w:ilvl w:val="0"/>
          <w:numId w:val="17"/>
        </w:numPr>
        <w:tabs>
          <w:tab w:val="left" w:pos="2430"/>
        </w:tabs>
        <w:spacing w:after="0" w:line="276" w:lineRule="auto"/>
        <w:jc w:val="both"/>
        <w:rPr>
          <w:rFonts w:ascii="Times New Roman" w:hAnsi="Times New Roman" w:cs="Times New Roman"/>
          <w:b/>
          <w:color w:val="5E2C16" w:themeColor="accent2" w:themeShade="80"/>
          <w:sz w:val="28"/>
          <w:szCs w:val="28"/>
        </w:rPr>
      </w:pPr>
      <w:r>
        <w:rPr>
          <w:rFonts w:ascii="Times New Roman" w:hAnsi="Times New Roman" w:cs="Times New Roman"/>
          <w:b/>
          <w:color w:val="5E2C16" w:themeColor="accent2" w:themeShade="80"/>
          <w:sz w:val="28"/>
          <w:szCs w:val="28"/>
        </w:rPr>
        <w:lastRenderedPageBreak/>
        <w:t xml:space="preserve">Powiatowy Zespół ds. Orzekania o Niepełnosprawności </w:t>
      </w:r>
    </w:p>
    <w:p w:rsidR="0052196D" w:rsidRDefault="0052196D" w:rsidP="0052196D">
      <w:pPr>
        <w:tabs>
          <w:tab w:val="left" w:pos="2430"/>
        </w:tabs>
        <w:spacing w:after="0" w:line="276" w:lineRule="auto"/>
        <w:jc w:val="both"/>
        <w:rPr>
          <w:rFonts w:ascii="Times New Roman" w:hAnsi="Times New Roman" w:cs="Times New Roman"/>
          <w:b/>
          <w:color w:val="5E2C16" w:themeColor="accent2" w:themeShade="80"/>
          <w:sz w:val="28"/>
          <w:szCs w:val="28"/>
        </w:rPr>
      </w:pPr>
    </w:p>
    <w:p w:rsidR="0052196D" w:rsidRPr="0052196D" w:rsidRDefault="004438B7" w:rsidP="00766B05">
      <w:pPr>
        <w:tabs>
          <w:tab w:val="left" w:pos="0"/>
        </w:tabs>
        <w:spacing w:line="240" w:lineRule="auto"/>
        <w:ind w:firstLine="567"/>
        <w:jc w:val="both"/>
        <w:rPr>
          <w:rFonts w:ascii="Times New Roman" w:hAnsi="Times New Roman" w:cs="Times New Roman"/>
        </w:rPr>
      </w:pPr>
      <w:r>
        <w:rPr>
          <w:rFonts w:ascii="Times New Roman" w:hAnsi="Times New Roman" w:cs="Times New Roman"/>
        </w:rPr>
        <w:t>W roku 2021</w:t>
      </w:r>
      <w:r w:rsidR="0052196D" w:rsidRPr="0052196D">
        <w:rPr>
          <w:rFonts w:ascii="Times New Roman" w:hAnsi="Times New Roman" w:cs="Times New Roman"/>
        </w:rPr>
        <w:t xml:space="preserve"> do Powiatowego Zespołu do Spraw Orzekania o Niepełnosprawności wpłynęło ogółem </w:t>
      </w:r>
      <w:r>
        <w:rPr>
          <w:rFonts w:ascii="Times New Roman" w:hAnsi="Times New Roman" w:cs="Times New Roman"/>
        </w:rPr>
        <w:t>2928</w:t>
      </w:r>
      <w:r w:rsidR="0052196D" w:rsidRPr="0052196D">
        <w:rPr>
          <w:rFonts w:ascii="Times New Roman" w:hAnsi="Times New Roman" w:cs="Times New Roman"/>
        </w:rPr>
        <w:t xml:space="preserve"> wniosków dotyczących ustalenia stopnia niepełnosprawności u osób powyżej 16 roku życia lub ustalenia niepełnosprawności u osób poniżej 16 roku życia. </w:t>
      </w:r>
    </w:p>
    <w:tbl>
      <w:tblPr>
        <w:tblStyle w:val="Tabelasiatki5ciemnaakcent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1868"/>
        <w:gridCol w:w="2532"/>
        <w:gridCol w:w="2551"/>
      </w:tblGrid>
      <w:tr w:rsidR="0052196D" w:rsidTr="00521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right w:val="none" w:sz="0" w:space="0" w:color="auto"/>
            </w:tcBorders>
          </w:tcPr>
          <w:p w:rsidR="0052196D" w:rsidRPr="0052196D" w:rsidRDefault="0052196D" w:rsidP="00EC1C60">
            <w:pPr>
              <w:tabs>
                <w:tab w:val="left" w:pos="0"/>
              </w:tabs>
              <w:spacing w:line="360" w:lineRule="auto"/>
              <w:jc w:val="center"/>
              <w:rPr>
                <w:rFonts w:ascii="Times New Roman" w:hAnsi="Times New Roman" w:cs="Times New Roman"/>
                <w:b w:val="0"/>
                <w:color w:val="auto"/>
                <w:sz w:val="28"/>
                <w:szCs w:val="28"/>
              </w:rPr>
            </w:pPr>
          </w:p>
        </w:tc>
        <w:tc>
          <w:tcPr>
            <w:tcW w:w="0" w:type="auto"/>
            <w:tcBorders>
              <w:top w:val="none" w:sz="0" w:space="0" w:color="auto"/>
              <w:left w:val="none" w:sz="0" w:space="0" w:color="auto"/>
              <w:right w:val="none" w:sz="0" w:space="0" w:color="auto"/>
            </w:tcBorders>
          </w:tcPr>
          <w:p w:rsidR="0052196D" w:rsidRPr="0052196D" w:rsidRDefault="0052196D" w:rsidP="00EC1C60">
            <w:pPr>
              <w:tabs>
                <w:tab w:val="left" w:pos="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2196D">
              <w:rPr>
                <w:rFonts w:ascii="Times New Roman" w:hAnsi="Times New Roman" w:cs="Times New Roman"/>
                <w:color w:val="auto"/>
              </w:rPr>
              <w:t>Liczba wniosków</w:t>
            </w:r>
          </w:p>
        </w:tc>
        <w:tc>
          <w:tcPr>
            <w:tcW w:w="2532" w:type="dxa"/>
            <w:tcBorders>
              <w:top w:val="none" w:sz="0" w:space="0" w:color="auto"/>
              <w:left w:val="none" w:sz="0" w:space="0" w:color="auto"/>
              <w:right w:val="none" w:sz="0" w:space="0" w:color="auto"/>
            </w:tcBorders>
          </w:tcPr>
          <w:p w:rsidR="0052196D" w:rsidRPr="0052196D" w:rsidRDefault="0052196D" w:rsidP="00EC1C60">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2196D">
              <w:rPr>
                <w:rFonts w:ascii="Times New Roman" w:hAnsi="Times New Roman" w:cs="Times New Roman"/>
                <w:color w:val="auto"/>
              </w:rPr>
              <w:t xml:space="preserve">Wnioski  powiatu  </w:t>
            </w:r>
          </w:p>
          <w:p w:rsidR="0052196D" w:rsidRPr="0052196D" w:rsidRDefault="0052196D" w:rsidP="00EC1C60">
            <w:pPr>
              <w:tabs>
                <w:tab w:val="left" w:pos="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2196D">
              <w:rPr>
                <w:rFonts w:ascii="Times New Roman" w:hAnsi="Times New Roman" w:cs="Times New Roman"/>
                <w:color w:val="auto"/>
              </w:rPr>
              <w:t>szczycieńskiego</w:t>
            </w:r>
          </w:p>
        </w:tc>
        <w:tc>
          <w:tcPr>
            <w:tcW w:w="2551" w:type="dxa"/>
            <w:tcBorders>
              <w:top w:val="none" w:sz="0" w:space="0" w:color="auto"/>
              <w:left w:val="none" w:sz="0" w:space="0" w:color="auto"/>
              <w:right w:val="none" w:sz="0" w:space="0" w:color="auto"/>
            </w:tcBorders>
          </w:tcPr>
          <w:p w:rsidR="0052196D" w:rsidRPr="0052196D" w:rsidRDefault="0052196D" w:rsidP="00EC1C60">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2196D">
              <w:rPr>
                <w:rFonts w:ascii="Times New Roman" w:hAnsi="Times New Roman" w:cs="Times New Roman"/>
                <w:color w:val="auto"/>
              </w:rPr>
              <w:t>Wnioski z powiatu</w:t>
            </w:r>
          </w:p>
          <w:p w:rsidR="0052196D" w:rsidRPr="0052196D" w:rsidRDefault="0052196D" w:rsidP="00EC1C60">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2196D">
              <w:rPr>
                <w:rFonts w:ascii="Times New Roman" w:hAnsi="Times New Roman" w:cs="Times New Roman"/>
                <w:color w:val="auto"/>
              </w:rPr>
              <w:t>nidzickiego</w:t>
            </w:r>
          </w:p>
        </w:tc>
      </w:tr>
      <w:tr w:rsidR="0052196D" w:rsidTr="00521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52196D" w:rsidRPr="0052196D" w:rsidRDefault="0052196D" w:rsidP="00EC1C60">
            <w:pPr>
              <w:tabs>
                <w:tab w:val="left" w:pos="0"/>
              </w:tabs>
              <w:spacing w:line="360" w:lineRule="auto"/>
              <w:jc w:val="center"/>
              <w:rPr>
                <w:rFonts w:ascii="Times New Roman" w:hAnsi="Times New Roman" w:cs="Times New Roman"/>
                <w:color w:val="auto"/>
              </w:rPr>
            </w:pPr>
            <w:r w:rsidRPr="0052196D">
              <w:rPr>
                <w:rFonts w:ascii="Times New Roman" w:hAnsi="Times New Roman" w:cs="Times New Roman"/>
                <w:color w:val="auto"/>
              </w:rPr>
              <w:t>Osoby powyżej 16 r. ż.</w:t>
            </w:r>
          </w:p>
        </w:tc>
        <w:tc>
          <w:tcPr>
            <w:tcW w:w="0" w:type="auto"/>
          </w:tcPr>
          <w:p w:rsidR="0052196D" w:rsidRPr="0052196D" w:rsidRDefault="004438B7" w:rsidP="00EC1C60">
            <w:pPr>
              <w:tabs>
                <w:tab w:val="left" w:pos="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2530</w:t>
            </w:r>
          </w:p>
        </w:tc>
        <w:tc>
          <w:tcPr>
            <w:tcW w:w="2532" w:type="dxa"/>
          </w:tcPr>
          <w:p w:rsidR="0052196D" w:rsidRPr="0052196D" w:rsidRDefault="004438B7" w:rsidP="00EC1C60">
            <w:pPr>
              <w:tabs>
                <w:tab w:val="left" w:pos="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1790</w:t>
            </w:r>
          </w:p>
        </w:tc>
        <w:tc>
          <w:tcPr>
            <w:tcW w:w="2551" w:type="dxa"/>
          </w:tcPr>
          <w:p w:rsidR="0052196D" w:rsidRPr="0052196D" w:rsidRDefault="004438B7" w:rsidP="00EC1C60">
            <w:pPr>
              <w:tabs>
                <w:tab w:val="left" w:pos="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740</w:t>
            </w:r>
          </w:p>
        </w:tc>
      </w:tr>
      <w:tr w:rsidR="0052196D" w:rsidTr="0052196D">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tcBorders>
          </w:tcPr>
          <w:p w:rsidR="0052196D" w:rsidRPr="0052196D" w:rsidRDefault="0052196D" w:rsidP="00EC1C60">
            <w:pPr>
              <w:tabs>
                <w:tab w:val="left" w:pos="0"/>
              </w:tabs>
              <w:spacing w:line="360" w:lineRule="auto"/>
              <w:jc w:val="center"/>
              <w:rPr>
                <w:rFonts w:ascii="Times New Roman" w:hAnsi="Times New Roman" w:cs="Times New Roman"/>
                <w:color w:val="auto"/>
              </w:rPr>
            </w:pPr>
            <w:r w:rsidRPr="0052196D">
              <w:rPr>
                <w:rFonts w:ascii="Times New Roman" w:hAnsi="Times New Roman" w:cs="Times New Roman"/>
                <w:color w:val="auto"/>
              </w:rPr>
              <w:t>Osoby poniżej 16 r. ż.</w:t>
            </w:r>
          </w:p>
        </w:tc>
        <w:tc>
          <w:tcPr>
            <w:tcW w:w="0" w:type="auto"/>
          </w:tcPr>
          <w:p w:rsidR="0052196D" w:rsidRPr="0052196D" w:rsidRDefault="004438B7" w:rsidP="00EC1C60">
            <w:pPr>
              <w:tabs>
                <w:tab w:val="left" w:pos="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398</w:t>
            </w:r>
          </w:p>
        </w:tc>
        <w:tc>
          <w:tcPr>
            <w:tcW w:w="2532" w:type="dxa"/>
          </w:tcPr>
          <w:p w:rsidR="0052196D" w:rsidRPr="0052196D" w:rsidRDefault="004438B7" w:rsidP="00EC1C60">
            <w:pPr>
              <w:tabs>
                <w:tab w:val="left" w:pos="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261</w:t>
            </w:r>
          </w:p>
        </w:tc>
        <w:tc>
          <w:tcPr>
            <w:tcW w:w="2551" w:type="dxa"/>
          </w:tcPr>
          <w:p w:rsidR="0052196D" w:rsidRPr="0052196D" w:rsidRDefault="004438B7" w:rsidP="00EC1C60">
            <w:pPr>
              <w:tabs>
                <w:tab w:val="left" w:pos="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137</w:t>
            </w:r>
          </w:p>
        </w:tc>
      </w:tr>
    </w:tbl>
    <w:p w:rsidR="0052196D" w:rsidRPr="0052196D" w:rsidRDefault="0052196D" w:rsidP="0052196D">
      <w:pPr>
        <w:tabs>
          <w:tab w:val="left" w:pos="0"/>
        </w:tabs>
        <w:spacing w:line="360" w:lineRule="auto"/>
        <w:jc w:val="center"/>
        <w:rPr>
          <w:rFonts w:ascii="Times New Roman" w:hAnsi="Times New Roman" w:cs="Times New Roman"/>
        </w:rPr>
      </w:pPr>
    </w:p>
    <w:p w:rsidR="0052196D" w:rsidRPr="0052196D" w:rsidRDefault="0052196D" w:rsidP="0052196D">
      <w:pPr>
        <w:tabs>
          <w:tab w:val="left" w:pos="0"/>
        </w:tabs>
        <w:spacing w:after="0" w:line="276" w:lineRule="auto"/>
        <w:ind w:firstLine="567"/>
        <w:jc w:val="both"/>
        <w:rPr>
          <w:rFonts w:ascii="Times New Roman" w:hAnsi="Times New Roman" w:cs="Times New Roman"/>
        </w:rPr>
      </w:pPr>
      <w:r w:rsidRPr="0052196D">
        <w:rPr>
          <w:rFonts w:ascii="Times New Roman" w:hAnsi="Times New Roman" w:cs="Times New Roman"/>
        </w:rPr>
        <w:t>Odbyło się 136 posied</w:t>
      </w:r>
      <w:r w:rsidR="004438B7">
        <w:rPr>
          <w:rFonts w:ascii="Times New Roman" w:hAnsi="Times New Roman" w:cs="Times New Roman"/>
        </w:rPr>
        <w:t>zeń składów orzekających. W 2021</w:t>
      </w:r>
      <w:r w:rsidRPr="0052196D">
        <w:rPr>
          <w:rFonts w:ascii="Times New Roman" w:hAnsi="Times New Roman" w:cs="Times New Roman"/>
        </w:rPr>
        <w:t xml:space="preserve"> r. Powiatowy Zespół wydawał </w:t>
      </w:r>
      <w:r w:rsidR="004438B7">
        <w:rPr>
          <w:rFonts w:ascii="Times New Roman" w:hAnsi="Times New Roman" w:cs="Times New Roman"/>
          <w:b/>
        </w:rPr>
        <w:t>2922</w:t>
      </w:r>
      <w:r w:rsidRPr="00BC4992">
        <w:rPr>
          <w:rFonts w:ascii="Times New Roman" w:hAnsi="Times New Roman" w:cs="Times New Roman"/>
          <w:b/>
        </w:rPr>
        <w:t xml:space="preserve"> </w:t>
      </w:r>
      <w:r w:rsidRPr="0052196D">
        <w:rPr>
          <w:rFonts w:ascii="Times New Roman" w:hAnsi="Times New Roman" w:cs="Times New Roman"/>
        </w:rPr>
        <w:t>orzeczeń o stopniu niepełnosprawności i o niepełnosprawności do następujących celów:</w:t>
      </w:r>
    </w:p>
    <w:p w:rsidR="0052196D" w:rsidRPr="0052196D" w:rsidRDefault="0052196D" w:rsidP="0052196D">
      <w:pPr>
        <w:tabs>
          <w:tab w:val="left" w:pos="0"/>
        </w:tabs>
        <w:spacing w:after="0" w:line="276" w:lineRule="auto"/>
        <w:jc w:val="both"/>
        <w:rPr>
          <w:rFonts w:ascii="Times New Roman" w:hAnsi="Times New Roman" w:cs="Times New Roman"/>
        </w:rPr>
      </w:pPr>
      <w:r w:rsidRPr="0052196D">
        <w:rPr>
          <w:rFonts w:ascii="Times New Roman" w:hAnsi="Times New Roman" w:cs="Times New Roman"/>
        </w:rPr>
        <w:t>1. odpowiedniego zatrudnienia;</w:t>
      </w:r>
    </w:p>
    <w:p w:rsidR="0052196D" w:rsidRPr="0052196D" w:rsidRDefault="0052196D" w:rsidP="0052196D">
      <w:pPr>
        <w:tabs>
          <w:tab w:val="left" w:pos="0"/>
        </w:tabs>
        <w:spacing w:after="0" w:line="276" w:lineRule="auto"/>
        <w:jc w:val="both"/>
        <w:rPr>
          <w:rFonts w:ascii="Times New Roman" w:hAnsi="Times New Roman" w:cs="Times New Roman"/>
        </w:rPr>
      </w:pPr>
      <w:r w:rsidRPr="0052196D">
        <w:rPr>
          <w:rFonts w:ascii="Times New Roman" w:hAnsi="Times New Roman" w:cs="Times New Roman"/>
        </w:rPr>
        <w:t>2. zatrudnienia w zakładzie aktywności zawodowej;</w:t>
      </w:r>
    </w:p>
    <w:p w:rsidR="0052196D" w:rsidRPr="0052196D" w:rsidRDefault="0052196D" w:rsidP="0052196D">
      <w:pPr>
        <w:tabs>
          <w:tab w:val="left" w:pos="0"/>
        </w:tabs>
        <w:spacing w:after="0" w:line="276" w:lineRule="auto"/>
        <w:jc w:val="both"/>
        <w:rPr>
          <w:rFonts w:ascii="Times New Roman" w:hAnsi="Times New Roman" w:cs="Times New Roman"/>
        </w:rPr>
      </w:pPr>
      <w:r w:rsidRPr="0052196D">
        <w:rPr>
          <w:rFonts w:ascii="Times New Roman" w:hAnsi="Times New Roman" w:cs="Times New Roman"/>
        </w:rPr>
        <w:t>3. szkolenia, w tym specjalistycznego;</w:t>
      </w:r>
    </w:p>
    <w:p w:rsidR="0052196D" w:rsidRPr="0052196D" w:rsidRDefault="0052196D" w:rsidP="0052196D">
      <w:pPr>
        <w:tabs>
          <w:tab w:val="left" w:pos="0"/>
        </w:tabs>
        <w:spacing w:after="0" w:line="276" w:lineRule="auto"/>
        <w:jc w:val="both"/>
        <w:rPr>
          <w:rFonts w:ascii="Times New Roman" w:hAnsi="Times New Roman" w:cs="Times New Roman"/>
        </w:rPr>
      </w:pPr>
      <w:r w:rsidRPr="0052196D">
        <w:rPr>
          <w:rFonts w:ascii="Times New Roman" w:hAnsi="Times New Roman" w:cs="Times New Roman"/>
        </w:rPr>
        <w:t>4. uczestnictwa w warsztatach terapii zajęciowej;</w:t>
      </w:r>
    </w:p>
    <w:p w:rsidR="0052196D" w:rsidRPr="0052196D" w:rsidRDefault="0052196D" w:rsidP="0052196D">
      <w:pPr>
        <w:tabs>
          <w:tab w:val="left" w:pos="0"/>
        </w:tabs>
        <w:spacing w:after="0" w:line="276" w:lineRule="auto"/>
        <w:jc w:val="both"/>
        <w:rPr>
          <w:rFonts w:ascii="Times New Roman" w:hAnsi="Times New Roman" w:cs="Times New Roman"/>
        </w:rPr>
      </w:pPr>
      <w:r w:rsidRPr="0052196D">
        <w:rPr>
          <w:rFonts w:ascii="Times New Roman" w:hAnsi="Times New Roman" w:cs="Times New Roman"/>
        </w:rPr>
        <w:t>5. konieczności zaopatrzenia w przedmioty ortopedyczne i środki pomocnicze;</w:t>
      </w:r>
    </w:p>
    <w:p w:rsidR="0052196D" w:rsidRPr="0052196D" w:rsidRDefault="0052196D" w:rsidP="0052196D">
      <w:pPr>
        <w:tabs>
          <w:tab w:val="left" w:pos="0"/>
        </w:tabs>
        <w:spacing w:after="0" w:line="276" w:lineRule="auto"/>
        <w:jc w:val="both"/>
        <w:rPr>
          <w:rFonts w:ascii="Times New Roman" w:hAnsi="Times New Roman" w:cs="Times New Roman"/>
        </w:rPr>
      </w:pPr>
      <w:r w:rsidRPr="0052196D">
        <w:rPr>
          <w:rFonts w:ascii="Times New Roman" w:hAnsi="Times New Roman" w:cs="Times New Roman"/>
        </w:rPr>
        <w:t>6. korzystania z systemu środowiskowego wsparcia w samodzielnej egzystencji;</w:t>
      </w:r>
    </w:p>
    <w:p w:rsidR="0052196D" w:rsidRPr="0052196D" w:rsidRDefault="0052196D" w:rsidP="0052196D">
      <w:pPr>
        <w:tabs>
          <w:tab w:val="left" w:pos="0"/>
        </w:tabs>
        <w:spacing w:after="0" w:line="276" w:lineRule="auto"/>
        <w:jc w:val="both"/>
        <w:rPr>
          <w:rFonts w:ascii="Times New Roman" w:hAnsi="Times New Roman" w:cs="Times New Roman"/>
        </w:rPr>
      </w:pPr>
      <w:r w:rsidRPr="0052196D">
        <w:rPr>
          <w:rFonts w:ascii="Times New Roman" w:hAnsi="Times New Roman" w:cs="Times New Roman"/>
        </w:rPr>
        <w:t>7. konieczności opieki lub pomocy innej osoby w związku z ograniczoną możliwością</w:t>
      </w:r>
    </w:p>
    <w:p w:rsidR="0052196D" w:rsidRPr="0052196D" w:rsidRDefault="0052196D" w:rsidP="0052196D">
      <w:pPr>
        <w:tabs>
          <w:tab w:val="left" w:pos="0"/>
        </w:tabs>
        <w:spacing w:after="0" w:line="276" w:lineRule="auto"/>
        <w:jc w:val="both"/>
        <w:rPr>
          <w:rFonts w:ascii="Times New Roman" w:hAnsi="Times New Roman" w:cs="Times New Roman"/>
        </w:rPr>
      </w:pPr>
      <w:r w:rsidRPr="0052196D">
        <w:rPr>
          <w:rFonts w:ascii="Times New Roman" w:hAnsi="Times New Roman" w:cs="Times New Roman"/>
        </w:rPr>
        <w:t xml:space="preserve">     samodzielnej egzystencji;</w:t>
      </w:r>
    </w:p>
    <w:p w:rsidR="0052196D" w:rsidRPr="0052196D" w:rsidRDefault="0052196D" w:rsidP="0052196D">
      <w:pPr>
        <w:tabs>
          <w:tab w:val="left" w:pos="0"/>
        </w:tabs>
        <w:spacing w:after="0" w:line="276" w:lineRule="auto"/>
        <w:jc w:val="both"/>
        <w:rPr>
          <w:rFonts w:ascii="Times New Roman" w:hAnsi="Times New Roman" w:cs="Times New Roman"/>
        </w:rPr>
      </w:pPr>
      <w:r w:rsidRPr="0052196D">
        <w:rPr>
          <w:rFonts w:ascii="Times New Roman" w:hAnsi="Times New Roman" w:cs="Times New Roman"/>
        </w:rPr>
        <w:t>8. konieczności stałego współdziałania na co dzień opiekuna dziecka w procesie jego</w:t>
      </w:r>
    </w:p>
    <w:p w:rsidR="0052196D" w:rsidRPr="0052196D" w:rsidRDefault="0052196D" w:rsidP="0052196D">
      <w:pPr>
        <w:tabs>
          <w:tab w:val="left" w:pos="0"/>
        </w:tabs>
        <w:spacing w:after="0" w:line="276" w:lineRule="auto"/>
        <w:jc w:val="both"/>
        <w:rPr>
          <w:rFonts w:ascii="Times New Roman" w:hAnsi="Times New Roman" w:cs="Times New Roman"/>
        </w:rPr>
      </w:pPr>
      <w:r w:rsidRPr="0052196D">
        <w:rPr>
          <w:rFonts w:ascii="Times New Roman" w:hAnsi="Times New Roman" w:cs="Times New Roman"/>
        </w:rPr>
        <w:t xml:space="preserve">    leczenia, rehabilitacji i edukacji;</w:t>
      </w:r>
    </w:p>
    <w:p w:rsidR="0052196D" w:rsidRPr="0052196D" w:rsidRDefault="0052196D" w:rsidP="0052196D">
      <w:pPr>
        <w:tabs>
          <w:tab w:val="left" w:pos="0"/>
        </w:tabs>
        <w:spacing w:after="0" w:line="276" w:lineRule="auto"/>
        <w:jc w:val="both"/>
        <w:rPr>
          <w:rFonts w:ascii="Times New Roman" w:hAnsi="Times New Roman" w:cs="Times New Roman"/>
        </w:rPr>
      </w:pPr>
      <w:r w:rsidRPr="0052196D">
        <w:rPr>
          <w:rFonts w:ascii="Times New Roman" w:hAnsi="Times New Roman" w:cs="Times New Roman"/>
        </w:rPr>
        <w:t>9. uzyskania świadczeń pieniężnych z pomocy społecznej;</w:t>
      </w:r>
    </w:p>
    <w:p w:rsidR="0052196D" w:rsidRPr="0052196D" w:rsidRDefault="0052196D" w:rsidP="0052196D">
      <w:pPr>
        <w:tabs>
          <w:tab w:val="left" w:pos="0"/>
        </w:tabs>
        <w:spacing w:after="0" w:line="276" w:lineRule="auto"/>
        <w:jc w:val="both"/>
        <w:rPr>
          <w:rFonts w:ascii="Times New Roman" w:hAnsi="Times New Roman" w:cs="Times New Roman"/>
        </w:rPr>
      </w:pPr>
      <w:r w:rsidRPr="0052196D">
        <w:rPr>
          <w:rFonts w:ascii="Times New Roman" w:hAnsi="Times New Roman" w:cs="Times New Roman"/>
        </w:rPr>
        <w:t>10. korzystania z ulg i uprawnień;</w:t>
      </w:r>
    </w:p>
    <w:p w:rsidR="0052196D" w:rsidRPr="0052196D" w:rsidRDefault="0052196D" w:rsidP="0052196D">
      <w:pPr>
        <w:tabs>
          <w:tab w:val="left" w:pos="0"/>
        </w:tabs>
        <w:spacing w:after="0" w:line="276" w:lineRule="auto"/>
        <w:jc w:val="both"/>
        <w:rPr>
          <w:rFonts w:ascii="Times New Roman" w:hAnsi="Times New Roman" w:cs="Times New Roman"/>
        </w:rPr>
      </w:pPr>
      <w:r w:rsidRPr="0052196D">
        <w:rPr>
          <w:rFonts w:ascii="Times New Roman" w:hAnsi="Times New Roman" w:cs="Times New Roman"/>
        </w:rPr>
        <w:t>11. spełnienia przesłanek określonych art. 8 ust.3a pkt. 1 ustawy z dnia 20 czerwca</w:t>
      </w:r>
    </w:p>
    <w:p w:rsidR="0052196D" w:rsidRPr="0052196D" w:rsidRDefault="0052196D" w:rsidP="0052196D">
      <w:pPr>
        <w:tabs>
          <w:tab w:val="left" w:pos="0"/>
        </w:tabs>
        <w:spacing w:after="0" w:line="276" w:lineRule="auto"/>
        <w:jc w:val="both"/>
        <w:rPr>
          <w:rFonts w:ascii="Times New Roman" w:hAnsi="Times New Roman" w:cs="Times New Roman"/>
        </w:rPr>
      </w:pPr>
      <w:r w:rsidRPr="0052196D">
        <w:rPr>
          <w:rFonts w:ascii="Times New Roman" w:hAnsi="Times New Roman" w:cs="Times New Roman"/>
        </w:rPr>
        <w:t xml:space="preserve">      1997r. – Prawo o ruchu drogowym j.t. (Dz.U. z 2020 r. poz. 110);</w:t>
      </w:r>
    </w:p>
    <w:p w:rsidR="0052196D" w:rsidRDefault="0052196D" w:rsidP="0052196D">
      <w:pPr>
        <w:tabs>
          <w:tab w:val="left" w:pos="0"/>
        </w:tabs>
        <w:spacing w:after="0" w:line="276" w:lineRule="auto"/>
        <w:jc w:val="both"/>
        <w:rPr>
          <w:rFonts w:ascii="Times New Roman" w:hAnsi="Times New Roman" w:cs="Times New Roman"/>
        </w:rPr>
      </w:pPr>
      <w:r w:rsidRPr="0052196D">
        <w:rPr>
          <w:rFonts w:ascii="Times New Roman" w:hAnsi="Times New Roman" w:cs="Times New Roman"/>
        </w:rPr>
        <w:t>12. prawa do zamieszkiwania w oddzielnym pokoju.</w:t>
      </w:r>
    </w:p>
    <w:p w:rsidR="0052196D" w:rsidRDefault="0052196D" w:rsidP="0052196D">
      <w:pPr>
        <w:tabs>
          <w:tab w:val="left" w:pos="0"/>
        </w:tabs>
        <w:spacing w:after="0" w:line="276" w:lineRule="auto"/>
        <w:jc w:val="both"/>
        <w:rPr>
          <w:rFonts w:ascii="Times New Roman" w:hAnsi="Times New Roman" w:cs="Times New Roman"/>
        </w:rPr>
      </w:pPr>
    </w:p>
    <w:p w:rsidR="0052196D" w:rsidRPr="0052196D" w:rsidRDefault="0052196D" w:rsidP="0052196D">
      <w:pPr>
        <w:tabs>
          <w:tab w:val="left" w:pos="0"/>
        </w:tabs>
        <w:spacing w:after="0" w:line="276"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3160"/>
        <w:gridCol w:w="2062"/>
        <w:gridCol w:w="2215"/>
        <w:gridCol w:w="1625"/>
      </w:tblGrid>
      <w:tr w:rsidR="0052196D" w:rsidRPr="007612E8" w:rsidTr="00EC1C60">
        <w:tc>
          <w:tcPr>
            <w:tcW w:w="3227" w:type="dxa"/>
          </w:tcPr>
          <w:p w:rsidR="0052196D" w:rsidRPr="0052196D" w:rsidRDefault="0052196D" w:rsidP="0052196D">
            <w:pPr>
              <w:tabs>
                <w:tab w:val="left" w:pos="0"/>
              </w:tabs>
              <w:spacing w:line="276" w:lineRule="auto"/>
              <w:rPr>
                <w:rFonts w:ascii="Times New Roman" w:hAnsi="Times New Roman" w:cs="Times New Roman"/>
              </w:rPr>
            </w:pPr>
          </w:p>
        </w:tc>
        <w:tc>
          <w:tcPr>
            <w:tcW w:w="2126" w:type="dxa"/>
          </w:tcPr>
          <w:p w:rsidR="0052196D" w:rsidRPr="0052196D" w:rsidRDefault="0052196D" w:rsidP="0052196D">
            <w:pPr>
              <w:tabs>
                <w:tab w:val="left" w:pos="0"/>
              </w:tabs>
              <w:spacing w:line="276" w:lineRule="auto"/>
              <w:rPr>
                <w:rFonts w:ascii="Times New Roman" w:hAnsi="Times New Roman" w:cs="Times New Roman"/>
              </w:rPr>
            </w:pPr>
            <w:r w:rsidRPr="0052196D">
              <w:rPr>
                <w:rFonts w:ascii="Times New Roman" w:hAnsi="Times New Roman" w:cs="Times New Roman"/>
              </w:rPr>
              <w:t>Liczba orzeczeń</w:t>
            </w:r>
          </w:p>
        </w:tc>
        <w:tc>
          <w:tcPr>
            <w:tcW w:w="2268" w:type="dxa"/>
          </w:tcPr>
          <w:p w:rsidR="0052196D" w:rsidRPr="0052196D" w:rsidRDefault="0052196D" w:rsidP="0052196D">
            <w:pPr>
              <w:tabs>
                <w:tab w:val="left" w:pos="0"/>
              </w:tabs>
              <w:spacing w:line="276" w:lineRule="auto"/>
              <w:rPr>
                <w:rFonts w:ascii="Times New Roman" w:hAnsi="Times New Roman" w:cs="Times New Roman"/>
              </w:rPr>
            </w:pPr>
            <w:r w:rsidRPr="0052196D">
              <w:rPr>
                <w:rFonts w:ascii="Times New Roman" w:hAnsi="Times New Roman" w:cs="Times New Roman"/>
              </w:rPr>
              <w:t>Powiat szczycieński</w:t>
            </w:r>
          </w:p>
        </w:tc>
        <w:tc>
          <w:tcPr>
            <w:tcW w:w="1667" w:type="dxa"/>
          </w:tcPr>
          <w:p w:rsidR="0052196D" w:rsidRPr="0052196D" w:rsidRDefault="0052196D" w:rsidP="0052196D">
            <w:pPr>
              <w:tabs>
                <w:tab w:val="left" w:pos="0"/>
              </w:tabs>
              <w:spacing w:line="276" w:lineRule="auto"/>
              <w:rPr>
                <w:rFonts w:ascii="Times New Roman" w:hAnsi="Times New Roman" w:cs="Times New Roman"/>
              </w:rPr>
            </w:pPr>
            <w:r w:rsidRPr="0052196D">
              <w:rPr>
                <w:rFonts w:ascii="Times New Roman" w:hAnsi="Times New Roman" w:cs="Times New Roman"/>
              </w:rPr>
              <w:t>Powiat nidzicki</w:t>
            </w:r>
          </w:p>
        </w:tc>
      </w:tr>
      <w:tr w:rsidR="0052196D" w:rsidRPr="007612E8" w:rsidTr="00EC1C60">
        <w:tc>
          <w:tcPr>
            <w:tcW w:w="3227" w:type="dxa"/>
          </w:tcPr>
          <w:p w:rsidR="0052196D" w:rsidRPr="0052196D" w:rsidRDefault="0052196D" w:rsidP="0052196D">
            <w:pPr>
              <w:tabs>
                <w:tab w:val="left" w:pos="0"/>
              </w:tabs>
              <w:spacing w:line="276" w:lineRule="auto"/>
              <w:rPr>
                <w:rFonts w:ascii="Times New Roman" w:hAnsi="Times New Roman" w:cs="Times New Roman"/>
              </w:rPr>
            </w:pPr>
            <w:r w:rsidRPr="0052196D">
              <w:rPr>
                <w:rFonts w:ascii="Times New Roman" w:hAnsi="Times New Roman" w:cs="Times New Roman"/>
              </w:rPr>
              <w:t>Osoby powyżej 16 r. ż.</w:t>
            </w:r>
          </w:p>
          <w:p w:rsidR="0052196D" w:rsidRPr="0052196D" w:rsidRDefault="0052196D" w:rsidP="0052196D">
            <w:pPr>
              <w:tabs>
                <w:tab w:val="left" w:pos="0"/>
              </w:tabs>
              <w:spacing w:line="276" w:lineRule="auto"/>
              <w:rPr>
                <w:rFonts w:ascii="Times New Roman" w:hAnsi="Times New Roman" w:cs="Times New Roman"/>
              </w:rPr>
            </w:pPr>
            <w:r w:rsidRPr="0052196D">
              <w:rPr>
                <w:rFonts w:ascii="Times New Roman" w:hAnsi="Times New Roman" w:cs="Times New Roman"/>
              </w:rPr>
              <w:t>- orzeczenia z ustalonym stopniem niepełnosprawności</w:t>
            </w:r>
          </w:p>
        </w:tc>
        <w:tc>
          <w:tcPr>
            <w:tcW w:w="2126" w:type="dxa"/>
          </w:tcPr>
          <w:p w:rsidR="0052196D" w:rsidRPr="0052196D" w:rsidRDefault="004438B7" w:rsidP="004438B7">
            <w:pPr>
              <w:tabs>
                <w:tab w:val="left" w:pos="0"/>
              </w:tabs>
              <w:spacing w:line="276" w:lineRule="auto"/>
              <w:jc w:val="center"/>
              <w:rPr>
                <w:rFonts w:ascii="Times New Roman" w:hAnsi="Times New Roman" w:cs="Times New Roman"/>
              </w:rPr>
            </w:pPr>
            <w:r>
              <w:rPr>
                <w:rFonts w:ascii="Times New Roman" w:hAnsi="Times New Roman" w:cs="Times New Roman"/>
              </w:rPr>
              <w:t>2509</w:t>
            </w:r>
          </w:p>
        </w:tc>
        <w:tc>
          <w:tcPr>
            <w:tcW w:w="2268" w:type="dxa"/>
          </w:tcPr>
          <w:p w:rsidR="0052196D" w:rsidRPr="0052196D" w:rsidRDefault="004438B7" w:rsidP="004438B7">
            <w:pPr>
              <w:tabs>
                <w:tab w:val="left" w:pos="0"/>
              </w:tabs>
              <w:spacing w:line="276" w:lineRule="auto"/>
              <w:jc w:val="center"/>
              <w:rPr>
                <w:rFonts w:ascii="Times New Roman" w:hAnsi="Times New Roman" w:cs="Times New Roman"/>
              </w:rPr>
            </w:pPr>
            <w:r>
              <w:rPr>
                <w:rFonts w:ascii="Times New Roman" w:hAnsi="Times New Roman" w:cs="Times New Roman"/>
              </w:rPr>
              <w:t>1763</w:t>
            </w:r>
          </w:p>
        </w:tc>
        <w:tc>
          <w:tcPr>
            <w:tcW w:w="1667" w:type="dxa"/>
          </w:tcPr>
          <w:p w:rsidR="0052196D" w:rsidRPr="0052196D" w:rsidRDefault="004438B7" w:rsidP="004438B7">
            <w:pPr>
              <w:tabs>
                <w:tab w:val="left" w:pos="0"/>
              </w:tabs>
              <w:spacing w:line="276" w:lineRule="auto"/>
              <w:jc w:val="center"/>
              <w:rPr>
                <w:rFonts w:ascii="Times New Roman" w:hAnsi="Times New Roman" w:cs="Times New Roman"/>
              </w:rPr>
            </w:pPr>
            <w:r>
              <w:rPr>
                <w:rFonts w:ascii="Times New Roman" w:hAnsi="Times New Roman" w:cs="Times New Roman"/>
              </w:rPr>
              <w:t>746</w:t>
            </w:r>
          </w:p>
        </w:tc>
      </w:tr>
      <w:tr w:rsidR="0052196D" w:rsidRPr="007612E8" w:rsidTr="00EC1C60">
        <w:tc>
          <w:tcPr>
            <w:tcW w:w="3227" w:type="dxa"/>
          </w:tcPr>
          <w:p w:rsidR="0052196D" w:rsidRPr="0052196D" w:rsidRDefault="0052196D" w:rsidP="0052196D">
            <w:pPr>
              <w:tabs>
                <w:tab w:val="left" w:pos="0"/>
              </w:tabs>
              <w:spacing w:line="276" w:lineRule="auto"/>
              <w:rPr>
                <w:rFonts w:ascii="Times New Roman" w:hAnsi="Times New Roman" w:cs="Times New Roman"/>
              </w:rPr>
            </w:pPr>
            <w:r w:rsidRPr="0052196D">
              <w:rPr>
                <w:rFonts w:ascii="Times New Roman" w:hAnsi="Times New Roman" w:cs="Times New Roman"/>
              </w:rPr>
              <w:t>Osoby poniżej 16 r. ż.</w:t>
            </w:r>
          </w:p>
          <w:p w:rsidR="0052196D" w:rsidRPr="0052196D" w:rsidRDefault="0052196D" w:rsidP="0052196D">
            <w:pPr>
              <w:tabs>
                <w:tab w:val="left" w:pos="0"/>
              </w:tabs>
              <w:spacing w:line="276" w:lineRule="auto"/>
              <w:rPr>
                <w:rFonts w:ascii="Times New Roman" w:hAnsi="Times New Roman" w:cs="Times New Roman"/>
              </w:rPr>
            </w:pPr>
            <w:r w:rsidRPr="0052196D">
              <w:rPr>
                <w:rFonts w:ascii="Times New Roman" w:hAnsi="Times New Roman" w:cs="Times New Roman"/>
              </w:rPr>
              <w:t>- orzeczenia z ustaloną niepełnosprawnością</w:t>
            </w:r>
          </w:p>
        </w:tc>
        <w:tc>
          <w:tcPr>
            <w:tcW w:w="2126" w:type="dxa"/>
          </w:tcPr>
          <w:p w:rsidR="0052196D" w:rsidRPr="0052196D" w:rsidRDefault="004438B7" w:rsidP="004438B7">
            <w:pPr>
              <w:tabs>
                <w:tab w:val="left" w:pos="0"/>
              </w:tabs>
              <w:spacing w:line="276" w:lineRule="auto"/>
              <w:jc w:val="center"/>
              <w:rPr>
                <w:rFonts w:ascii="Times New Roman" w:hAnsi="Times New Roman" w:cs="Times New Roman"/>
              </w:rPr>
            </w:pPr>
            <w:r>
              <w:rPr>
                <w:rFonts w:ascii="Times New Roman" w:hAnsi="Times New Roman" w:cs="Times New Roman"/>
              </w:rPr>
              <w:t>413</w:t>
            </w:r>
          </w:p>
        </w:tc>
        <w:tc>
          <w:tcPr>
            <w:tcW w:w="2268" w:type="dxa"/>
          </w:tcPr>
          <w:p w:rsidR="0052196D" w:rsidRPr="0052196D" w:rsidRDefault="004438B7" w:rsidP="004438B7">
            <w:pPr>
              <w:tabs>
                <w:tab w:val="left" w:pos="0"/>
              </w:tabs>
              <w:spacing w:line="276" w:lineRule="auto"/>
              <w:jc w:val="center"/>
              <w:rPr>
                <w:rFonts w:ascii="Times New Roman" w:hAnsi="Times New Roman" w:cs="Times New Roman"/>
              </w:rPr>
            </w:pPr>
            <w:r>
              <w:rPr>
                <w:rFonts w:ascii="Times New Roman" w:hAnsi="Times New Roman" w:cs="Times New Roman"/>
              </w:rPr>
              <w:t>272</w:t>
            </w:r>
          </w:p>
        </w:tc>
        <w:tc>
          <w:tcPr>
            <w:tcW w:w="1667" w:type="dxa"/>
          </w:tcPr>
          <w:p w:rsidR="0052196D" w:rsidRPr="0052196D" w:rsidRDefault="004438B7" w:rsidP="004438B7">
            <w:pPr>
              <w:tabs>
                <w:tab w:val="left" w:pos="0"/>
              </w:tabs>
              <w:spacing w:line="276" w:lineRule="auto"/>
              <w:jc w:val="center"/>
              <w:rPr>
                <w:rFonts w:ascii="Times New Roman" w:hAnsi="Times New Roman" w:cs="Times New Roman"/>
              </w:rPr>
            </w:pPr>
            <w:r>
              <w:rPr>
                <w:rFonts w:ascii="Times New Roman" w:hAnsi="Times New Roman" w:cs="Times New Roman"/>
              </w:rPr>
              <w:t>141</w:t>
            </w:r>
          </w:p>
        </w:tc>
      </w:tr>
    </w:tbl>
    <w:p w:rsidR="0052196D" w:rsidRDefault="0052196D" w:rsidP="00766B05">
      <w:pPr>
        <w:tabs>
          <w:tab w:val="left" w:pos="2430"/>
        </w:tabs>
        <w:spacing w:after="0" w:line="240" w:lineRule="auto"/>
        <w:jc w:val="both"/>
        <w:rPr>
          <w:rFonts w:ascii="Times New Roman" w:hAnsi="Times New Roman" w:cs="Times New Roman"/>
          <w:b/>
          <w:color w:val="5E2C16" w:themeColor="accent2" w:themeShade="80"/>
          <w:sz w:val="28"/>
          <w:szCs w:val="28"/>
        </w:rPr>
      </w:pPr>
    </w:p>
    <w:p w:rsidR="0052196D" w:rsidRPr="00BE501B" w:rsidRDefault="004438B7" w:rsidP="00766B05">
      <w:pPr>
        <w:tabs>
          <w:tab w:val="left" w:pos="0"/>
        </w:tabs>
        <w:spacing w:line="240" w:lineRule="auto"/>
        <w:jc w:val="both"/>
        <w:rPr>
          <w:rFonts w:ascii="Times New Roman" w:hAnsi="Times New Roman" w:cs="Times New Roman"/>
          <w:b/>
        </w:rPr>
      </w:pPr>
      <w:r>
        <w:rPr>
          <w:rFonts w:ascii="Times New Roman" w:hAnsi="Times New Roman" w:cs="Times New Roman"/>
        </w:rPr>
        <w:t>W 2021</w:t>
      </w:r>
      <w:r w:rsidR="0052196D" w:rsidRPr="0052196D">
        <w:rPr>
          <w:rFonts w:ascii="Times New Roman" w:hAnsi="Times New Roman" w:cs="Times New Roman"/>
        </w:rPr>
        <w:t xml:space="preserve"> r. do Powiatowego  Zespołu  do Spraw Orzekania o Niepełnosprawności w Szczytnie wpłynęło </w:t>
      </w:r>
      <w:r>
        <w:rPr>
          <w:rFonts w:ascii="Times New Roman" w:hAnsi="Times New Roman" w:cs="Times New Roman"/>
          <w:b/>
        </w:rPr>
        <w:t>406</w:t>
      </w:r>
      <w:r w:rsidR="0052196D" w:rsidRPr="00BE501B">
        <w:rPr>
          <w:rFonts w:ascii="Times New Roman" w:hAnsi="Times New Roman" w:cs="Times New Roman"/>
          <w:b/>
        </w:rPr>
        <w:t xml:space="preserve"> wniosków o wydanie legitymacji. Wydano zaś  </w:t>
      </w:r>
      <w:r>
        <w:rPr>
          <w:rFonts w:ascii="Times New Roman" w:hAnsi="Times New Roman" w:cs="Times New Roman"/>
          <w:b/>
        </w:rPr>
        <w:t>404</w:t>
      </w:r>
      <w:r w:rsidR="0052196D" w:rsidRPr="00BE501B">
        <w:rPr>
          <w:rFonts w:ascii="Times New Roman" w:hAnsi="Times New Roman" w:cs="Times New Roman"/>
          <w:b/>
        </w:rPr>
        <w:t xml:space="preserve"> legitymacji osobom niepełnosprawnym, z czego 40 osobom do 16 roku życia, a </w:t>
      </w:r>
      <w:r>
        <w:rPr>
          <w:rFonts w:ascii="Times New Roman" w:hAnsi="Times New Roman" w:cs="Times New Roman"/>
          <w:b/>
        </w:rPr>
        <w:t>364</w:t>
      </w:r>
      <w:r w:rsidR="0052196D" w:rsidRPr="00BE501B">
        <w:rPr>
          <w:rFonts w:ascii="Times New Roman" w:hAnsi="Times New Roman" w:cs="Times New Roman"/>
          <w:b/>
        </w:rPr>
        <w:t xml:space="preserve"> osobom powyżej 16 roku życia. </w:t>
      </w:r>
    </w:p>
    <w:tbl>
      <w:tblPr>
        <w:tblStyle w:val="Tabela-Siatka"/>
        <w:tblW w:w="0" w:type="auto"/>
        <w:tblLook w:val="04A0" w:firstRow="1" w:lastRow="0" w:firstColumn="1" w:lastColumn="0" w:noHBand="0" w:noVBand="1"/>
      </w:tblPr>
      <w:tblGrid>
        <w:gridCol w:w="3131"/>
        <w:gridCol w:w="2080"/>
        <w:gridCol w:w="2221"/>
        <w:gridCol w:w="1630"/>
      </w:tblGrid>
      <w:tr w:rsidR="0052196D" w:rsidTr="00EC1C60">
        <w:tc>
          <w:tcPr>
            <w:tcW w:w="3227" w:type="dxa"/>
          </w:tcPr>
          <w:p w:rsidR="0052196D" w:rsidRPr="0052196D" w:rsidRDefault="0052196D" w:rsidP="00EC1C60">
            <w:pPr>
              <w:tabs>
                <w:tab w:val="left" w:pos="0"/>
              </w:tabs>
              <w:spacing w:line="276" w:lineRule="auto"/>
              <w:jc w:val="both"/>
              <w:rPr>
                <w:rFonts w:ascii="Times New Roman" w:hAnsi="Times New Roman" w:cs="Times New Roman"/>
              </w:rPr>
            </w:pPr>
          </w:p>
        </w:tc>
        <w:tc>
          <w:tcPr>
            <w:tcW w:w="2126" w:type="dxa"/>
          </w:tcPr>
          <w:p w:rsidR="0052196D" w:rsidRPr="0052196D" w:rsidRDefault="0052196D" w:rsidP="00EC1C60">
            <w:pPr>
              <w:tabs>
                <w:tab w:val="left" w:pos="0"/>
              </w:tabs>
              <w:spacing w:line="276" w:lineRule="auto"/>
              <w:jc w:val="both"/>
              <w:rPr>
                <w:rFonts w:ascii="Times New Roman" w:hAnsi="Times New Roman" w:cs="Times New Roman"/>
              </w:rPr>
            </w:pPr>
            <w:r w:rsidRPr="0052196D">
              <w:rPr>
                <w:rFonts w:ascii="Times New Roman" w:hAnsi="Times New Roman" w:cs="Times New Roman"/>
              </w:rPr>
              <w:t>Liczba legitymacji</w:t>
            </w:r>
          </w:p>
        </w:tc>
        <w:tc>
          <w:tcPr>
            <w:tcW w:w="2268" w:type="dxa"/>
          </w:tcPr>
          <w:p w:rsidR="0052196D" w:rsidRPr="0052196D" w:rsidRDefault="0052196D" w:rsidP="00EC1C60">
            <w:pPr>
              <w:tabs>
                <w:tab w:val="left" w:pos="0"/>
              </w:tabs>
              <w:spacing w:line="276" w:lineRule="auto"/>
              <w:jc w:val="both"/>
              <w:rPr>
                <w:rFonts w:ascii="Times New Roman" w:hAnsi="Times New Roman" w:cs="Times New Roman"/>
              </w:rPr>
            </w:pPr>
            <w:r w:rsidRPr="0052196D">
              <w:rPr>
                <w:rFonts w:ascii="Times New Roman" w:hAnsi="Times New Roman" w:cs="Times New Roman"/>
              </w:rPr>
              <w:t>Powiat szczycieński</w:t>
            </w:r>
          </w:p>
        </w:tc>
        <w:tc>
          <w:tcPr>
            <w:tcW w:w="1667" w:type="dxa"/>
          </w:tcPr>
          <w:p w:rsidR="0052196D" w:rsidRPr="0052196D" w:rsidRDefault="0052196D" w:rsidP="00EC1C60">
            <w:pPr>
              <w:tabs>
                <w:tab w:val="left" w:pos="0"/>
              </w:tabs>
              <w:spacing w:line="276" w:lineRule="auto"/>
              <w:jc w:val="both"/>
              <w:rPr>
                <w:rFonts w:ascii="Times New Roman" w:hAnsi="Times New Roman" w:cs="Times New Roman"/>
              </w:rPr>
            </w:pPr>
            <w:r w:rsidRPr="0052196D">
              <w:rPr>
                <w:rFonts w:ascii="Times New Roman" w:hAnsi="Times New Roman" w:cs="Times New Roman"/>
              </w:rPr>
              <w:t>Powiat nidzicki</w:t>
            </w:r>
          </w:p>
        </w:tc>
      </w:tr>
      <w:tr w:rsidR="0052196D" w:rsidTr="0052196D">
        <w:trPr>
          <w:trHeight w:val="461"/>
        </w:trPr>
        <w:tc>
          <w:tcPr>
            <w:tcW w:w="3227" w:type="dxa"/>
          </w:tcPr>
          <w:p w:rsidR="0052196D" w:rsidRPr="0052196D" w:rsidRDefault="0052196D" w:rsidP="00EC1C60">
            <w:pPr>
              <w:tabs>
                <w:tab w:val="left" w:pos="0"/>
              </w:tabs>
              <w:spacing w:line="276" w:lineRule="auto"/>
              <w:jc w:val="both"/>
              <w:rPr>
                <w:rFonts w:ascii="Times New Roman" w:hAnsi="Times New Roman" w:cs="Times New Roman"/>
              </w:rPr>
            </w:pPr>
            <w:r w:rsidRPr="0052196D">
              <w:rPr>
                <w:rFonts w:ascii="Times New Roman" w:hAnsi="Times New Roman" w:cs="Times New Roman"/>
              </w:rPr>
              <w:t>Leg</w:t>
            </w:r>
            <w:r>
              <w:rPr>
                <w:rFonts w:ascii="Times New Roman" w:hAnsi="Times New Roman" w:cs="Times New Roman"/>
              </w:rPr>
              <w:t>itymacje</w:t>
            </w:r>
            <w:r>
              <w:rPr>
                <w:rFonts w:ascii="Times New Roman" w:hAnsi="Times New Roman" w:cs="Times New Roman"/>
              </w:rPr>
              <w:br/>
              <w:t>osoby powyżej 16 r. ż.</w:t>
            </w:r>
          </w:p>
        </w:tc>
        <w:tc>
          <w:tcPr>
            <w:tcW w:w="2126" w:type="dxa"/>
          </w:tcPr>
          <w:p w:rsidR="0052196D" w:rsidRPr="0052196D" w:rsidRDefault="004438B7" w:rsidP="00EC1C60">
            <w:pPr>
              <w:tabs>
                <w:tab w:val="left" w:pos="0"/>
              </w:tabs>
              <w:spacing w:line="276" w:lineRule="auto"/>
              <w:jc w:val="center"/>
              <w:rPr>
                <w:rFonts w:ascii="Times New Roman" w:hAnsi="Times New Roman" w:cs="Times New Roman"/>
              </w:rPr>
            </w:pPr>
            <w:r>
              <w:rPr>
                <w:rFonts w:ascii="Times New Roman" w:hAnsi="Times New Roman" w:cs="Times New Roman"/>
              </w:rPr>
              <w:t>364</w:t>
            </w:r>
          </w:p>
        </w:tc>
        <w:tc>
          <w:tcPr>
            <w:tcW w:w="2268" w:type="dxa"/>
          </w:tcPr>
          <w:p w:rsidR="0052196D" w:rsidRPr="0052196D" w:rsidRDefault="004438B7" w:rsidP="00EC1C60">
            <w:pPr>
              <w:tabs>
                <w:tab w:val="left" w:pos="0"/>
              </w:tabs>
              <w:spacing w:line="276" w:lineRule="auto"/>
              <w:jc w:val="center"/>
              <w:rPr>
                <w:rFonts w:ascii="Times New Roman" w:hAnsi="Times New Roman" w:cs="Times New Roman"/>
              </w:rPr>
            </w:pPr>
            <w:r>
              <w:rPr>
                <w:rFonts w:ascii="Times New Roman" w:hAnsi="Times New Roman" w:cs="Times New Roman"/>
              </w:rPr>
              <w:t>227</w:t>
            </w:r>
          </w:p>
        </w:tc>
        <w:tc>
          <w:tcPr>
            <w:tcW w:w="1667" w:type="dxa"/>
          </w:tcPr>
          <w:p w:rsidR="0052196D" w:rsidRPr="0052196D" w:rsidRDefault="004438B7" w:rsidP="00EC1C60">
            <w:pPr>
              <w:tabs>
                <w:tab w:val="left" w:pos="0"/>
              </w:tabs>
              <w:spacing w:line="276" w:lineRule="auto"/>
              <w:jc w:val="center"/>
              <w:rPr>
                <w:rFonts w:ascii="Times New Roman" w:hAnsi="Times New Roman" w:cs="Times New Roman"/>
              </w:rPr>
            </w:pPr>
            <w:r>
              <w:rPr>
                <w:rFonts w:ascii="Times New Roman" w:hAnsi="Times New Roman" w:cs="Times New Roman"/>
              </w:rPr>
              <w:t>137</w:t>
            </w:r>
          </w:p>
        </w:tc>
      </w:tr>
      <w:tr w:rsidR="0052196D" w:rsidTr="00EC1C60">
        <w:tc>
          <w:tcPr>
            <w:tcW w:w="3227" w:type="dxa"/>
          </w:tcPr>
          <w:p w:rsidR="0052196D" w:rsidRPr="0052196D" w:rsidRDefault="0052196D" w:rsidP="00EC1C60">
            <w:pPr>
              <w:tabs>
                <w:tab w:val="left" w:pos="0"/>
              </w:tabs>
              <w:spacing w:line="276" w:lineRule="auto"/>
              <w:jc w:val="both"/>
              <w:rPr>
                <w:rFonts w:ascii="Times New Roman" w:hAnsi="Times New Roman" w:cs="Times New Roman"/>
              </w:rPr>
            </w:pPr>
            <w:r w:rsidRPr="0052196D">
              <w:rPr>
                <w:rFonts w:ascii="Times New Roman" w:hAnsi="Times New Roman" w:cs="Times New Roman"/>
              </w:rPr>
              <w:t>Legi</w:t>
            </w:r>
            <w:r>
              <w:rPr>
                <w:rFonts w:ascii="Times New Roman" w:hAnsi="Times New Roman" w:cs="Times New Roman"/>
              </w:rPr>
              <w:t xml:space="preserve">tymacje </w:t>
            </w:r>
            <w:r>
              <w:rPr>
                <w:rFonts w:ascii="Times New Roman" w:hAnsi="Times New Roman" w:cs="Times New Roman"/>
              </w:rPr>
              <w:br/>
              <w:t>osoby poniżej 16 r. ż.</w:t>
            </w:r>
          </w:p>
        </w:tc>
        <w:tc>
          <w:tcPr>
            <w:tcW w:w="2126" w:type="dxa"/>
          </w:tcPr>
          <w:p w:rsidR="0052196D" w:rsidRPr="0052196D" w:rsidRDefault="0052196D" w:rsidP="00EC1C60">
            <w:pPr>
              <w:tabs>
                <w:tab w:val="left" w:pos="0"/>
              </w:tabs>
              <w:spacing w:line="276" w:lineRule="auto"/>
              <w:jc w:val="center"/>
              <w:rPr>
                <w:rFonts w:ascii="Times New Roman" w:hAnsi="Times New Roman" w:cs="Times New Roman"/>
              </w:rPr>
            </w:pPr>
            <w:r w:rsidRPr="0052196D">
              <w:rPr>
                <w:rFonts w:ascii="Times New Roman" w:hAnsi="Times New Roman" w:cs="Times New Roman"/>
              </w:rPr>
              <w:t>40</w:t>
            </w:r>
          </w:p>
        </w:tc>
        <w:tc>
          <w:tcPr>
            <w:tcW w:w="2268" w:type="dxa"/>
          </w:tcPr>
          <w:p w:rsidR="0052196D" w:rsidRPr="0052196D" w:rsidRDefault="0052196D" w:rsidP="00EC1C60">
            <w:pPr>
              <w:tabs>
                <w:tab w:val="left" w:pos="0"/>
              </w:tabs>
              <w:spacing w:line="276" w:lineRule="auto"/>
              <w:jc w:val="center"/>
              <w:rPr>
                <w:rFonts w:ascii="Times New Roman" w:hAnsi="Times New Roman" w:cs="Times New Roman"/>
              </w:rPr>
            </w:pPr>
            <w:r w:rsidRPr="0052196D">
              <w:rPr>
                <w:rFonts w:ascii="Times New Roman" w:hAnsi="Times New Roman" w:cs="Times New Roman"/>
              </w:rPr>
              <w:t>20</w:t>
            </w:r>
          </w:p>
        </w:tc>
        <w:tc>
          <w:tcPr>
            <w:tcW w:w="1667" w:type="dxa"/>
          </w:tcPr>
          <w:p w:rsidR="0052196D" w:rsidRPr="0052196D" w:rsidRDefault="0052196D" w:rsidP="00EC1C60">
            <w:pPr>
              <w:tabs>
                <w:tab w:val="left" w:pos="0"/>
              </w:tabs>
              <w:spacing w:line="276" w:lineRule="auto"/>
              <w:jc w:val="center"/>
              <w:rPr>
                <w:rFonts w:ascii="Times New Roman" w:hAnsi="Times New Roman" w:cs="Times New Roman"/>
              </w:rPr>
            </w:pPr>
            <w:r w:rsidRPr="0052196D">
              <w:rPr>
                <w:rFonts w:ascii="Times New Roman" w:hAnsi="Times New Roman" w:cs="Times New Roman"/>
              </w:rPr>
              <w:t>20</w:t>
            </w:r>
          </w:p>
        </w:tc>
      </w:tr>
    </w:tbl>
    <w:p w:rsidR="0052196D" w:rsidRDefault="0052196D" w:rsidP="0052196D">
      <w:pPr>
        <w:tabs>
          <w:tab w:val="left" w:pos="2430"/>
        </w:tabs>
        <w:spacing w:after="0" w:line="276" w:lineRule="auto"/>
        <w:jc w:val="both"/>
        <w:rPr>
          <w:rFonts w:ascii="Times New Roman" w:hAnsi="Times New Roman" w:cs="Times New Roman"/>
          <w:b/>
          <w:color w:val="5E2C16" w:themeColor="accent2" w:themeShade="80"/>
          <w:sz w:val="28"/>
          <w:szCs w:val="28"/>
        </w:rPr>
      </w:pPr>
    </w:p>
    <w:p w:rsidR="0052196D" w:rsidRPr="0052196D" w:rsidRDefault="0052196D" w:rsidP="0052196D">
      <w:pPr>
        <w:tabs>
          <w:tab w:val="left" w:pos="0"/>
        </w:tabs>
        <w:spacing w:line="276" w:lineRule="auto"/>
        <w:jc w:val="both"/>
        <w:rPr>
          <w:rFonts w:ascii="Times New Roman" w:hAnsi="Times New Roman" w:cs="Times New Roman"/>
        </w:rPr>
      </w:pPr>
      <w:r w:rsidRPr="0052196D">
        <w:rPr>
          <w:rFonts w:ascii="Times New Roman" w:hAnsi="Times New Roman" w:cs="Times New Roman"/>
        </w:rPr>
        <w:lastRenderedPageBreak/>
        <w:t>Powiatowy Zespół do Spraw Orzekania o Niepełnosprawności w 20</w:t>
      </w:r>
      <w:r w:rsidR="004438B7">
        <w:rPr>
          <w:rFonts w:ascii="Times New Roman" w:hAnsi="Times New Roman" w:cs="Times New Roman"/>
        </w:rPr>
        <w:t>21</w:t>
      </w:r>
      <w:r w:rsidRPr="0052196D">
        <w:rPr>
          <w:rFonts w:ascii="Times New Roman" w:hAnsi="Times New Roman" w:cs="Times New Roman"/>
        </w:rPr>
        <w:t xml:space="preserve"> r. wydał </w:t>
      </w:r>
      <w:r w:rsidR="004438B7">
        <w:rPr>
          <w:rFonts w:ascii="Times New Roman" w:hAnsi="Times New Roman" w:cs="Times New Roman"/>
          <w:b/>
        </w:rPr>
        <w:t>483</w:t>
      </w:r>
      <w:r w:rsidRPr="00BE501B">
        <w:rPr>
          <w:rFonts w:ascii="Times New Roman" w:hAnsi="Times New Roman" w:cs="Times New Roman"/>
          <w:b/>
        </w:rPr>
        <w:t xml:space="preserve"> kart parkingowych</w:t>
      </w:r>
      <w:r w:rsidRPr="0052196D">
        <w:rPr>
          <w:rFonts w:ascii="Times New Roman" w:hAnsi="Times New Roman" w:cs="Times New Roman"/>
        </w:rPr>
        <w:t xml:space="preserve"> osobom niepełnosprawnym. </w:t>
      </w:r>
    </w:p>
    <w:tbl>
      <w:tblPr>
        <w:tblStyle w:val="Tabela-Siatka"/>
        <w:tblW w:w="0" w:type="auto"/>
        <w:tblLook w:val="04A0" w:firstRow="1" w:lastRow="0" w:firstColumn="1" w:lastColumn="0" w:noHBand="0" w:noVBand="1"/>
      </w:tblPr>
      <w:tblGrid>
        <w:gridCol w:w="3138"/>
        <w:gridCol w:w="2088"/>
        <w:gridCol w:w="2213"/>
        <w:gridCol w:w="1623"/>
      </w:tblGrid>
      <w:tr w:rsidR="0052196D" w:rsidRPr="0052196D" w:rsidTr="00EC1C60">
        <w:tc>
          <w:tcPr>
            <w:tcW w:w="3227" w:type="dxa"/>
          </w:tcPr>
          <w:p w:rsidR="0052196D" w:rsidRPr="0052196D" w:rsidRDefault="0052196D" w:rsidP="00EC1C60">
            <w:pPr>
              <w:tabs>
                <w:tab w:val="left" w:pos="0"/>
              </w:tabs>
              <w:spacing w:line="360" w:lineRule="auto"/>
              <w:jc w:val="center"/>
              <w:rPr>
                <w:rFonts w:ascii="Times New Roman" w:hAnsi="Times New Roman" w:cs="Times New Roman"/>
              </w:rPr>
            </w:pPr>
          </w:p>
        </w:tc>
        <w:tc>
          <w:tcPr>
            <w:tcW w:w="2126" w:type="dxa"/>
          </w:tcPr>
          <w:p w:rsidR="0052196D" w:rsidRPr="0052196D" w:rsidRDefault="0052196D" w:rsidP="00EC1C60">
            <w:pPr>
              <w:tabs>
                <w:tab w:val="left" w:pos="0"/>
              </w:tabs>
              <w:spacing w:line="360" w:lineRule="auto"/>
              <w:jc w:val="center"/>
              <w:rPr>
                <w:rFonts w:ascii="Times New Roman" w:hAnsi="Times New Roman" w:cs="Times New Roman"/>
              </w:rPr>
            </w:pPr>
            <w:r w:rsidRPr="0052196D">
              <w:rPr>
                <w:rFonts w:ascii="Times New Roman" w:hAnsi="Times New Roman" w:cs="Times New Roman"/>
              </w:rPr>
              <w:t>Liczba kart parkingowych</w:t>
            </w:r>
          </w:p>
        </w:tc>
        <w:tc>
          <w:tcPr>
            <w:tcW w:w="2268" w:type="dxa"/>
          </w:tcPr>
          <w:p w:rsidR="0052196D" w:rsidRPr="0052196D" w:rsidRDefault="0052196D" w:rsidP="00EC1C60">
            <w:pPr>
              <w:tabs>
                <w:tab w:val="left" w:pos="0"/>
              </w:tabs>
              <w:spacing w:line="360" w:lineRule="auto"/>
              <w:jc w:val="center"/>
              <w:rPr>
                <w:rFonts w:ascii="Times New Roman" w:hAnsi="Times New Roman" w:cs="Times New Roman"/>
              </w:rPr>
            </w:pPr>
            <w:r w:rsidRPr="0052196D">
              <w:rPr>
                <w:rFonts w:ascii="Times New Roman" w:hAnsi="Times New Roman" w:cs="Times New Roman"/>
              </w:rPr>
              <w:t>Powiat szczycieński</w:t>
            </w:r>
          </w:p>
        </w:tc>
        <w:tc>
          <w:tcPr>
            <w:tcW w:w="1667" w:type="dxa"/>
          </w:tcPr>
          <w:p w:rsidR="0052196D" w:rsidRPr="0052196D" w:rsidRDefault="0052196D" w:rsidP="00EC1C60">
            <w:pPr>
              <w:tabs>
                <w:tab w:val="left" w:pos="0"/>
              </w:tabs>
              <w:spacing w:line="360" w:lineRule="auto"/>
              <w:jc w:val="center"/>
              <w:rPr>
                <w:rFonts w:ascii="Times New Roman" w:hAnsi="Times New Roman" w:cs="Times New Roman"/>
              </w:rPr>
            </w:pPr>
            <w:r w:rsidRPr="0052196D">
              <w:rPr>
                <w:rFonts w:ascii="Times New Roman" w:hAnsi="Times New Roman" w:cs="Times New Roman"/>
              </w:rPr>
              <w:t>Powiat nidzicki</w:t>
            </w:r>
          </w:p>
        </w:tc>
      </w:tr>
      <w:tr w:rsidR="0052196D" w:rsidRPr="0052196D" w:rsidTr="00EC1C60">
        <w:tc>
          <w:tcPr>
            <w:tcW w:w="3227" w:type="dxa"/>
          </w:tcPr>
          <w:p w:rsidR="0052196D" w:rsidRPr="0052196D" w:rsidRDefault="0052196D" w:rsidP="0052196D">
            <w:pPr>
              <w:tabs>
                <w:tab w:val="left" w:pos="0"/>
              </w:tabs>
              <w:jc w:val="center"/>
              <w:rPr>
                <w:rFonts w:ascii="Times New Roman" w:hAnsi="Times New Roman" w:cs="Times New Roman"/>
              </w:rPr>
            </w:pPr>
            <w:r w:rsidRPr="0052196D">
              <w:rPr>
                <w:rFonts w:ascii="Times New Roman" w:hAnsi="Times New Roman" w:cs="Times New Roman"/>
              </w:rPr>
              <w:t xml:space="preserve">Karty parkingowe </w:t>
            </w:r>
            <w:r w:rsidRPr="0052196D">
              <w:rPr>
                <w:rFonts w:ascii="Times New Roman" w:hAnsi="Times New Roman" w:cs="Times New Roman"/>
              </w:rPr>
              <w:br/>
              <w:t>osoby niepełnosprawn</w:t>
            </w:r>
            <w:r>
              <w:rPr>
                <w:rFonts w:ascii="Times New Roman" w:hAnsi="Times New Roman" w:cs="Times New Roman"/>
              </w:rPr>
              <w:t>e</w:t>
            </w:r>
          </w:p>
        </w:tc>
        <w:tc>
          <w:tcPr>
            <w:tcW w:w="2126" w:type="dxa"/>
          </w:tcPr>
          <w:p w:rsidR="0052196D" w:rsidRPr="0052196D" w:rsidRDefault="004438B7" w:rsidP="00EC1C60">
            <w:pPr>
              <w:tabs>
                <w:tab w:val="left" w:pos="0"/>
              </w:tabs>
              <w:spacing w:line="360" w:lineRule="auto"/>
              <w:jc w:val="center"/>
              <w:rPr>
                <w:rFonts w:ascii="Times New Roman" w:hAnsi="Times New Roman" w:cs="Times New Roman"/>
              </w:rPr>
            </w:pPr>
            <w:r>
              <w:rPr>
                <w:rFonts w:ascii="Times New Roman" w:hAnsi="Times New Roman" w:cs="Times New Roman"/>
              </w:rPr>
              <w:t>472</w:t>
            </w:r>
          </w:p>
        </w:tc>
        <w:tc>
          <w:tcPr>
            <w:tcW w:w="2268" w:type="dxa"/>
          </w:tcPr>
          <w:p w:rsidR="0052196D" w:rsidRPr="0052196D" w:rsidRDefault="004438B7" w:rsidP="00EC1C60">
            <w:pPr>
              <w:tabs>
                <w:tab w:val="left" w:pos="0"/>
              </w:tabs>
              <w:spacing w:line="360" w:lineRule="auto"/>
              <w:jc w:val="center"/>
              <w:rPr>
                <w:rFonts w:ascii="Times New Roman" w:hAnsi="Times New Roman" w:cs="Times New Roman"/>
              </w:rPr>
            </w:pPr>
            <w:r>
              <w:rPr>
                <w:rFonts w:ascii="Times New Roman" w:hAnsi="Times New Roman" w:cs="Times New Roman"/>
              </w:rPr>
              <w:t>326</w:t>
            </w:r>
          </w:p>
        </w:tc>
        <w:tc>
          <w:tcPr>
            <w:tcW w:w="1667" w:type="dxa"/>
          </w:tcPr>
          <w:p w:rsidR="0052196D" w:rsidRPr="0052196D" w:rsidRDefault="004438B7" w:rsidP="00EC1C60">
            <w:pPr>
              <w:tabs>
                <w:tab w:val="left" w:pos="0"/>
              </w:tabs>
              <w:spacing w:line="360" w:lineRule="auto"/>
              <w:jc w:val="center"/>
              <w:rPr>
                <w:rFonts w:ascii="Times New Roman" w:hAnsi="Times New Roman" w:cs="Times New Roman"/>
              </w:rPr>
            </w:pPr>
            <w:r>
              <w:rPr>
                <w:rFonts w:ascii="Times New Roman" w:hAnsi="Times New Roman" w:cs="Times New Roman"/>
              </w:rPr>
              <w:t>146</w:t>
            </w:r>
          </w:p>
        </w:tc>
      </w:tr>
      <w:tr w:rsidR="0052196D" w:rsidRPr="0052196D" w:rsidTr="00EC1C60">
        <w:tc>
          <w:tcPr>
            <w:tcW w:w="3227" w:type="dxa"/>
          </w:tcPr>
          <w:p w:rsidR="0052196D" w:rsidRPr="0052196D" w:rsidRDefault="0052196D" w:rsidP="00EC1C60">
            <w:pPr>
              <w:tabs>
                <w:tab w:val="left" w:pos="0"/>
              </w:tabs>
              <w:jc w:val="center"/>
              <w:rPr>
                <w:rFonts w:ascii="Times New Roman" w:hAnsi="Times New Roman" w:cs="Times New Roman"/>
              </w:rPr>
            </w:pPr>
            <w:r w:rsidRPr="0052196D">
              <w:rPr>
                <w:rFonts w:ascii="Times New Roman" w:hAnsi="Times New Roman" w:cs="Times New Roman"/>
              </w:rPr>
              <w:t xml:space="preserve">Karty parkingowe </w:t>
            </w:r>
          </w:p>
          <w:p w:rsidR="0052196D" w:rsidRPr="0052196D" w:rsidRDefault="0052196D" w:rsidP="0052196D">
            <w:pPr>
              <w:tabs>
                <w:tab w:val="left" w:pos="0"/>
              </w:tabs>
              <w:jc w:val="center"/>
              <w:rPr>
                <w:rFonts w:ascii="Times New Roman" w:hAnsi="Times New Roman" w:cs="Times New Roman"/>
              </w:rPr>
            </w:pPr>
            <w:r>
              <w:rPr>
                <w:rFonts w:ascii="Times New Roman" w:hAnsi="Times New Roman" w:cs="Times New Roman"/>
              </w:rPr>
              <w:t>instytucje</w:t>
            </w:r>
          </w:p>
        </w:tc>
        <w:tc>
          <w:tcPr>
            <w:tcW w:w="2126" w:type="dxa"/>
          </w:tcPr>
          <w:p w:rsidR="0052196D" w:rsidRPr="0052196D" w:rsidRDefault="004438B7" w:rsidP="00EC1C60">
            <w:pPr>
              <w:tabs>
                <w:tab w:val="left" w:pos="0"/>
              </w:tabs>
              <w:spacing w:line="360" w:lineRule="auto"/>
              <w:jc w:val="center"/>
              <w:rPr>
                <w:rFonts w:ascii="Times New Roman" w:hAnsi="Times New Roman" w:cs="Times New Roman"/>
              </w:rPr>
            </w:pPr>
            <w:r>
              <w:rPr>
                <w:rFonts w:ascii="Times New Roman" w:hAnsi="Times New Roman" w:cs="Times New Roman"/>
              </w:rPr>
              <w:t>11</w:t>
            </w:r>
          </w:p>
        </w:tc>
        <w:tc>
          <w:tcPr>
            <w:tcW w:w="2268" w:type="dxa"/>
          </w:tcPr>
          <w:p w:rsidR="0052196D" w:rsidRPr="0052196D" w:rsidRDefault="004438B7" w:rsidP="00EC1C60">
            <w:pPr>
              <w:tabs>
                <w:tab w:val="left" w:pos="0"/>
              </w:tabs>
              <w:spacing w:line="360" w:lineRule="auto"/>
              <w:jc w:val="center"/>
              <w:rPr>
                <w:rFonts w:ascii="Times New Roman" w:hAnsi="Times New Roman" w:cs="Times New Roman"/>
              </w:rPr>
            </w:pPr>
            <w:r>
              <w:rPr>
                <w:rFonts w:ascii="Times New Roman" w:hAnsi="Times New Roman" w:cs="Times New Roman"/>
              </w:rPr>
              <w:t>3</w:t>
            </w:r>
          </w:p>
        </w:tc>
        <w:tc>
          <w:tcPr>
            <w:tcW w:w="1667" w:type="dxa"/>
          </w:tcPr>
          <w:p w:rsidR="0052196D" w:rsidRPr="0052196D" w:rsidRDefault="004438B7" w:rsidP="00EC1C60">
            <w:pPr>
              <w:tabs>
                <w:tab w:val="left" w:pos="0"/>
              </w:tabs>
              <w:spacing w:line="360" w:lineRule="auto"/>
              <w:jc w:val="center"/>
              <w:rPr>
                <w:rFonts w:ascii="Times New Roman" w:hAnsi="Times New Roman" w:cs="Times New Roman"/>
              </w:rPr>
            </w:pPr>
            <w:r>
              <w:rPr>
                <w:rFonts w:ascii="Times New Roman" w:hAnsi="Times New Roman" w:cs="Times New Roman"/>
              </w:rPr>
              <w:t>8</w:t>
            </w:r>
          </w:p>
        </w:tc>
      </w:tr>
    </w:tbl>
    <w:p w:rsidR="0052196D" w:rsidRPr="0052196D" w:rsidRDefault="0052196D" w:rsidP="0052196D">
      <w:pPr>
        <w:tabs>
          <w:tab w:val="left" w:pos="0"/>
        </w:tabs>
        <w:spacing w:line="276" w:lineRule="auto"/>
        <w:jc w:val="both"/>
        <w:rPr>
          <w:rFonts w:ascii="Times New Roman" w:hAnsi="Times New Roman" w:cs="Times New Roman"/>
        </w:rPr>
      </w:pPr>
    </w:p>
    <w:p w:rsidR="0052196D" w:rsidRPr="0052196D" w:rsidRDefault="004438B7" w:rsidP="0052196D">
      <w:pPr>
        <w:tabs>
          <w:tab w:val="left" w:pos="0"/>
        </w:tabs>
        <w:spacing w:line="276" w:lineRule="auto"/>
        <w:ind w:firstLine="567"/>
        <w:jc w:val="both"/>
        <w:rPr>
          <w:rFonts w:ascii="Times New Roman" w:hAnsi="Times New Roman" w:cs="Times New Roman"/>
        </w:rPr>
      </w:pPr>
      <w:r>
        <w:rPr>
          <w:rFonts w:ascii="Times New Roman" w:hAnsi="Times New Roman" w:cs="Times New Roman"/>
        </w:rPr>
        <w:t>W 2021</w:t>
      </w:r>
      <w:r w:rsidR="0052196D" w:rsidRPr="0052196D">
        <w:rPr>
          <w:rFonts w:ascii="Times New Roman" w:hAnsi="Times New Roman" w:cs="Times New Roman"/>
        </w:rPr>
        <w:t xml:space="preserve"> roku wpłynęło </w:t>
      </w:r>
      <w:r>
        <w:rPr>
          <w:rFonts w:ascii="Times New Roman" w:hAnsi="Times New Roman" w:cs="Times New Roman"/>
        </w:rPr>
        <w:t>317</w:t>
      </w:r>
      <w:r w:rsidR="0052196D" w:rsidRPr="0052196D">
        <w:rPr>
          <w:rFonts w:ascii="Times New Roman" w:hAnsi="Times New Roman" w:cs="Times New Roman"/>
        </w:rPr>
        <w:t xml:space="preserve"> odwołań od orzeczeń wydanych przez PZO Szczytno, </w:t>
      </w:r>
      <w:r>
        <w:rPr>
          <w:rFonts w:ascii="Times New Roman" w:hAnsi="Times New Roman" w:cs="Times New Roman"/>
        </w:rPr>
        <w:t>259</w:t>
      </w:r>
      <w:r w:rsidR="0052196D" w:rsidRPr="0052196D">
        <w:rPr>
          <w:rFonts w:ascii="Times New Roman" w:hAnsi="Times New Roman" w:cs="Times New Roman"/>
        </w:rPr>
        <w:br/>
        <w:t>z nich dotyczyło stopnia niepełnosprawności u osób powyżej 16 roku życia, a 57 dotyczyło niepełnosprawności u osób poniżej 16 roku życia.</w:t>
      </w:r>
    </w:p>
    <w:p w:rsidR="0052196D" w:rsidRPr="0052196D" w:rsidRDefault="0052196D" w:rsidP="00423B20">
      <w:pPr>
        <w:tabs>
          <w:tab w:val="left" w:pos="0"/>
        </w:tabs>
        <w:spacing w:line="240" w:lineRule="auto"/>
        <w:ind w:firstLine="567"/>
        <w:jc w:val="both"/>
        <w:rPr>
          <w:rFonts w:ascii="Times New Roman" w:hAnsi="Times New Roman" w:cs="Times New Roman"/>
        </w:rPr>
      </w:pPr>
      <w:r w:rsidRPr="0052196D">
        <w:rPr>
          <w:rFonts w:ascii="Times New Roman" w:hAnsi="Times New Roman" w:cs="Times New Roman"/>
        </w:rPr>
        <w:t xml:space="preserve">W </w:t>
      </w:r>
      <w:r w:rsidR="004438B7">
        <w:rPr>
          <w:rFonts w:ascii="Times New Roman" w:hAnsi="Times New Roman" w:cs="Times New Roman"/>
        </w:rPr>
        <w:t>ramach samokontroli zmieniono 28</w:t>
      </w:r>
      <w:r w:rsidRPr="0052196D">
        <w:rPr>
          <w:rFonts w:ascii="Times New Roman" w:hAnsi="Times New Roman" w:cs="Times New Roman"/>
        </w:rPr>
        <w:t xml:space="preserve"> orzeczeń. Natomiast  </w:t>
      </w:r>
      <w:r w:rsidR="004438B7">
        <w:rPr>
          <w:rFonts w:ascii="Times New Roman" w:hAnsi="Times New Roman" w:cs="Times New Roman"/>
        </w:rPr>
        <w:t>289</w:t>
      </w:r>
      <w:r w:rsidRPr="0052196D">
        <w:rPr>
          <w:rFonts w:ascii="Times New Roman" w:hAnsi="Times New Roman" w:cs="Times New Roman"/>
        </w:rPr>
        <w:t xml:space="preserve"> odwołań przekazano do Oddziału Zamiejscowego Wojewódzkiego Zespołu do Spraw Orzekania</w:t>
      </w:r>
      <w:r>
        <w:rPr>
          <w:rFonts w:ascii="Times New Roman" w:hAnsi="Times New Roman" w:cs="Times New Roman"/>
        </w:rPr>
        <w:t xml:space="preserve"> </w:t>
      </w:r>
      <w:r w:rsidRPr="0052196D">
        <w:rPr>
          <w:rFonts w:ascii="Times New Roman" w:hAnsi="Times New Roman" w:cs="Times New Roman"/>
        </w:rPr>
        <w:t xml:space="preserve">o Niepełnosprawności </w:t>
      </w:r>
      <w:r>
        <w:rPr>
          <w:rFonts w:ascii="Times New Roman" w:hAnsi="Times New Roman" w:cs="Times New Roman"/>
        </w:rPr>
        <w:br/>
      </w:r>
      <w:r w:rsidRPr="0052196D">
        <w:rPr>
          <w:rFonts w:ascii="Times New Roman" w:hAnsi="Times New Roman" w:cs="Times New Roman"/>
        </w:rPr>
        <w:t>w Województwie Warmińsko-Mazurskim w Olsztynie.</w:t>
      </w:r>
    </w:p>
    <w:p w:rsidR="0052196D" w:rsidRPr="0052196D" w:rsidRDefault="0052196D" w:rsidP="00423B20">
      <w:pPr>
        <w:tabs>
          <w:tab w:val="left" w:pos="0"/>
        </w:tabs>
        <w:spacing w:line="240" w:lineRule="auto"/>
        <w:jc w:val="both"/>
        <w:rPr>
          <w:rFonts w:ascii="Times New Roman" w:hAnsi="Times New Roman" w:cs="Times New Roman"/>
        </w:rPr>
      </w:pPr>
      <w:r w:rsidRPr="0052196D">
        <w:rPr>
          <w:rFonts w:ascii="Times New Roman" w:hAnsi="Times New Roman" w:cs="Times New Roman"/>
        </w:rPr>
        <w:t xml:space="preserve">      W skład Powiatowego  Zespołu  do Spraw Orzekania o Niepełn</w:t>
      </w:r>
      <w:r w:rsidR="004438B7">
        <w:rPr>
          <w:rFonts w:ascii="Times New Roman" w:hAnsi="Times New Roman" w:cs="Times New Roman"/>
        </w:rPr>
        <w:t xml:space="preserve">osprawności na dzień </w:t>
      </w:r>
      <w:r w:rsidR="004438B7">
        <w:rPr>
          <w:rFonts w:ascii="Times New Roman" w:hAnsi="Times New Roman" w:cs="Times New Roman"/>
        </w:rPr>
        <w:br/>
        <w:t>31.12.2021</w:t>
      </w:r>
      <w:r w:rsidRPr="0052196D">
        <w:rPr>
          <w:rFonts w:ascii="Times New Roman" w:hAnsi="Times New Roman" w:cs="Times New Roman"/>
        </w:rPr>
        <w:t xml:space="preserve"> roku wchodzili: Przewodnicząca Powiatowego Zespołu, Sekretarz oraz  6 lekarzy posiadających certyfikat upoważniający do orzekania w zakresie:  geriatrii,  chorób wewnętrznych, otolaryngologii, pediatrii, psychiatrii,  reumatologii</w:t>
      </w:r>
      <w:r>
        <w:rPr>
          <w:rFonts w:ascii="Times New Roman" w:hAnsi="Times New Roman" w:cs="Times New Roman"/>
        </w:rPr>
        <w:t xml:space="preserve">. Członkami </w:t>
      </w:r>
      <w:r w:rsidRPr="0052196D">
        <w:rPr>
          <w:rFonts w:ascii="Times New Roman" w:hAnsi="Times New Roman" w:cs="Times New Roman"/>
        </w:rPr>
        <w:t xml:space="preserve">składu orzekającego są również:  psycholog, doradca zawodowy, pracownik socjalny i  pedagog.  </w:t>
      </w:r>
    </w:p>
    <w:p w:rsidR="00635765" w:rsidRPr="00635765" w:rsidRDefault="00635765" w:rsidP="00635765">
      <w:pPr>
        <w:pStyle w:val="Akapitzlist"/>
        <w:numPr>
          <w:ilvl w:val="0"/>
          <w:numId w:val="17"/>
        </w:numPr>
        <w:jc w:val="both"/>
        <w:rPr>
          <w:rFonts w:ascii="Times New Roman" w:hAnsi="Times New Roman" w:cs="Times New Roman"/>
          <w:b/>
          <w:color w:val="5E2C16" w:themeColor="accent2" w:themeShade="80"/>
          <w:sz w:val="28"/>
          <w:szCs w:val="28"/>
        </w:rPr>
      </w:pPr>
      <w:r w:rsidRPr="00635765">
        <w:rPr>
          <w:rFonts w:ascii="Times New Roman" w:hAnsi="Times New Roman" w:cs="Times New Roman"/>
          <w:b/>
          <w:color w:val="5E2C16" w:themeColor="accent2" w:themeShade="80"/>
          <w:sz w:val="28"/>
          <w:szCs w:val="28"/>
        </w:rPr>
        <w:t>Współpraca z instytucjami oraz organizacjami pozarządowymi</w:t>
      </w:r>
    </w:p>
    <w:p w:rsidR="00635765" w:rsidRPr="00635765" w:rsidRDefault="00635765" w:rsidP="00635765">
      <w:pPr>
        <w:pStyle w:val="Akapitzlist"/>
        <w:ind w:left="142"/>
        <w:jc w:val="both"/>
        <w:rPr>
          <w:rFonts w:ascii="Times New Roman" w:hAnsi="Times New Roman" w:cs="Times New Roman"/>
          <w:b/>
          <w:color w:val="5E2C16" w:themeColor="accent2" w:themeShade="80"/>
          <w:sz w:val="28"/>
          <w:szCs w:val="28"/>
        </w:rPr>
      </w:pPr>
    </w:p>
    <w:p w:rsidR="00635765" w:rsidRPr="001B54D3" w:rsidRDefault="00A0517E" w:rsidP="00635765">
      <w:pPr>
        <w:pStyle w:val="Akapitzlist"/>
        <w:ind w:left="142"/>
        <w:jc w:val="both"/>
        <w:rPr>
          <w:rFonts w:ascii="Times New Roman" w:hAnsi="Times New Roman" w:cs="Times New Roman"/>
        </w:rPr>
      </w:pPr>
      <w:r>
        <w:rPr>
          <w:rFonts w:ascii="Times New Roman" w:hAnsi="Times New Roman" w:cs="Times New Roman"/>
        </w:rPr>
        <w:t>W 2021</w:t>
      </w:r>
      <w:r w:rsidR="00635765" w:rsidRPr="009C5842">
        <w:rPr>
          <w:rFonts w:ascii="Times New Roman" w:hAnsi="Times New Roman" w:cs="Times New Roman"/>
        </w:rPr>
        <w:t xml:space="preserve"> roku Centrum realizując zadania </w:t>
      </w:r>
      <w:r w:rsidR="00635765">
        <w:rPr>
          <w:rFonts w:ascii="Times New Roman" w:hAnsi="Times New Roman" w:cs="Times New Roman"/>
        </w:rPr>
        <w:t xml:space="preserve">statutowe jednostki </w:t>
      </w:r>
      <w:r w:rsidR="00635765" w:rsidRPr="009C5842">
        <w:rPr>
          <w:rFonts w:ascii="Times New Roman" w:hAnsi="Times New Roman" w:cs="Times New Roman"/>
        </w:rPr>
        <w:t xml:space="preserve"> współpracowało z :</w:t>
      </w:r>
    </w:p>
    <w:p w:rsidR="00635765" w:rsidRPr="009C5842" w:rsidRDefault="00635765" w:rsidP="00635765">
      <w:pPr>
        <w:pStyle w:val="Akapitzlist"/>
        <w:numPr>
          <w:ilvl w:val="0"/>
          <w:numId w:val="25"/>
        </w:numPr>
        <w:spacing w:before="100" w:after="200" w:line="276" w:lineRule="auto"/>
        <w:ind w:left="142" w:firstLine="0"/>
        <w:jc w:val="both"/>
        <w:rPr>
          <w:rFonts w:ascii="Times New Roman" w:hAnsi="Times New Roman" w:cs="Times New Roman"/>
        </w:rPr>
      </w:pPr>
      <w:r w:rsidRPr="009C5842">
        <w:rPr>
          <w:rFonts w:ascii="Times New Roman" w:hAnsi="Times New Roman" w:cs="Times New Roman"/>
        </w:rPr>
        <w:t xml:space="preserve">Warmińsko-Mazurskim Urzędem Wojewódzkim, który dofinansuje działalność DPS, ŚDS, i sprawuje nadzór nad placówkami pomocy społecznej. </w:t>
      </w:r>
    </w:p>
    <w:p w:rsidR="00635765" w:rsidRPr="009C5842" w:rsidRDefault="00635765" w:rsidP="00635765">
      <w:pPr>
        <w:pStyle w:val="Akapitzlist"/>
        <w:numPr>
          <w:ilvl w:val="0"/>
          <w:numId w:val="25"/>
        </w:numPr>
        <w:spacing w:before="100" w:after="200" w:line="276" w:lineRule="auto"/>
        <w:ind w:left="142" w:firstLine="0"/>
        <w:jc w:val="both"/>
        <w:rPr>
          <w:rFonts w:ascii="Times New Roman" w:hAnsi="Times New Roman" w:cs="Times New Roman"/>
        </w:rPr>
      </w:pPr>
      <w:r w:rsidRPr="009C5842">
        <w:rPr>
          <w:rFonts w:ascii="Times New Roman" w:hAnsi="Times New Roman" w:cs="Times New Roman"/>
        </w:rPr>
        <w:t xml:space="preserve">Starostwo Powiatowe w Szczytnie </w:t>
      </w:r>
    </w:p>
    <w:p w:rsidR="00635765" w:rsidRPr="009C5842" w:rsidRDefault="00635765" w:rsidP="00635765">
      <w:pPr>
        <w:pStyle w:val="Akapitzlist"/>
        <w:numPr>
          <w:ilvl w:val="0"/>
          <w:numId w:val="25"/>
        </w:numPr>
        <w:spacing w:before="100" w:after="200" w:line="276" w:lineRule="auto"/>
        <w:ind w:left="142" w:firstLine="0"/>
        <w:jc w:val="both"/>
        <w:rPr>
          <w:rFonts w:ascii="Times New Roman" w:hAnsi="Times New Roman" w:cs="Times New Roman"/>
        </w:rPr>
      </w:pPr>
      <w:r w:rsidRPr="009C5842">
        <w:rPr>
          <w:rFonts w:ascii="Times New Roman" w:hAnsi="Times New Roman" w:cs="Times New Roman"/>
        </w:rPr>
        <w:t xml:space="preserve">innymi powiatami w zakresie opieki i wychowania dzieci w rodzinach zstępczych na ternie innych </w:t>
      </w:r>
      <w:r>
        <w:rPr>
          <w:rFonts w:ascii="Times New Roman" w:hAnsi="Times New Roman" w:cs="Times New Roman"/>
        </w:rPr>
        <w:t xml:space="preserve"> </w:t>
      </w:r>
      <w:r w:rsidRPr="009C5842">
        <w:rPr>
          <w:rFonts w:ascii="Times New Roman" w:hAnsi="Times New Roman" w:cs="Times New Roman"/>
        </w:rPr>
        <w:t>powiatów,</w:t>
      </w:r>
    </w:p>
    <w:p w:rsidR="00635765" w:rsidRPr="009C5842" w:rsidRDefault="00635765" w:rsidP="00635765">
      <w:pPr>
        <w:pStyle w:val="Akapitzlist"/>
        <w:numPr>
          <w:ilvl w:val="0"/>
          <w:numId w:val="25"/>
        </w:numPr>
        <w:spacing w:before="100" w:after="200" w:line="276" w:lineRule="auto"/>
        <w:ind w:left="142" w:firstLine="0"/>
        <w:jc w:val="both"/>
        <w:rPr>
          <w:rFonts w:ascii="Times New Roman" w:hAnsi="Times New Roman" w:cs="Times New Roman"/>
        </w:rPr>
      </w:pPr>
      <w:r w:rsidRPr="009C5842">
        <w:rPr>
          <w:rFonts w:ascii="Times New Roman" w:hAnsi="Times New Roman" w:cs="Times New Roman"/>
        </w:rPr>
        <w:t>Starostwo Powiatowe w Szczytnie,</w:t>
      </w:r>
    </w:p>
    <w:p w:rsidR="00635765" w:rsidRPr="009C5842" w:rsidRDefault="00635765" w:rsidP="00635765">
      <w:pPr>
        <w:pStyle w:val="Akapitzlist"/>
        <w:numPr>
          <w:ilvl w:val="0"/>
          <w:numId w:val="25"/>
        </w:numPr>
        <w:spacing w:before="100" w:after="200" w:line="276" w:lineRule="auto"/>
        <w:ind w:left="142" w:firstLine="0"/>
        <w:jc w:val="both"/>
        <w:rPr>
          <w:rFonts w:ascii="Times New Roman" w:hAnsi="Times New Roman" w:cs="Times New Roman"/>
        </w:rPr>
      </w:pPr>
      <w:r w:rsidRPr="009C5842">
        <w:rPr>
          <w:rFonts w:ascii="Times New Roman" w:hAnsi="Times New Roman" w:cs="Times New Roman"/>
        </w:rPr>
        <w:t>Powiatową Radą Osób Niepełnosprawnych powiatu szczycieńskiego</w:t>
      </w:r>
    </w:p>
    <w:p w:rsidR="00635765" w:rsidRPr="009C5842" w:rsidRDefault="00635765" w:rsidP="00635765">
      <w:pPr>
        <w:pStyle w:val="Akapitzlist"/>
        <w:numPr>
          <w:ilvl w:val="0"/>
          <w:numId w:val="25"/>
        </w:numPr>
        <w:spacing w:before="100" w:after="200" w:line="276" w:lineRule="auto"/>
        <w:ind w:left="142" w:firstLine="0"/>
        <w:jc w:val="both"/>
        <w:rPr>
          <w:rFonts w:ascii="Times New Roman" w:hAnsi="Times New Roman" w:cs="Times New Roman"/>
        </w:rPr>
      </w:pPr>
      <w:r w:rsidRPr="009C5842">
        <w:rPr>
          <w:rFonts w:ascii="Times New Roman" w:hAnsi="Times New Roman" w:cs="Times New Roman"/>
        </w:rPr>
        <w:t>Stowarzyszeniem Pomocy na Rzecz Osób Niepełnosprawnych w Szczytnie,</w:t>
      </w:r>
    </w:p>
    <w:p w:rsidR="00635765" w:rsidRPr="009C5842" w:rsidRDefault="00635765" w:rsidP="00635765">
      <w:pPr>
        <w:pStyle w:val="Akapitzlist"/>
        <w:numPr>
          <w:ilvl w:val="0"/>
          <w:numId w:val="25"/>
        </w:numPr>
        <w:spacing w:before="100" w:after="200" w:line="276" w:lineRule="auto"/>
        <w:ind w:left="142" w:firstLine="0"/>
        <w:jc w:val="both"/>
        <w:rPr>
          <w:rFonts w:ascii="Times New Roman" w:hAnsi="Times New Roman" w:cs="Times New Roman"/>
        </w:rPr>
      </w:pPr>
      <w:r w:rsidRPr="009C5842">
        <w:rPr>
          <w:rFonts w:ascii="Times New Roman" w:hAnsi="Times New Roman" w:cs="Times New Roman"/>
        </w:rPr>
        <w:t>Stowarzyszeniem Rodzin Zastępczych „Lepsze Dzieciństwo”,</w:t>
      </w:r>
    </w:p>
    <w:p w:rsidR="00635765" w:rsidRPr="009C5842" w:rsidRDefault="00635765" w:rsidP="00635765">
      <w:pPr>
        <w:pStyle w:val="Akapitzlist"/>
        <w:numPr>
          <w:ilvl w:val="0"/>
          <w:numId w:val="25"/>
        </w:numPr>
        <w:spacing w:before="100" w:after="200" w:line="276" w:lineRule="auto"/>
        <w:ind w:left="0" w:firstLine="0"/>
        <w:jc w:val="both"/>
        <w:rPr>
          <w:rFonts w:ascii="Times New Roman" w:hAnsi="Times New Roman" w:cs="Times New Roman"/>
        </w:rPr>
      </w:pPr>
      <w:r w:rsidRPr="009C5842">
        <w:rPr>
          <w:rFonts w:ascii="Times New Roman" w:hAnsi="Times New Roman" w:cs="Times New Roman"/>
        </w:rPr>
        <w:t>Sądem-Wydział Rodzinny i Nieletnich w zakresie realizacji postanowień sądu  sprawach opiekuńczo-wychowawczych, w zakresie problemów rehabilitacji zawodowej i społecznej,</w:t>
      </w:r>
    </w:p>
    <w:p w:rsidR="00635765" w:rsidRPr="009C5842" w:rsidRDefault="00635765" w:rsidP="00635765">
      <w:pPr>
        <w:pStyle w:val="Akapitzlist"/>
        <w:numPr>
          <w:ilvl w:val="0"/>
          <w:numId w:val="25"/>
        </w:numPr>
        <w:spacing w:before="100" w:after="200" w:line="276" w:lineRule="auto"/>
        <w:ind w:left="0" w:firstLine="0"/>
        <w:jc w:val="both"/>
        <w:rPr>
          <w:rFonts w:ascii="Times New Roman" w:hAnsi="Times New Roman" w:cs="Times New Roman"/>
        </w:rPr>
      </w:pPr>
      <w:r w:rsidRPr="009C5842">
        <w:rPr>
          <w:rFonts w:ascii="Times New Roman" w:hAnsi="Times New Roman" w:cs="Times New Roman"/>
        </w:rPr>
        <w:t>Ośrodkiem Adopcyjno-Opiekuńczym w Olsztynie w zakresie adopcji dzieci z terenu naszego powiatu,</w:t>
      </w:r>
    </w:p>
    <w:p w:rsidR="00635765" w:rsidRPr="009C5842" w:rsidRDefault="00635765" w:rsidP="00635765">
      <w:pPr>
        <w:pStyle w:val="Akapitzlist"/>
        <w:numPr>
          <w:ilvl w:val="0"/>
          <w:numId w:val="25"/>
        </w:numPr>
        <w:spacing w:before="100" w:after="200" w:line="276" w:lineRule="auto"/>
        <w:ind w:left="0" w:firstLine="0"/>
        <w:jc w:val="both"/>
        <w:rPr>
          <w:rFonts w:ascii="Times New Roman" w:hAnsi="Times New Roman" w:cs="Times New Roman"/>
        </w:rPr>
      </w:pPr>
      <w:r w:rsidRPr="009C5842">
        <w:rPr>
          <w:rFonts w:ascii="Times New Roman" w:hAnsi="Times New Roman" w:cs="Times New Roman"/>
        </w:rPr>
        <w:t>ośrodkami pomocy społecznej;</w:t>
      </w:r>
    </w:p>
    <w:p w:rsidR="00635765" w:rsidRPr="009C5842" w:rsidRDefault="00635765" w:rsidP="00635765">
      <w:pPr>
        <w:pStyle w:val="Akapitzlist"/>
        <w:numPr>
          <w:ilvl w:val="0"/>
          <w:numId w:val="25"/>
        </w:numPr>
        <w:spacing w:before="100" w:after="200" w:line="276" w:lineRule="auto"/>
        <w:ind w:left="0" w:firstLine="0"/>
        <w:jc w:val="both"/>
        <w:rPr>
          <w:rFonts w:ascii="Times New Roman" w:hAnsi="Times New Roman" w:cs="Times New Roman"/>
        </w:rPr>
      </w:pPr>
      <w:r w:rsidRPr="009C5842">
        <w:rPr>
          <w:rFonts w:ascii="Times New Roman" w:hAnsi="Times New Roman" w:cs="Times New Roman"/>
        </w:rPr>
        <w:t>policją, szkołą, pracodawcami, PUP</w:t>
      </w:r>
    </w:p>
    <w:p w:rsidR="00635765" w:rsidRPr="009C5842" w:rsidRDefault="00635765" w:rsidP="00635765">
      <w:pPr>
        <w:pStyle w:val="Akapitzlist"/>
        <w:numPr>
          <w:ilvl w:val="0"/>
          <w:numId w:val="25"/>
        </w:numPr>
        <w:spacing w:before="100" w:after="200" w:line="276" w:lineRule="auto"/>
        <w:ind w:left="0" w:firstLine="0"/>
        <w:jc w:val="both"/>
        <w:rPr>
          <w:rFonts w:ascii="Times New Roman" w:hAnsi="Times New Roman" w:cs="Times New Roman"/>
        </w:rPr>
      </w:pPr>
      <w:r w:rsidRPr="009C5842">
        <w:rPr>
          <w:rFonts w:ascii="Times New Roman" w:hAnsi="Times New Roman" w:cs="Times New Roman"/>
        </w:rPr>
        <w:t>organizacjami pozarządowymi;</w:t>
      </w:r>
    </w:p>
    <w:p w:rsidR="00635765" w:rsidRPr="009C5842" w:rsidRDefault="00635765" w:rsidP="00635765">
      <w:pPr>
        <w:pStyle w:val="Akapitzlist"/>
        <w:numPr>
          <w:ilvl w:val="0"/>
          <w:numId w:val="25"/>
        </w:numPr>
        <w:spacing w:before="100" w:after="200" w:line="276" w:lineRule="auto"/>
        <w:ind w:left="0" w:firstLine="0"/>
        <w:jc w:val="both"/>
        <w:rPr>
          <w:rFonts w:ascii="Times New Roman" w:hAnsi="Times New Roman" w:cs="Times New Roman"/>
        </w:rPr>
      </w:pPr>
      <w:r w:rsidRPr="009C5842">
        <w:rPr>
          <w:rFonts w:ascii="Times New Roman" w:hAnsi="Times New Roman" w:cs="Times New Roman"/>
        </w:rPr>
        <w:t xml:space="preserve">placówkami oświaty (szkoły ,przedszkola) </w:t>
      </w:r>
    </w:p>
    <w:p w:rsidR="00635765" w:rsidRPr="009C5842" w:rsidRDefault="00635765" w:rsidP="00635765">
      <w:pPr>
        <w:pStyle w:val="Akapitzlist"/>
        <w:numPr>
          <w:ilvl w:val="0"/>
          <w:numId w:val="25"/>
        </w:numPr>
        <w:spacing w:before="100" w:after="200" w:line="276" w:lineRule="auto"/>
        <w:ind w:left="0" w:firstLine="0"/>
        <w:jc w:val="both"/>
        <w:rPr>
          <w:rFonts w:ascii="Times New Roman" w:hAnsi="Times New Roman" w:cs="Times New Roman"/>
        </w:rPr>
      </w:pPr>
      <w:r w:rsidRPr="009C5842">
        <w:rPr>
          <w:rFonts w:ascii="Times New Roman" w:hAnsi="Times New Roman" w:cs="Times New Roman"/>
        </w:rPr>
        <w:t xml:space="preserve">Regionalnym Ośrodkiem Polityki Społecznej  w Olsztynie </w:t>
      </w:r>
    </w:p>
    <w:p w:rsidR="00635765" w:rsidRDefault="00635765" w:rsidP="00635765">
      <w:pPr>
        <w:pStyle w:val="Akapitzlist"/>
        <w:numPr>
          <w:ilvl w:val="0"/>
          <w:numId w:val="25"/>
        </w:numPr>
        <w:spacing w:before="100" w:after="200" w:line="276" w:lineRule="auto"/>
        <w:ind w:left="0" w:firstLine="0"/>
        <w:jc w:val="both"/>
        <w:rPr>
          <w:rFonts w:ascii="Times New Roman" w:hAnsi="Times New Roman" w:cs="Times New Roman"/>
        </w:rPr>
      </w:pPr>
      <w:r w:rsidRPr="009C5842">
        <w:rPr>
          <w:rFonts w:ascii="Times New Roman" w:hAnsi="Times New Roman" w:cs="Times New Roman"/>
        </w:rPr>
        <w:t>Kościołami i innymi związkami wyznaniowym</w:t>
      </w:r>
    </w:p>
    <w:p w:rsidR="00635765" w:rsidRDefault="00635765" w:rsidP="00635765">
      <w:pPr>
        <w:pStyle w:val="Akapitzlist"/>
        <w:spacing w:before="100" w:after="200" w:line="276" w:lineRule="auto"/>
        <w:ind w:left="0"/>
        <w:jc w:val="both"/>
        <w:rPr>
          <w:rFonts w:ascii="Times New Roman" w:hAnsi="Times New Roman" w:cs="Times New Roman"/>
        </w:rPr>
      </w:pPr>
    </w:p>
    <w:p w:rsidR="007C78B1" w:rsidRDefault="007C78B1" w:rsidP="00635765">
      <w:pPr>
        <w:pStyle w:val="Akapitzlist"/>
        <w:spacing w:before="100" w:after="200" w:line="276" w:lineRule="auto"/>
        <w:ind w:left="0"/>
        <w:jc w:val="both"/>
        <w:rPr>
          <w:rFonts w:ascii="Times New Roman" w:hAnsi="Times New Roman" w:cs="Times New Roman"/>
        </w:rPr>
      </w:pPr>
    </w:p>
    <w:p w:rsidR="007C78B1" w:rsidRDefault="007C78B1" w:rsidP="00635765">
      <w:pPr>
        <w:pStyle w:val="Akapitzlist"/>
        <w:spacing w:before="100" w:after="200" w:line="276" w:lineRule="auto"/>
        <w:ind w:left="0"/>
        <w:jc w:val="both"/>
        <w:rPr>
          <w:rFonts w:ascii="Times New Roman" w:hAnsi="Times New Roman" w:cs="Times New Roman"/>
        </w:rPr>
      </w:pPr>
    </w:p>
    <w:p w:rsidR="007C78B1" w:rsidRDefault="007C78B1" w:rsidP="00635765">
      <w:pPr>
        <w:pStyle w:val="Akapitzlist"/>
        <w:spacing w:before="100" w:after="200" w:line="276" w:lineRule="auto"/>
        <w:ind w:left="0"/>
        <w:jc w:val="both"/>
        <w:rPr>
          <w:rFonts w:ascii="Times New Roman" w:hAnsi="Times New Roman" w:cs="Times New Roman"/>
        </w:rPr>
      </w:pPr>
    </w:p>
    <w:p w:rsidR="007C78B1" w:rsidRDefault="007C78B1" w:rsidP="00635765">
      <w:pPr>
        <w:pStyle w:val="Akapitzlist"/>
        <w:spacing w:before="100" w:after="200" w:line="276" w:lineRule="auto"/>
        <w:ind w:left="0"/>
        <w:jc w:val="both"/>
        <w:rPr>
          <w:rFonts w:ascii="Times New Roman" w:hAnsi="Times New Roman" w:cs="Times New Roman"/>
        </w:rPr>
      </w:pPr>
    </w:p>
    <w:p w:rsidR="007C78B1" w:rsidRPr="001B54D3" w:rsidRDefault="007C78B1" w:rsidP="00635765">
      <w:pPr>
        <w:pStyle w:val="Akapitzlist"/>
        <w:spacing w:before="100" w:after="200" w:line="276" w:lineRule="auto"/>
        <w:ind w:left="0"/>
        <w:jc w:val="both"/>
        <w:rPr>
          <w:rFonts w:ascii="Times New Roman" w:hAnsi="Times New Roman" w:cs="Times New Roman"/>
        </w:rPr>
      </w:pPr>
    </w:p>
    <w:p w:rsidR="002644DE" w:rsidRDefault="002644DE" w:rsidP="002644DE">
      <w:pPr>
        <w:pStyle w:val="Akapitzlist"/>
        <w:numPr>
          <w:ilvl w:val="0"/>
          <w:numId w:val="17"/>
        </w:numPr>
        <w:spacing w:after="0"/>
        <w:jc w:val="both"/>
        <w:rPr>
          <w:rFonts w:ascii="Times New Roman" w:hAnsi="Times New Roman" w:cs="Times New Roman"/>
          <w:b/>
          <w:color w:val="5E2C16" w:themeColor="accent2" w:themeShade="80"/>
          <w:sz w:val="28"/>
          <w:szCs w:val="24"/>
        </w:rPr>
      </w:pPr>
      <w:r w:rsidRPr="002644DE">
        <w:rPr>
          <w:rFonts w:ascii="Times New Roman" w:hAnsi="Times New Roman" w:cs="Times New Roman"/>
          <w:b/>
          <w:color w:val="5E2C16" w:themeColor="accent2" w:themeShade="80"/>
          <w:sz w:val="28"/>
          <w:szCs w:val="24"/>
        </w:rPr>
        <w:t>Poradnictwo i wsparcie organizowane przez Powiatowe Centrum Pomocy Rodzinie w Szczytnie</w:t>
      </w:r>
    </w:p>
    <w:p w:rsidR="002644DE" w:rsidRPr="002644DE" w:rsidRDefault="002644DE" w:rsidP="002644DE">
      <w:pPr>
        <w:pStyle w:val="Akapitzlist"/>
        <w:spacing w:after="0"/>
        <w:ind w:left="1075"/>
        <w:jc w:val="both"/>
        <w:rPr>
          <w:rFonts w:ascii="Times New Roman" w:hAnsi="Times New Roman" w:cs="Times New Roman"/>
          <w:b/>
          <w:color w:val="5E2C16" w:themeColor="accent2" w:themeShade="80"/>
          <w:sz w:val="28"/>
          <w:szCs w:val="24"/>
        </w:rPr>
      </w:pPr>
    </w:p>
    <w:p w:rsidR="003F20C9" w:rsidRPr="002644DE" w:rsidRDefault="002644DE" w:rsidP="003F20C9">
      <w:pPr>
        <w:tabs>
          <w:tab w:val="left" w:pos="2430"/>
        </w:tabs>
        <w:spacing w:after="0" w:line="276" w:lineRule="auto"/>
        <w:jc w:val="both"/>
        <w:rPr>
          <w:rFonts w:ascii="Times New Roman" w:hAnsi="Times New Roman" w:cs="Times New Roman"/>
          <w:szCs w:val="28"/>
        </w:rPr>
      </w:pPr>
      <w:r>
        <w:rPr>
          <w:rFonts w:ascii="Times New Roman" w:hAnsi="Times New Roman" w:cs="Times New Roman"/>
          <w:szCs w:val="28"/>
        </w:rPr>
        <w:t xml:space="preserve">   </w:t>
      </w:r>
      <w:r w:rsidR="003F20C9">
        <w:rPr>
          <w:rFonts w:ascii="Times New Roman" w:hAnsi="Times New Roman" w:cs="Times New Roman"/>
          <w:szCs w:val="28"/>
        </w:rPr>
        <w:t>W roku 2021</w:t>
      </w:r>
      <w:r w:rsidR="003F20C9" w:rsidRPr="002644DE">
        <w:rPr>
          <w:rFonts w:ascii="Times New Roman" w:hAnsi="Times New Roman" w:cs="Times New Roman"/>
          <w:szCs w:val="28"/>
        </w:rPr>
        <w:t xml:space="preserve"> organizator pieczy zastępczej wspierał rodziny zastępcze oraz dzieci w niej przebywające, stałą opieką psychologa, pedagoga, radcy prawnego i koordynatorów. </w:t>
      </w:r>
    </w:p>
    <w:p w:rsidR="003F20C9" w:rsidRPr="002644DE" w:rsidRDefault="003F20C9" w:rsidP="003F20C9">
      <w:pPr>
        <w:tabs>
          <w:tab w:val="left" w:pos="2430"/>
        </w:tabs>
        <w:spacing w:after="0" w:line="276" w:lineRule="auto"/>
        <w:jc w:val="both"/>
        <w:rPr>
          <w:rFonts w:ascii="Times New Roman" w:hAnsi="Times New Roman" w:cs="Times New Roman"/>
          <w:szCs w:val="28"/>
        </w:rPr>
      </w:pPr>
      <w:r w:rsidRPr="002644DE">
        <w:rPr>
          <w:rFonts w:ascii="Times New Roman" w:hAnsi="Times New Roman" w:cs="Times New Roman"/>
          <w:szCs w:val="28"/>
        </w:rPr>
        <w:t xml:space="preserve"> Udzielone wsparcie obejmowało rozwiązywanie konfliktów rodzinnych, określanie reguł funkcjonowania rodziny, wsparcie oraz wszelkiego typu porady - w zależności od zgłoszonych potrzeb.</w:t>
      </w:r>
    </w:p>
    <w:p w:rsidR="003F20C9" w:rsidRPr="002644DE" w:rsidRDefault="003F20C9" w:rsidP="003F20C9">
      <w:pPr>
        <w:tabs>
          <w:tab w:val="left" w:pos="2430"/>
        </w:tabs>
        <w:spacing w:after="0" w:line="276" w:lineRule="auto"/>
        <w:jc w:val="both"/>
        <w:rPr>
          <w:rFonts w:ascii="Times New Roman" w:hAnsi="Times New Roman" w:cs="Times New Roman"/>
          <w:szCs w:val="28"/>
        </w:rPr>
      </w:pPr>
    </w:p>
    <w:p w:rsidR="003F20C9" w:rsidRPr="002644DE" w:rsidRDefault="003F20C9" w:rsidP="003F20C9">
      <w:pPr>
        <w:tabs>
          <w:tab w:val="left" w:pos="2430"/>
        </w:tabs>
        <w:spacing w:after="0" w:line="276" w:lineRule="auto"/>
        <w:jc w:val="both"/>
        <w:rPr>
          <w:rFonts w:ascii="Times New Roman" w:hAnsi="Times New Roman" w:cs="Times New Roman"/>
          <w:szCs w:val="28"/>
        </w:rPr>
      </w:pPr>
      <w:r w:rsidRPr="002644DE">
        <w:rPr>
          <w:rFonts w:ascii="Times New Roman" w:hAnsi="Times New Roman" w:cs="Times New Roman"/>
          <w:szCs w:val="28"/>
        </w:rPr>
        <w:t xml:space="preserve">W minionym roku radca prawny zatrudniony przez Centrum udzielił </w:t>
      </w:r>
      <w:r w:rsidR="006F299B">
        <w:rPr>
          <w:rFonts w:ascii="Times New Roman" w:hAnsi="Times New Roman" w:cs="Times New Roman"/>
          <w:color w:val="C2BC80" w:themeColor="accent5"/>
          <w:szCs w:val="28"/>
        </w:rPr>
        <w:t>30</w:t>
      </w:r>
      <w:r w:rsidRPr="002644DE">
        <w:rPr>
          <w:rFonts w:ascii="Times New Roman" w:hAnsi="Times New Roman" w:cs="Times New Roman"/>
          <w:szCs w:val="28"/>
        </w:rPr>
        <w:t xml:space="preserve"> porad indywidualnych dla mieszkańców powiatu szczycieńskiego w zakresie problemów rodzinnych tj. alimentacji, przemocy, wniosków i pism urzędowych.</w:t>
      </w:r>
    </w:p>
    <w:p w:rsidR="003F20C9" w:rsidRPr="002644DE" w:rsidRDefault="003F20C9" w:rsidP="003F20C9">
      <w:pPr>
        <w:tabs>
          <w:tab w:val="left" w:pos="2430"/>
        </w:tabs>
        <w:spacing w:after="0" w:line="276" w:lineRule="auto"/>
        <w:jc w:val="both"/>
        <w:rPr>
          <w:rFonts w:ascii="Times New Roman" w:hAnsi="Times New Roman" w:cs="Times New Roman"/>
          <w:szCs w:val="28"/>
        </w:rPr>
      </w:pPr>
    </w:p>
    <w:p w:rsidR="003F20C9" w:rsidRDefault="003F20C9" w:rsidP="003F20C9">
      <w:pPr>
        <w:tabs>
          <w:tab w:val="left" w:pos="2430"/>
        </w:tabs>
        <w:spacing w:after="0" w:line="276" w:lineRule="auto"/>
        <w:jc w:val="both"/>
        <w:rPr>
          <w:rFonts w:ascii="Times New Roman" w:hAnsi="Times New Roman" w:cs="Times New Roman"/>
          <w:szCs w:val="28"/>
        </w:rPr>
      </w:pPr>
      <w:r w:rsidRPr="002644DE">
        <w:rPr>
          <w:rFonts w:ascii="Times New Roman" w:hAnsi="Times New Roman" w:cs="Times New Roman"/>
          <w:szCs w:val="28"/>
        </w:rPr>
        <w:t xml:space="preserve">Ponadto w  Centrum od </w:t>
      </w:r>
      <w:r>
        <w:rPr>
          <w:rFonts w:ascii="Times New Roman" w:hAnsi="Times New Roman" w:cs="Times New Roman"/>
          <w:szCs w:val="28"/>
        </w:rPr>
        <w:t xml:space="preserve">stycznia do marca </w:t>
      </w:r>
      <w:r w:rsidRPr="002644DE">
        <w:rPr>
          <w:rFonts w:ascii="Times New Roman" w:hAnsi="Times New Roman" w:cs="Times New Roman"/>
          <w:szCs w:val="28"/>
        </w:rPr>
        <w:t xml:space="preserve"> prowadzona jest „Nieodpłatna Pomoc Prawna„ dla mieszkańców powiatu szczycieńskiego</w:t>
      </w:r>
      <w:r>
        <w:rPr>
          <w:rFonts w:ascii="Times New Roman" w:hAnsi="Times New Roman" w:cs="Times New Roman"/>
          <w:szCs w:val="28"/>
        </w:rPr>
        <w:t xml:space="preserve"> „ </w:t>
      </w:r>
      <w:r w:rsidRPr="002644DE">
        <w:rPr>
          <w:rFonts w:ascii="Times New Roman" w:hAnsi="Times New Roman" w:cs="Times New Roman"/>
          <w:szCs w:val="28"/>
        </w:rPr>
        <w:t xml:space="preserve"> .</w:t>
      </w:r>
      <w:r>
        <w:rPr>
          <w:rFonts w:ascii="Times New Roman" w:hAnsi="Times New Roman" w:cs="Times New Roman"/>
          <w:szCs w:val="28"/>
        </w:rPr>
        <w:t xml:space="preserve"> Z  uwagi na pandemię COVID-19  poradnictwo prawne  udzielane było telefonicznie. </w:t>
      </w:r>
    </w:p>
    <w:p w:rsidR="002644DE" w:rsidRPr="002644DE" w:rsidRDefault="002644DE" w:rsidP="00A0517E">
      <w:pPr>
        <w:tabs>
          <w:tab w:val="left" w:pos="2430"/>
        </w:tabs>
        <w:spacing w:after="0" w:line="276" w:lineRule="auto"/>
        <w:jc w:val="both"/>
        <w:rPr>
          <w:rFonts w:ascii="Times New Roman" w:hAnsi="Times New Roman" w:cs="Times New Roman"/>
          <w:szCs w:val="28"/>
        </w:rPr>
      </w:pPr>
    </w:p>
    <w:p w:rsidR="002644DE" w:rsidRPr="002644DE" w:rsidRDefault="002644DE" w:rsidP="0032176B">
      <w:pPr>
        <w:tabs>
          <w:tab w:val="left" w:pos="2430"/>
        </w:tabs>
        <w:spacing w:after="0" w:line="240" w:lineRule="auto"/>
        <w:jc w:val="both"/>
        <w:rPr>
          <w:rFonts w:ascii="Times New Roman" w:hAnsi="Times New Roman" w:cs="Times New Roman"/>
          <w:szCs w:val="28"/>
        </w:rPr>
      </w:pPr>
    </w:p>
    <w:p w:rsidR="002644DE" w:rsidRDefault="002644DE" w:rsidP="00463D66">
      <w:pPr>
        <w:pStyle w:val="Akapitzlist"/>
        <w:numPr>
          <w:ilvl w:val="0"/>
          <w:numId w:val="17"/>
        </w:numPr>
        <w:spacing w:after="0"/>
        <w:ind w:left="0" w:firstLine="0"/>
        <w:jc w:val="both"/>
        <w:rPr>
          <w:rFonts w:ascii="Times New Roman" w:hAnsi="Times New Roman" w:cs="Times New Roman"/>
          <w:b/>
          <w:color w:val="5E2C16" w:themeColor="accent2" w:themeShade="80"/>
          <w:sz w:val="28"/>
          <w:szCs w:val="24"/>
        </w:rPr>
      </w:pPr>
      <w:r w:rsidRPr="00A84FCC">
        <w:rPr>
          <w:rFonts w:ascii="Times New Roman" w:hAnsi="Times New Roman" w:cs="Times New Roman"/>
          <w:b/>
          <w:color w:val="5E2C16" w:themeColor="accent2" w:themeShade="80"/>
          <w:sz w:val="28"/>
          <w:szCs w:val="24"/>
        </w:rPr>
        <w:t>Udział</w:t>
      </w:r>
      <w:r w:rsidR="00A84FCC">
        <w:rPr>
          <w:rFonts w:ascii="Times New Roman" w:hAnsi="Times New Roman" w:cs="Times New Roman"/>
          <w:b/>
          <w:color w:val="5E2C16" w:themeColor="accent2" w:themeShade="80"/>
          <w:sz w:val="28"/>
          <w:szCs w:val="24"/>
        </w:rPr>
        <w:t xml:space="preserve"> w szkoleniach kadry PCPR </w:t>
      </w:r>
    </w:p>
    <w:p w:rsidR="00A0517E" w:rsidRPr="00F94A1D" w:rsidRDefault="00A0517E" w:rsidP="00A84FCC">
      <w:pPr>
        <w:rPr>
          <w:b/>
          <w:sz w:val="24"/>
        </w:rPr>
      </w:pPr>
    </w:p>
    <w:tbl>
      <w:tblPr>
        <w:tblStyle w:val="Tabela-Siatka"/>
        <w:tblpPr w:leftFromText="141" w:rightFromText="141" w:vertAnchor="text" w:tblpY="1"/>
        <w:tblOverlap w:val="never"/>
        <w:tblW w:w="9067" w:type="dxa"/>
        <w:tblLayout w:type="fixed"/>
        <w:tblLook w:val="04A0" w:firstRow="1" w:lastRow="0" w:firstColumn="1" w:lastColumn="0" w:noHBand="0" w:noVBand="1"/>
      </w:tblPr>
      <w:tblGrid>
        <w:gridCol w:w="675"/>
        <w:gridCol w:w="1730"/>
        <w:gridCol w:w="3119"/>
        <w:gridCol w:w="3543"/>
      </w:tblGrid>
      <w:tr w:rsidR="00F32A71" w:rsidRPr="00CF6059" w:rsidTr="003473B8">
        <w:tc>
          <w:tcPr>
            <w:tcW w:w="675" w:type="dxa"/>
          </w:tcPr>
          <w:p w:rsidR="00F32A71" w:rsidRPr="00F32A71" w:rsidRDefault="00F32A71" w:rsidP="005E45D7">
            <w:pPr>
              <w:rPr>
                <w:rFonts w:ascii="Times New Roman" w:hAnsi="Times New Roman" w:cs="Times New Roman"/>
                <w:b/>
                <w:szCs w:val="24"/>
              </w:rPr>
            </w:pPr>
            <w:r w:rsidRPr="00F32A71">
              <w:rPr>
                <w:rFonts w:ascii="Times New Roman" w:hAnsi="Times New Roman" w:cs="Times New Roman"/>
                <w:b/>
                <w:szCs w:val="24"/>
              </w:rPr>
              <w:t>LP.</w:t>
            </w:r>
          </w:p>
        </w:tc>
        <w:tc>
          <w:tcPr>
            <w:tcW w:w="1730" w:type="dxa"/>
          </w:tcPr>
          <w:p w:rsidR="00F32A71" w:rsidRPr="00F32A71" w:rsidRDefault="00F32A71" w:rsidP="005E45D7">
            <w:pPr>
              <w:rPr>
                <w:rFonts w:ascii="Times New Roman" w:hAnsi="Times New Roman" w:cs="Times New Roman"/>
                <w:b/>
                <w:szCs w:val="24"/>
              </w:rPr>
            </w:pPr>
            <w:r w:rsidRPr="00F32A71">
              <w:rPr>
                <w:rFonts w:ascii="Times New Roman" w:hAnsi="Times New Roman" w:cs="Times New Roman"/>
                <w:b/>
                <w:szCs w:val="24"/>
              </w:rPr>
              <w:t>STANOWISKO</w:t>
            </w:r>
          </w:p>
          <w:p w:rsidR="00F32A71" w:rsidRPr="00F32A71" w:rsidRDefault="00F32A71" w:rsidP="005E45D7">
            <w:pPr>
              <w:rPr>
                <w:rFonts w:ascii="Times New Roman" w:hAnsi="Times New Roman" w:cs="Times New Roman"/>
                <w:b/>
                <w:szCs w:val="24"/>
              </w:rPr>
            </w:pPr>
          </w:p>
        </w:tc>
        <w:tc>
          <w:tcPr>
            <w:tcW w:w="3119" w:type="dxa"/>
          </w:tcPr>
          <w:p w:rsidR="00F32A71" w:rsidRPr="00F32A71" w:rsidRDefault="00F32A71" w:rsidP="005E45D7">
            <w:pPr>
              <w:rPr>
                <w:rFonts w:ascii="Times New Roman" w:hAnsi="Times New Roman" w:cs="Times New Roman"/>
                <w:b/>
                <w:szCs w:val="24"/>
              </w:rPr>
            </w:pPr>
            <w:r w:rsidRPr="00F32A71">
              <w:rPr>
                <w:rFonts w:ascii="Times New Roman" w:hAnsi="Times New Roman" w:cs="Times New Roman"/>
                <w:b/>
                <w:szCs w:val="24"/>
              </w:rPr>
              <w:t>TEMATYKA SZKOLENIA</w:t>
            </w:r>
          </w:p>
        </w:tc>
        <w:tc>
          <w:tcPr>
            <w:tcW w:w="3543" w:type="dxa"/>
          </w:tcPr>
          <w:p w:rsidR="00F32A71" w:rsidRPr="00F32A71" w:rsidRDefault="00F32A71" w:rsidP="005E45D7">
            <w:pPr>
              <w:rPr>
                <w:rFonts w:ascii="Times New Roman" w:hAnsi="Times New Roman" w:cs="Times New Roman"/>
                <w:b/>
                <w:szCs w:val="24"/>
              </w:rPr>
            </w:pPr>
            <w:r w:rsidRPr="00F32A71">
              <w:rPr>
                <w:rFonts w:ascii="Times New Roman" w:hAnsi="Times New Roman" w:cs="Times New Roman"/>
                <w:b/>
                <w:szCs w:val="24"/>
              </w:rPr>
              <w:t>ORGANIZATOR</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1.</w:t>
            </w:r>
          </w:p>
        </w:tc>
        <w:tc>
          <w:tcPr>
            <w:tcW w:w="1730"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Starszy inspektor</w:t>
            </w: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2</w:t>
            </w:r>
            <w:r w:rsidRPr="00CF6059">
              <w:rPr>
                <w:rFonts w:ascii="Times New Roman" w:hAnsi="Times New Roman" w:cs="Times New Roman"/>
                <w:sz w:val="24"/>
                <w:szCs w:val="24"/>
              </w:rPr>
              <w:t>.</w:t>
            </w:r>
          </w:p>
        </w:tc>
        <w:tc>
          <w:tcPr>
            <w:tcW w:w="1730" w:type="dxa"/>
          </w:tcPr>
          <w:p w:rsidR="00F32A71" w:rsidRPr="00CF6059" w:rsidRDefault="00F32A71" w:rsidP="005E45D7">
            <w:pPr>
              <w:rPr>
                <w:rFonts w:ascii="Times New Roman" w:hAnsi="Times New Roman" w:cs="Times New Roman"/>
                <w:sz w:val="24"/>
                <w:szCs w:val="24"/>
              </w:rPr>
            </w:pPr>
            <w:r w:rsidRPr="009F43FC">
              <w:rPr>
                <w:rFonts w:ascii="Times New Roman" w:hAnsi="Times New Roman" w:cs="Times New Roman"/>
              </w:rPr>
              <w:t xml:space="preserve">Pracownik I </w:t>
            </w:r>
            <w:r w:rsidRPr="009F43FC">
              <w:rPr>
                <w:rFonts w:ascii="Times New Roman" w:hAnsi="Times New Roman" w:cs="Times New Roman"/>
                <w:sz w:val="24"/>
                <w:szCs w:val="24"/>
              </w:rPr>
              <w:t>s</w:t>
            </w:r>
            <w:r w:rsidRPr="009F43FC">
              <w:rPr>
                <w:rFonts w:ascii="Times New Roman" w:hAnsi="Times New Roman" w:cs="Times New Roman"/>
              </w:rPr>
              <w:t>topnia</w:t>
            </w:r>
            <w:r>
              <w:rPr>
                <w:rFonts w:ascii="Times New Roman" w:hAnsi="Times New Roman" w:cs="Times New Roman"/>
                <w:sz w:val="24"/>
                <w:szCs w:val="24"/>
              </w:rPr>
              <w:t xml:space="preserve">  wykonujący zadania w ramach prac interwencyjnych- Technik prac biurowych</w:t>
            </w: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3.</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Koordynator rodzinnej pieczy zastępczej</w:t>
            </w: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Metody na złość-jak  radzić sobie z emocjami dzieci</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Psychologia pod lupą</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Izabela Żurawska</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Kraków</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Zabawy wspierające rozwój emocjonalny dziecka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Psychologia pod lupą</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Izabela Żurawska</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Kraków</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ADHD-jak rozpoznać, jak pomagać</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Strefa Wsparcia Pedagoga</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(webinarium)</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Afazja- przyczyny, diagnoza, terapia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Strefa Wsparcia Pedagoga</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(webinarium)</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Jak mówić do dzieci i młodzieży z autyzmem, żeby nas słuchały?</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Strefa Wsparcia Pedagoga</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(webinarium)</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Motywacja dziecka bez kar i nagród</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Psychologia pod lupą</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Izabela Żurawska</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lastRenderedPageBreak/>
              <w:t>Kraków</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Podstawy  pracy z dzieckiem z mutyzmem wybiórczym</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Strefa Wsparcia Pedagoga</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(webinarium)</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FASD w perspektywie medycznej, psychologicznej i edukacyjnej</w:t>
            </w:r>
          </w:p>
        </w:tc>
        <w:tc>
          <w:tcPr>
            <w:tcW w:w="3543"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Ośrodek Fastyga w Lędzinach wraz z Poradnią Psychologiczno-Pedagogiczna</w:t>
            </w:r>
            <w:r>
              <w:rPr>
                <w:rFonts w:ascii="Times New Roman" w:hAnsi="Times New Roman" w:cs="Times New Roman"/>
                <w:sz w:val="24"/>
                <w:szCs w:val="24"/>
              </w:rPr>
              <w:br/>
              <w:t xml:space="preserve"> w Chorzowie</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Wyzwania okresu dorastania. Nastolatki-jak budować z nimi dobre relacje? Problemy  uzależnienia, trudności wychowawczych i złości konfliktów i nowych technologii</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Ku Bliskości</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Wsparcie wychowawcze i pedagogiczne</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Dominika Czarnecka-Pijarowska</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Bydgoszcz</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Ratunku! Nie dogaduje się  z nastolatkiemIIjak mówić, jak słuchać co robić?czego absolutnie unikać?</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Pozytywna Dyscyplina w Praktyce</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Dorota Jakubowska-Kurzec</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Warszawa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Zaburzenia lękowe u dzieci-  teoria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Psychologia pod lupą</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Izabela Żurawska</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Kraków</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Nastolatki.Jak mówić i słuchać, żeby się z nimi dogadać.</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Edukacja/komunikacja</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Marcin Szulc</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(konferencja online)</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Koordynator rodzinnej pieczy zastępczej- zadania, metodyka pracy, uprawnienia i dokumentowanie pracy</w:t>
            </w:r>
          </w:p>
        </w:tc>
        <w:tc>
          <w:tcPr>
            <w:tcW w:w="3543"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Centrum Rozwiazywania Problemów Społecznych w Warszawie</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Depresja u dzieci i młodzieży</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Psychologia pod lupą</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Izabela Żurawska</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Kraków</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4.</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Księgowa</w:t>
            </w: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Zamówienia Publiczne do 130 tyś.PLN</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 xml:space="preserve">Ośrodek Szkoleniowy EDYTOR Niepubliczna placówka Kształcenia Ustawicznego </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ŁOMŻA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5.</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Kierowca-konserwator</w:t>
            </w: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6.</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Dyrektor</w:t>
            </w: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7.</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Koordynator rodzinnej pieczy zastępczej</w:t>
            </w: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Psychodietetyka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Akademia Dietetycznie Poprawni</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Placówka Kształcenia Ustawicznego Warszawa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Edukator w cukrzycy</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Akademia Dietetycznie Poprawni</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Placówka Kształcenia Ustawicznego Warszawa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Dam radę! Oraz metody Jestem z ciebie dumny!</w:t>
            </w:r>
          </w:p>
        </w:tc>
        <w:tc>
          <w:tcPr>
            <w:tcW w:w="3543"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Centrum Terapii Skoncentrowanej na rozwiązaniach CTSR</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Trener personalny</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Akademia Dietetycznie Poprawni</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Placówka Kształcenia Ustawicznego Warszawa</w:t>
            </w:r>
          </w:p>
        </w:tc>
      </w:tr>
      <w:tr w:rsidR="00F32A71"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W jaki sposób obserwować dziecko by nie przeoczyć objawów zaburzeń przetwarzania sensorycznego i jak wspierać bazowe systemy sensoryczne</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Wiedza i Praktyka</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Oświata Grupa Wydawnicza</w:t>
            </w:r>
          </w:p>
        </w:tc>
      </w:tr>
      <w:tr w:rsidR="00F32A71"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Mediator szkolny- szkolenie kwalifikacyjne</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Centrum Szkoleń Prawnych</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Grzegorz Frączek</w:t>
            </w:r>
          </w:p>
        </w:tc>
      </w:tr>
      <w:tr w:rsidR="00F32A71"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Budowanie poczucia wartości u dziecka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CNSR Sp. z o.o.</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Goleszów</w:t>
            </w:r>
          </w:p>
        </w:tc>
      </w:tr>
      <w:tr w:rsidR="00F32A71"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8.</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Pracownik socjalny</w:t>
            </w:r>
          </w:p>
        </w:tc>
        <w:tc>
          <w:tcPr>
            <w:tcW w:w="3119"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Dziecko przyjęte z interwencyjnego odebrania z rodziny</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Centrum Szkoleń A&amp;M Agnieszka Janaszczyk  63-004 Tulce</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Szkolenia dla Profesjonalistów</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9.</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Pracownik gospodarczy</w:t>
            </w: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10.</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Kierownik Zespołu Pieczy Zastępczej</w:t>
            </w:r>
          </w:p>
        </w:tc>
        <w:tc>
          <w:tcPr>
            <w:tcW w:w="3119"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Adaptacja i uspołecznienie dzieci ze spektrum autyzmu</w:t>
            </w:r>
          </w:p>
        </w:tc>
        <w:tc>
          <w:tcPr>
            <w:tcW w:w="3543" w:type="dxa"/>
          </w:tcPr>
          <w:p w:rsidR="00F32A71" w:rsidRPr="001E3D13" w:rsidRDefault="00F32A71" w:rsidP="005E45D7">
            <w:pPr>
              <w:rPr>
                <w:rFonts w:ascii="Times New Roman" w:hAnsi="Times New Roman" w:cs="Times New Roman"/>
                <w:sz w:val="24"/>
                <w:szCs w:val="24"/>
                <w:lang w:val="en-US"/>
              </w:rPr>
            </w:pPr>
            <w:r w:rsidRPr="001E3D13">
              <w:rPr>
                <w:rFonts w:ascii="Times New Roman" w:hAnsi="Times New Roman" w:cs="Times New Roman"/>
                <w:sz w:val="24"/>
                <w:szCs w:val="24"/>
                <w:lang w:val="en-US"/>
              </w:rPr>
              <w:t>MIP INTERNATIONAL SP.Z O.O. SP.KOM.</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Michalik i Partnerzy</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Mysłowice</w:t>
            </w:r>
          </w:p>
        </w:tc>
      </w:tr>
      <w:tr w:rsidR="00F32A71"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Budowanie poczucia wartości u dziecka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CNSR Sp. z o.o.</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Goleszów</w:t>
            </w:r>
          </w:p>
        </w:tc>
      </w:tr>
      <w:tr w:rsidR="00F32A71"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Spektrum autyzmu a integracja sensoryczna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FAMIGA</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 xml:space="preserve"> Integracja sensoryczna</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Kraków</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Zaburzenia lękowe u dzieci-  teoria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Psychologia pod lupą</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Izabela Żurawska</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Kraków</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11</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Główny Księgowy</w:t>
            </w: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12.</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Psycholog</w:t>
            </w:r>
          </w:p>
        </w:tc>
        <w:tc>
          <w:tcPr>
            <w:tcW w:w="3119"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Metody pracy z dzieckiem z zaburzeniami zachowania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Psychotesto Centrum Psychologiczne   Łódź</w:t>
            </w:r>
          </w:p>
        </w:tc>
      </w:tr>
      <w:tr w:rsidR="00F32A71"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 xml:space="preserve">Depresja nastolatków. Diagnoza i terapia z </w:t>
            </w:r>
            <w:r>
              <w:rPr>
                <w:rFonts w:ascii="Times New Roman" w:hAnsi="Times New Roman" w:cs="Times New Roman"/>
                <w:sz w:val="24"/>
                <w:szCs w:val="24"/>
              </w:rPr>
              <w:lastRenderedPageBreak/>
              <w:t>wykorzystaniem technik poznawczo-behawioralnych</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lastRenderedPageBreak/>
              <w:t>Psychotesto Centrum Psychologiczne   Łódź</w:t>
            </w:r>
          </w:p>
        </w:tc>
      </w:tr>
      <w:tr w:rsidR="00F32A71"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Praca z młodzieżą z tendencjami suicydalnymi. Terapia samouszkodzeń</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Psychotesto Centrum Psychologiczne   Łódź</w:t>
            </w:r>
          </w:p>
        </w:tc>
      </w:tr>
      <w:tr w:rsidR="00F32A71"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Jestem, ale nie chcę  być- depresja i samobójstwa wśród dzieci i młodzieży</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Centrum Rozwiazywania Problemów Społecznych Warszawa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13</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Sekretarz PZO</w:t>
            </w: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14.</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Pracownik socjalny</w:t>
            </w: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15.</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Pracownik socjalny</w:t>
            </w: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16.</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Pracownik socjalny</w:t>
            </w: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17.</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Koordynator rodzinnej pieczy zastępczej</w:t>
            </w: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Wyzwania okresu dorastania. Nastolatki-jak budować z nimi dobre relacje? Problemy  uzależnienia, trudności wychowawczych i złości  konfliktów i nowych technologii</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Ku Bliskości</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Wsparcie wychowawcze i pedagogiczne</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Dominika Czarnecka-Pijarowska</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Bydgoszcz</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Koordynator rodzinnej pieczy zastępczej- zadania, metodyka pracy, uprawnienia i dokumentowanie pracy</w:t>
            </w:r>
          </w:p>
        </w:tc>
        <w:tc>
          <w:tcPr>
            <w:tcW w:w="3543"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Centrum Rozwiazywania Problemów Społecznych w Warszawie</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18</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Pedagog</w:t>
            </w: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Afazja- przyczyny, diagnoza, terapia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Strefa Wsparcia Pedagoga</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(webinarium)</w:t>
            </w:r>
          </w:p>
        </w:tc>
      </w:tr>
      <w:tr w:rsidR="00F32A71"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Jak mówić do dzieci imłodzieży z autyzmem, żeby nas słuchały?</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Strefa Wsparcia Pedagoga</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(webinarium)</w:t>
            </w:r>
          </w:p>
        </w:tc>
      </w:tr>
      <w:tr w:rsidR="00F32A71"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Jestem, ale nie chcę  być- depresja i samobójstwa wśród dzieci i młodzieży</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Centrum Rozwiazywania Problemów Społecznych Warszawa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19.</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 xml:space="preserve">Koordynator rodzinnej </w:t>
            </w:r>
            <w:r>
              <w:rPr>
                <w:rFonts w:ascii="Times New Roman" w:hAnsi="Times New Roman" w:cs="Times New Roman"/>
                <w:sz w:val="24"/>
                <w:szCs w:val="24"/>
              </w:rPr>
              <w:lastRenderedPageBreak/>
              <w:t>pieczy zastępczej</w:t>
            </w: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lastRenderedPageBreak/>
              <w:t>Motywacja dziecka bez kar i nagród</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Psychologia pod lupą</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Izabela Żurawska</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Kraków</w:t>
            </w:r>
          </w:p>
        </w:tc>
      </w:tr>
      <w:tr w:rsidR="00F32A71"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Skłonności samobójcze uczniów- reagujemy w porę</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Strefa Wsparcia Pedagoga</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(webinarium)</w:t>
            </w:r>
          </w:p>
        </w:tc>
      </w:tr>
      <w:tr w:rsidR="00F32A71"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ABC Spektrum autyzmu .Wprowadzenie w tematykę ASD</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Strefa Wsparcia Pedagoga</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(webinarium)</w:t>
            </w:r>
          </w:p>
        </w:tc>
      </w:tr>
      <w:tr w:rsidR="00F32A71"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Autyzm a niepełnosprawność intelektualna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Strefa Wsparcia Pedagoga</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(webinarium)</w:t>
            </w:r>
          </w:p>
        </w:tc>
      </w:tr>
      <w:tr w:rsidR="00F32A71"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Agresja u dzieci- jak sobie z nia radzić? Jak zapobiegać?</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Strefa Wsparcia Pedagoga</w:t>
            </w:r>
          </w:p>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(webinarium)</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Koordynator rodzinnej pieczy zastępczej- zadania, metodyka pracy, uprawnienia i dokumentowanie pracy</w:t>
            </w:r>
          </w:p>
        </w:tc>
        <w:tc>
          <w:tcPr>
            <w:tcW w:w="3543"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Centrum Rozwiazywania Problemów Społecznych w Warszawie</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p>
        </w:tc>
        <w:tc>
          <w:tcPr>
            <w:tcW w:w="1730" w:type="dxa"/>
          </w:tcPr>
          <w:p w:rsidR="00F32A71" w:rsidRPr="00CF6059" w:rsidRDefault="00F32A71" w:rsidP="005E45D7">
            <w:pPr>
              <w:rPr>
                <w:rFonts w:ascii="Times New Roman" w:hAnsi="Times New Roman" w:cs="Times New Roman"/>
                <w:sz w:val="24"/>
                <w:szCs w:val="24"/>
              </w:rPr>
            </w:pP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20.</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Pomoc administracyjna</w:t>
            </w: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r w:rsidR="00F32A71" w:rsidRPr="00CF6059" w:rsidTr="003473B8">
        <w:tc>
          <w:tcPr>
            <w:tcW w:w="675"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21</w:t>
            </w:r>
          </w:p>
        </w:tc>
        <w:tc>
          <w:tcPr>
            <w:tcW w:w="1730" w:type="dxa"/>
          </w:tcPr>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Pracownik socjalny</w:t>
            </w:r>
          </w:p>
        </w:tc>
        <w:tc>
          <w:tcPr>
            <w:tcW w:w="3119" w:type="dxa"/>
          </w:tcPr>
          <w:p w:rsidR="00F32A71" w:rsidRPr="00CF6059" w:rsidRDefault="00F32A71" w:rsidP="005E45D7">
            <w:pPr>
              <w:rPr>
                <w:rFonts w:ascii="Times New Roman" w:hAnsi="Times New Roman" w:cs="Times New Roman"/>
                <w:sz w:val="24"/>
                <w:szCs w:val="24"/>
              </w:rPr>
            </w:pPr>
            <w:r w:rsidRPr="00CF6059">
              <w:rPr>
                <w:rFonts w:ascii="Times New Roman" w:hAnsi="Times New Roman" w:cs="Times New Roman"/>
                <w:sz w:val="24"/>
                <w:szCs w:val="24"/>
              </w:rPr>
              <w:t>Mobbing i dyskryminacja – istota, zagrożenia i sposoby przeciwdziałania</w:t>
            </w:r>
          </w:p>
        </w:tc>
        <w:tc>
          <w:tcPr>
            <w:tcW w:w="3543" w:type="dxa"/>
          </w:tcPr>
          <w:p w:rsidR="00F32A71" w:rsidRDefault="00F32A71" w:rsidP="005E45D7">
            <w:pPr>
              <w:rPr>
                <w:rFonts w:ascii="Times New Roman" w:hAnsi="Times New Roman" w:cs="Times New Roman"/>
                <w:sz w:val="24"/>
                <w:szCs w:val="24"/>
              </w:rPr>
            </w:pPr>
            <w:r>
              <w:rPr>
                <w:rFonts w:ascii="Times New Roman" w:hAnsi="Times New Roman" w:cs="Times New Roman"/>
                <w:sz w:val="24"/>
                <w:szCs w:val="24"/>
              </w:rPr>
              <w:t>Mackiewicz, Parzych, Partnerzy –Olsztyn</w:t>
            </w:r>
          </w:p>
          <w:p w:rsidR="00F32A71" w:rsidRPr="00CF6059" w:rsidRDefault="00F32A71" w:rsidP="005E45D7">
            <w:pPr>
              <w:rPr>
                <w:rFonts w:ascii="Times New Roman" w:hAnsi="Times New Roman" w:cs="Times New Roman"/>
                <w:sz w:val="24"/>
                <w:szCs w:val="24"/>
              </w:rPr>
            </w:pPr>
            <w:r>
              <w:rPr>
                <w:rFonts w:ascii="Times New Roman" w:hAnsi="Times New Roman" w:cs="Times New Roman"/>
                <w:sz w:val="24"/>
                <w:szCs w:val="24"/>
              </w:rPr>
              <w:t>Kancelaria</w:t>
            </w:r>
          </w:p>
        </w:tc>
      </w:tr>
    </w:tbl>
    <w:p w:rsidR="00A84FCC" w:rsidRPr="00A0517E" w:rsidRDefault="00A84FCC" w:rsidP="00A84FCC">
      <w:pPr>
        <w:rPr>
          <w:rFonts w:ascii="Times New Roman" w:hAnsi="Times New Roman" w:cs="Times New Roman"/>
          <w:color w:val="FF0000"/>
          <w:sz w:val="24"/>
          <w:szCs w:val="24"/>
        </w:rPr>
      </w:pPr>
    </w:p>
    <w:p w:rsidR="0052196D" w:rsidRDefault="00A84FCC" w:rsidP="00A84FCC">
      <w:pPr>
        <w:pStyle w:val="Akapitzlist"/>
        <w:numPr>
          <w:ilvl w:val="0"/>
          <w:numId w:val="17"/>
        </w:numPr>
        <w:tabs>
          <w:tab w:val="left" w:pos="2430"/>
        </w:tabs>
        <w:spacing w:after="0" w:line="276" w:lineRule="auto"/>
        <w:jc w:val="both"/>
        <w:rPr>
          <w:rFonts w:ascii="Times New Roman" w:hAnsi="Times New Roman" w:cs="Times New Roman"/>
          <w:b/>
          <w:color w:val="5E2C16" w:themeColor="accent2" w:themeShade="80"/>
          <w:sz w:val="28"/>
          <w:szCs w:val="28"/>
        </w:rPr>
      </w:pPr>
      <w:r>
        <w:rPr>
          <w:rFonts w:ascii="Times New Roman" w:hAnsi="Times New Roman" w:cs="Times New Roman"/>
          <w:b/>
          <w:color w:val="5E2C16" w:themeColor="accent2" w:themeShade="80"/>
          <w:sz w:val="28"/>
          <w:szCs w:val="28"/>
        </w:rPr>
        <w:t xml:space="preserve">Wykaz pracowników Powiatowego Centrum Pomocy Rodzinie </w:t>
      </w:r>
      <w:r>
        <w:rPr>
          <w:rFonts w:ascii="Times New Roman" w:hAnsi="Times New Roman" w:cs="Times New Roman"/>
          <w:b/>
          <w:color w:val="5E2C16" w:themeColor="accent2" w:themeShade="80"/>
          <w:sz w:val="28"/>
          <w:szCs w:val="28"/>
        </w:rPr>
        <w:br/>
        <w:t xml:space="preserve">w Szczytnie </w:t>
      </w:r>
    </w:p>
    <w:p w:rsidR="00A84FCC" w:rsidRDefault="00A84FCC" w:rsidP="00A84FCC">
      <w:pPr>
        <w:pStyle w:val="Akapitzlist"/>
        <w:tabs>
          <w:tab w:val="left" w:pos="2430"/>
        </w:tabs>
        <w:spacing w:after="0" w:line="276" w:lineRule="auto"/>
        <w:ind w:left="1075"/>
        <w:jc w:val="both"/>
        <w:rPr>
          <w:rFonts w:ascii="Times New Roman" w:hAnsi="Times New Roman" w:cs="Times New Roman"/>
          <w:b/>
          <w:color w:val="5E2C16" w:themeColor="accent2" w:themeShade="80"/>
          <w:sz w:val="28"/>
          <w:szCs w:val="28"/>
        </w:rPr>
      </w:pPr>
    </w:p>
    <w:p w:rsidR="00A84FCC" w:rsidRPr="008A114F" w:rsidRDefault="00A84FCC" w:rsidP="00A84FCC">
      <w:pPr>
        <w:spacing w:line="240" w:lineRule="auto"/>
        <w:ind w:firstLine="360"/>
        <w:jc w:val="both"/>
        <w:rPr>
          <w:rFonts w:ascii="Times New Roman" w:hAnsi="Times New Roman" w:cs="Times New Roman"/>
          <w:szCs w:val="24"/>
        </w:rPr>
      </w:pPr>
      <w:r w:rsidRPr="008A114F">
        <w:rPr>
          <w:rFonts w:ascii="Times New Roman" w:hAnsi="Times New Roman" w:cs="Times New Roman"/>
          <w:szCs w:val="24"/>
        </w:rPr>
        <w:t xml:space="preserve">Powiatowe Centrum Pomocy </w:t>
      </w:r>
      <w:r w:rsidR="008A114F">
        <w:rPr>
          <w:rFonts w:ascii="Times New Roman" w:hAnsi="Times New Roman" w:cs="Times New Roman"/>
          <w:szCs w:val="24"/>
        </w:rPr>
        <w:t>Rodzinie w Szczytnie w roku 2021 zatrudniało łącznie 65</w:t>
      </w:r>
      <w:r w:rsidRPr="008A114F">
        <w:rPr>
          <w:rFonts w:ascii="Times New Roman" w:hAnsi="Times New Roman" w:cs="Times New Roman"/>
          <w:szCs w:val="24"/>
        </w:rPr>
        <w:t xml:space="preserve"> osób tj.: 2</w:t>
      </w:r>
      <w:r w:rsidR="008A114F">
        <w:rPr>
          <w:rFonts w:ascii="Times New Roman" w:hAnsi="Times New Roman" w:cs="Times New Roman"/>
          <w:szCs w:val="24"/>
        </w:rPr>
        <w:t xml:space="preserve">7 </w:t>
      </w:r>
      <w:r w:rsidRPr="008A114F">
        <w:rPr>
          <w:rFonts w:ascii="Times New Roman" w:hAnsi="Times New Roman" w:cs="Times New Roman"/>
          <w:szCs w:val="24"/>
        </w:rPr>
        <w:t xml:space="preserve">osób zatrudnionych na podstawie umowy o pracę w tym 27 osób w pełnym wymiarze czasu pracy, </w:t>
      </w:r>
      <w:r w:rsidR="008A114F">
        <w:rPr>
          <w:rFonts w:ascii="Times New Roman" w:hAnsi="Times New Roman" w:cs="Times New Roman"/>
          <w:szCs w:val="24"/>
        </w:rPr>
        <w:t>,</w:t>
      </w:r>
      <w:r w:rsidRPr="008A114F">
        <w:rPr>
          <w:rFonts w:ascii="Times New Roman" w:hAnsi="Times New Roman" w:cs="Times New Roman"/>
          <w:szCs w:val="24"/>
        </w:rPr>
        <w:t xml:space="preserve">według innych form (umowa zlecenie) </w:t>
      </w:r>
      <w:r w:rsidR="008A114F">
        <w:rPr>
          <w:rFonts w:ascii="Times New Roman" w:hAnsi="Times New Roman" w:cs="Times New Roman"/>
          <w:szCs w:val="24"/>
        </w:rPr>
        <w:t>38</w:t>
      </w:r>
      <w:r w:rsidRPr="008A114F">
        <w:rPr>
          <w:rFonts w:ascii="Times New Roman" w:hAnsi="Times New Roman" w:cs="Times New Roman"/>
          <w:szCs w:val="24"/>
        </w:rPr>
        <w:t>osoby.</w:t>
      </w:r>
    </w:p>
    <w:p w:rsidR="00A84FCC" w:rsidRPr="00A0517E" w:rsidRDefault="00A84FCC" w:rsidP="00A84FCC">
      <w:pPr>
        <w:spacing w:line="240" w:lineRule="auto"/>
        <w:ind w:firstLine="360"/>
        <w:jc w:val="both"/>
        <w:rPr>
          <w:rFonts w:ascii="Times New Roman" w:hAnsi="Times New Roman" w:cs="Times New Roman"/>
          <w:color w:val="FF0000"/>
          <w:szCs w:val="24"/>
        </w:rPr>
      </w:pPr>
    </w:p>
    <w:tbl>
      <w:tblPr>
        <w:tblStyle w:val="Tabela-Siatka"/>
        <w:tblW w:w="9322" w:type="dxa"/>
        <w:tblLayout w:type="fixed"/>
        <w:tblLook w:val="04A0" w:firstRow="1" w:lastRow="0" w:firstColumn="1" w:lastColumn="0" w:noHBand="0" w:noVBand="1"/>
      </w:tblPr>
      <w:tblGrid>
        <w:gridCol w:w="817"/>
        <w:gridCol w:w="2268"/>
        <w:gridCol w:w="1701"/>
        <w:gridCol w:w="1559"/>
        <w:gridCol w:w="2977"/>
      </w:tblGrid>
      <w:tr w:rsidR="00A84FCC" w:rsidRPr="00A0517E" w:rsidTr="00A84FCC">
        <w:tc>
          <w:tcPr>
            <w:tcW w:w="817" w:type="dxa"/>
          </w:tcPr>
          <w:p w:rsidR="00A84FCC" w:rsidRPr="008A114F" w:rsidRDefault="00A84FCC" w:rsidP="00A84FCC">
            <w:pPr>
              <w:jc w:val="right"/>
              <w:rPr>
                <w:rFonts w:ascii="Times New Roman" w:hAnsi="Times New Roman" w:cs="Times New Roman"/>
                <w:b/>
              </w:rPr>
            </w:pPr>
            <w:r w:rsidRPr="008A114F">
              <w:rPr>
                <w:rFonts w:ascii="Times New Roman" w:hAnsi="Times New Roman" w:cs="Times New Roman"/>
                <w:b/>
              </w:rPr>
              <w:t xml:space="preserve">Lp. </w:t>
            </w:r>
          </w:p>
        </w:tc>
        <w:tc>
          <w:tcPr>
            <w:tcW w:w="2268" w:type="dxa"/>
          </w:tcPr>
          <w:p w:rsidR="00A84FCC" w:rsidRPr="008A114F" w:rsidRDefault="00A84FCC" w:rsidP="00A84FCC">
            <w:pPr>
              <w:rPr>
                <w:rFonts w:ascii="Times New Roman" w:hAnsi="Times New Roman" w:cs="Times New Roman"/>
                <w:b/>
              </w:rPr>
            </w:pPr>
            <w:r w:rsidRPr="008A114F">
              <w:rPr>
                <w:rFonts w:ascii="Times New Roman" w:hAnsi="Times New Roman" w:cs="Times New Roman"/>
                <w:b/>
              </w:rPr>
              <w:t xml:space="preserve">Stanowisko   </w:t>
            </w:r>
          </w:p>
        </w:tc>
        <w:tc>
          <w:tcPr>
            <w:tcW w:w="1701" w:type="dxa"/>
          </w:tcPr>
          <w:p w:rsidR="00A84FCC" w:rsidRPr="008A114F" w:rsidRDefault="00A84FCC" w:rsidP="00A84FCC">
            <w:pPr>
              <w:rPr>
                <w:rFonts w:ascii="Times New Roman" w:hAnsi="Times New Roman" w:cs="Times New Roman"/>
                <w:b/>
              </w:rPr>
            </w:pPr>
            <w:r w:rsidRPr="008A114F">
              <w:rPr>
                <w:rFonts w:ascii="Times New Roman" w:hAnsi="Times New Roman" w:cs="Times New Roman"/>
                <w:b/>
              </w:rPr>
              <w:t>Uwagi</w:t>
            </w:r>
          </w:p>
        </w:tc>
        <w:tc>
          <w:tcPr>
            <w:tcW w:w="1559" w:type="dxa"/>
          </w:tcPr>
          <w:p w:rsidR="00A84FCC" w:rsidRPr="008A114F" w:rsidRDefault="00A84FCC" w:rsidP="00A84FCC">
            <w:pPr>
              <w:rPr>
                <w:rFonts w:ascii="Times New Roman" w:hAnsi="Times New Roman" w:cs="Times New Roman"/>
                <w:b/>
              </w:rPr>
            </w:pPr>
            <w:r w:rsidRPr="008A114F">
              <w:rPr>
                <w:rFonts w:ascii="Times New Roman" w:hAnsi="Times New Roman" w:cs="Times New Roman"/>
                <w:b/>
              </w:rPr>
              <w:t xml:space="preserve">Ilość osób / wymiar etatu </w:t>
            </w:r>
          </w:p>
        </w:tc>
        <w:tc>
          <w:tcPr>
            <w:tcW w:w="2977" w:type="dxa"/>
          </w:tcPr>
          <w:p w:rsidR="00A84FCC" w:rsidRPr="008A114F" w:rsidRDefault="00A84FCC" w:rsidP="00A84FCC">
            <w:pPr>
              <w:rPr>
                <w:rFonts w:ascii="Times New Roman" w:hAnsi="Times New Roman" w:cs="Times New Roman"/>
                <w:b/>
              </w:rPr>
            </w:pPr>
            <w:r w:rsidRPr="008A114F">
              <w:rPr>
                <w:rFonts w:ascii="Times New Roman" w:hAnsi="Times New Roman" w:cs="Times New Roman"/>
                <w:b/>
              </w:rPr>
              <w:t xml:space="preserve">Rodzaj umowy </w:t>
            </w:r>
          </w:p>
        </w:tc>
      </w:tr>
      <w:tr w:rsidR="00A84FCC" w:rsidRPr="00A0517E" w:rsidTr="00A84FCC">
        <w:tc>
          <w:tcPr>
            <w:tcW w:w="817" w:type="dxa"/>
          </w:tcPr>
          <w:p w:rsidR="00A84FCC" w:rsidRPr="008A114F" w:rsidRDefault="00A84FCC" w:rsidP="00A84FCC">
            <w:pPr>
              <w:pStyle w:val="Akapitzlist"/>
              <w:numPr>
                <w:ilvl w:val="0"/>
                <w:numId w:val="29"/>
              </w:numPr>
              <w:rPr>
                <w:rFonts w:ascii="Times New Roman" w:hAnsi="Times New Roman" w:cs="Times New Roman"/>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Dyrektor </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PCPR</w:t>
            </w:r>
          </w:p>
        </w:tc>
        <w:tc>
          <w:tcPr>
            <w:tcW w:w="1559"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1/1</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Umowa na czas nieokreślony </w:t>
            </w:r>
          </w:p>
        </w:tc>
      </w:tr>
      <w:tr w:rsidR="00A84FCC" w:rsidRPr="00A0517E" w:rsidTr="00A84FCC">
        <w:tc>
          <w:tcPr>
            <w:tcW w:w="817" w:type="dxa"/>
          </w:tcPr>
          <w:p w:rsidR="00A84FCC" w:rsidRPr="008A114F" w:rsidRDefault="00A84FCC" w:rsidP="00A84FCC">
            <w:pPr>
              <w:pStyle w:val="Akapitzlist"/>
              <w:numPr>
                <w:ilvl w:val="0"/>
                <w:numId w:val="29"/>
              </w:numPr>
              <w:rPr>
                <w:rFonts w:ascii="Times New Roman" w:hAnsi="Times New Roman" w:cs="Times New Roman"/>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Główny Księgowy </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PCPR</w:t>
            </w:r>
          </w:p>
        </w:tc>
        <w:tc>
          <w:tcPr>
            <w:tcW w:w="1559"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1/1</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Umowa na czas nieokreślony</w:t>
            </w:r>
          </w:p>
        </w:tc>
      </w:tr>
      <w:tr w:rsidR="00A84FCC" w:rsidRPr="00A0517E" w:rsidTr="00A84FCC">
        <w:tc>
          <w:tcPr>
            <w:tcW w:w="817" w:type="dxa"/>
          </w:tcPr>
          <w:p w:rsidR="00A84FCC" w:rsidRPr="008A114F" w:rsidRDefault="00A84FCC" w:rsidP="00A84FCC">
            <w:pPr>
              <w:pStyle w:val="Akapitzlist"/>
              <w:numPr>
                <w:ilvl w:val="0"/>
                <w:numId w:val="29"/>
              </w:numPr>
              <w:rPr>
                <w:rFonts w:ascii="Times New Roman" w:hAnsi="Times New Roman" w:cs="Times New Roman"/>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Księgowa </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½ etatu PCPR</w:t>
            </w:r>
          </w:p>
          <w:p w:rsidR="00A84FCC" w:rsidRPr="008A114F" w:rsidRDefault="00A84FCC" w:rsidP="00A84FCC">
            <w:pPr>
              <w:rPr>
                <w:rFonts w:ascii="Times New Roman" w:hAnsi="Times New Roman" w:cs="Times New Roman"/>
              </w:rPr>
            </w:pPr>
            <w:r w:rsidRPr="008A114F">
              <w:rPr>
                <w:rFonts w:ascii="Times New Roman" w:hAnsi="Times New Roman" w:cs="Times New Roman"/>
              </w:rPr>
              <w:t>½ etatu PZO</w:t>
            </w:r>
          </w:p>
        </w:tc>
        <w:tc>
          <w:tcPr>
            <w:tcW w:w="1559"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1/1</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Umowa na czas nieokreślony</w:t>
            </w:r>
          </w:p>
        </w:tc>
      </w:tr>
      <w:tr w:rsidR="00A84FCC" w:rsidRPr="00A0517E" w:rsidTr="00A84FCC">
        <w:tc>
          <w:tcPr>
            <w:tcW w:w="817" w:type="dxa"/>
          </w:tcPr>
          <w:p w:rsidR="00A84FCC" w:rsidRPr="008A114F" w:rsidRDefault="00A84FCC" w:rsidP="00A84FCC">
            <w:pPr>
              <w:pStyle w:val="Akapitzlist"/>
              <w:numPr>
                <w:ilvl w:val="0"/>
                <w:numId w:val="29"/>
              </w:numPr>
              <w:rPr>
                <w:rFonts w:ascii="Times New Roman" w:hAnsi="Times New Roman" w:cs="Times New Roman"/>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Starszy Inspektor</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PCPR</w:t>
            </w:r>
          </w:p>
        </w:tc>
        <w:tc>
          <w:tcPr>
            <w:tcW w:w="1559" w:type="dxa"/>
          </w:tcPr>
          <w:p w:rsidR="00A84FCC" w:rsidRPr="008A114F" w:rsidRDefault="008A114F" w:rsidP="00A84FCC">
            <w:pPr>
              <w:rPr>
                <w:rFonts w:ascii="Times New Roman" w:hAnsi="Times New Roman" w:cs="Times New Roman"/>
              </w:rPr>
            </w:pPr>
            <w:r>
              <w:rPr>
                <w:rFonts w:ascii="Times New Roman" w:hAnsi="Times New Roman" w:cs="Times New Roman"/>
              </w:rPr>
              <w:t>1/1</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Umowa na czas nieokreślony</w:t>
            </w:r>
          </w:p>
        </w:tc>
      </w:tr>
      <w:tr w:rsidR="00A84FCC" w:rsidRPr="00A0517E" w:rsidTr="00A84FCC">
        <w:tc>
          <w:tcPr>
            <w:tcW w:w="817" w:type="dxa"/>
          </w:tcPr>
          <w:p w:rsidR="00A84FCC" w:rsidRPr="008A114F" w:rsidRDefault="00A84FCC" w:rsidP="00A84FCC">
            <w:pPr>
              <w:pStyle w:val="Akapitzlist"/>
              <w:numPr>
                <w:ilvl w:val="0"/>
                <w:numId w:val="29"/>
              </w:numPr>
              <w:rPr>
                <w:rFonts w:ascii="Times New Roman" w:hAnsi="Times New Roman" w:cs="Times New Roman"/>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Pracownik socjalny </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PCPR</w:t>
            </w:r>
          </w:p>
        </w:tc>
        <w:tc>
          <w:tcPr>
            <w:tcW w:w="1559" w:type="dxa"/>
          </w:tcPr>
          <w:p w:rsidR="00A84FCC" w:rsidRPr="008A114F" w:rsidRDefault="008A114F" w:rsidP="00A84FCC">
            <w:pPr>
              <w:rPr>
                <w:rFonts w:ascii="Times New Roman" w:hAnsi="Times New Roman" w:cs="Times New Roman"/>
              </w:rPr>
            </w:pPr>
            <w:r>
              <w:rPr>
                <w:rFonts w:ascii="Times New Roman" w:hAnsi="Times New Roman" w:cs="Times New Roman"/>
              </w:rPr>
              <w:t>4/4</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Umowa na czas nieokreślony</w:t>
            </w:r>
          </w:p>
        </w:tc>
      </w:tr>
      <w:tr w:rsidR="00A84FCC" w:rsidRPr="00A0517E" w:rsidTr="00A84FCC">
        <w:tc>
          <w:tcPr>
            <w:tcW w:w="817" w:type="dxa"/>
          </w:tcPr>
          <w:p w:rsidR="00A84FCC" w:rsidRPr="008A114F" w:rsidRDefault="00A84FCC" w:rsidP="00A84FCC">
            <w:pPr>
              <w:pStyle w:val="Akapitzlist"/>
              <w:numPr>
                <w:ilvl w:val="0"/>
                <w:numId w:val="29"/>
              </w:numPr>
              <w:rPr>
                <w:rFonts w:ascii="Times New Roman" w:hAnsi="Times New Roman" w:cs="Times New Roman"/>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Pracownik socjalny </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OIK</w:t>
            </w:r>
          </w:p>
        </w:tc>
        <w:tc>
          <w:tcPr>
            <w:tcW w:w="1559"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1/1</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Umowa na czas nieokreślony</w:t>
            </w:r>
          </w:p>
        </w:tc>
      </w:tr>
      <w:tr w:rsidR="00A84FCC" w:rsidRPr="00A0517E" w:rsidTr="00A84FCC">
        <w:tc>
          <w:tcPr>
            <w:tcW w:w="817" w:type="dxa"/>
          </w:tcPr>
          <w:p w:rsidR="00A84FCC" w:rsidRPr="008A114F" w:rsidRDefault="00A84FCC" w:rsidP="00A84FCC">
            <w:pPr>
              <w:pStyle w:val="Akapitzlist"/>
              <w:numPr>
                <w:ilvl w:val="0"/>
                <w:numId w:val="29"/>
              </w:numPr>
              <w:rPr>
                <w:rFonts w:ascii="Times New Roman" w:hAnsi="Times New Roman" w:cs="Times New Roman"/>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Pomoc administracyjna</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PCPR - „Aktywny Samorząd”</w:t>
            </w:r>
          </w:p>
        </w:tc>
        <w:tc>
          <w:tcPr>
            <w:tcW w:w="1559"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1/1</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Umowa na czas nieokreślony</w:t>
            </w:r>
          </w:p>
        </w:tc>
      </w:tr>
      <w:tr w:rsidR="008A114F" w:rsidRPr="00A0517E" w:rsidTr="00A84FCC">
        <w:tc>
          <w:tcPr>
            <w:tcW w:w="817" w:type="dxa"/>
          </w:tcPr>
          <w:p w:rsidR="008A114F" w:rsidRPr="008A114F" w:rsidRDefault="008A114F" w:rsidP="00A84FCC">
            <w:pPr>
              <w:pStyle w:val="Akapitzlist"/>
              <w:numPr>
                <w:ilvl w:val="0"/>
                <w:numId w:val="29"/>
              </w:numPr>
              <w:rPr>
                <w:rFonts w:ascii="Times New Roman" w:hAnsi="Times New Roman" w:cs="Times New Roman"/>
                <w:sz w:val="24"/>
              </w:rPr>
            </w:pPr>
          </w:p>
        </w:tc>
        <w:tc>
          <w:tcPr>
            <w:tcW w:w="2268" w:type="dxa"/>
          </w:tcPr>
          <w:p w:rsidR="008A114F" w:rsidRPr="008A114F" w:rsidRDefault="008A114F" w:rsidP="008A114F">
            <w:pPr>
              <w:rPr>
                <w:rFonts w:ascii="Times New Roman" w:hAnsi="Times New Roman" w:cs="Times New Roman"/>
              </w:rPr>
            </w:pPr>
            <w:r>
              <w:rPr>
                <w:rFonts w:ascii="Times New Roman" w:hAnsi="Times New Roman" w:cs="Times New Roman"/>
              </w:rPr>
              <w:t>Technik prac biurowych</w:t>
            </w:r>
          </w:p>
        </w:tc>
        <w:tc>
          <w:tcPr>
            <w:tcW w:w="1701" w:type="dxa"/>
          </w:tcPr>
          <w:p w:rsidR="008A114F" w:rsidRPr="008A114F" w:rsidRDefault="008A114F" w:rsidP="00A84FCC">
            <w:pPr>
              <w:rPr>
                <w:rFonts w:ascii="Times New Roman" w:hAnsi="Times New Roman" w:cs="Times New Roman"/>
              </w:rPr>
            </w:pPr>
            <w:r w:rsidRPr="008A114F">
              <w:rPr>
                <w:rFonts w:ascii="Times New Roman" w:hAnsi="Times New Roman" w:cs="Times New Roman"/>
              </w:rPr>
              <w:t>PCPR - „Aktywny Samorząd”</w:t>
            </w:r>
          </w:p>
        </w:tc>
        <w:tc>
          <w:tcPr>
            <w:tcW w:w="1559" w:type="dxa"/>
          </w:tcPr>
          <w:p w:rsidR="008A114F" w:rsidRPr="008A114F" w:rsidRDefault="008A114F" w:rsidP="00A84FCC">
            <w:pPr>
              <w:rPr>
                <w:rFonts w:ascii="Times New Roman" w:hAnsi="Times New Roman" w:cs="Times New Roman"/>
              </w:rPr>
            </w:pPr>
            <w:r>
              <w:rPr>
                <w:rFonts w:ascii="Times New Roman" w:hAnsi="Times New Roman" w:cs="Times New Roman"/>
              </w:rPr>
              <w:t>1/1</w:t>
            </w:r>
          </w:p>
        </w:tc>
        <w:tc>
          <w:tcPr>
            <w:tcW w:w="2977" w:type="dxa"/>
          </w:tcPr>
          <w:p w:rsidR="008A114F" w:rsidRPr="008A114F" w:rsidRDefault="008A114F" w:rsidP="00A84FCC">
            <w:pPr>
              <w:rPr>
                <w:rFonts w:ascii="Times New Roman" w:hAnsi="Times New Roman" w:cs="Times New Roman"/>
              </w:rPr>
            </w:pPr>
            <w:r>
              <w:rPr>
                <w:rFonts w:ascii="Times New Roman" w:hAnsi="Times New Roman" w:cs="Times New Roman"/>
              </w:rPr>
              <w:t xml:space="preserve">Umowa na czas określony </w:t>
            </w:r>
          </w:p>
        </w:tc>
      </w:tr>
      <w:tr w:rsidR="00A84FCC" w:rsidRPr="00A0517E" w:rsidTr="00A84FCC">
        <w:tc>
          <w:tcPr>
            <w:tcW w:w="817" w:type="dxa"/>
          </w:tcPr>
          <w:p w:rsidR="00A84FCC" w:rsidRPr="008A114F" w:rsidRDefault="00A84FCC" w:rsidP="00A84FCC">
            <w:pPr>
              <w:pStyle w:val="Akapitzlist"/>
              <w:numPr>
                <w:ilvl w:val="0"/>
                <w:numId w:val="29"/>
              </w:numPr>
              <w:rPr>
                <w:rFonts w:ascii="Times New Roman" w:hAnsi="Times New Roman" w:cs="Times New Roman"/>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Pracownik wykonujący zadania          w  ramach prac </w:t>
            </w:r>
            <w:r w:rsidRPr="008A114F">
              <w:rPr>
                <w:rFonts w:ascii="Times New Roman" w:hAnsi="Times New Roman" w:cs="Times New Roman"/>
              </w:rPr>
              <w:lastRenderedPageBreak/>
              <w:t xml:space="preserve">interwencyjnych - Technik prac biurowych </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lastRenderedPageBreak/>
              <w:t>PCPR</w:t>
            </w:r>
          </w:p>
          <w:p w:rsidR="00A84FCC" w:rsidRPr="008A114F" w:rsidRDefault="00A84FCC" w:rsidP="00A84FCC">
            <w:pPr>
              <w:rPr>
                <w:rFonts w:ascii="Times New Roman" w:hAnsi="Times New Roman" w:cs="Times New Roman"/>
              </w:rPr>
            </w:pPr>
          </w:p>
        </w:tc>
        <w:tc>
          <w:tcPr>
            <w:tcW w:w="1559"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1/1</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Umowa na czas określony </w:t>
            </w:r>
          </w:p>
        </w:tc>
      </w:tr>
      <w:tr w:rsidR="00A84FCC" w:rsidRPr="00A0517E" w:rsidTr="00A84FCC">
        <w:tc>
          <w:tcPr>
            <w:tcW w:w="817" w:type="dxa"/>
          </w:tcPr>
          <w:p w:rsidR="00A84FCC" w:rsidRPr="008A114F" w:rsidRDefault="00A84FCC" w:rsidP="00A84FCC">
            <w:pPr>
              <w:pStyle w:val="Akapitzlist"/>
              <w:numPr>
                <w:ilvl w:val="0"/>
                <w:numId w:val="29"/>
              </w:numPr>
              <w:rPr>
                <w:rFonts w:ascii="Times New Roman" w:hAnsi="Times New Roman" w:cs="Times New Roman"/>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Przewodniczący PZO</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PZO</w:t>
            </w:r>
          </w:p>
        </w:tc>
        <w:tc>
          <w:tcPr>
            <w:tcW w:w="1559"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1/1</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Umowa na czas nieokreślony</w:t>
            </w:r>
          </w:p>
        </w:tc>
      </w:tr>
      <w:tr w:rsidR="00A84FCC" w:rsidRPr="00A0517E" w:rsidTr="00A84FCC">
        <w:tc>
          <w:tcPr>
            <w:tcW w:w="817" w:type="dxa"/>
          </w:tcPr>
          <w:p w:rsidR="00A84FCC" w:rsidRPr="008A114F" w:rsidRDefault="00A84FCC" w:rsidP="00A84FCC">
            <w:pPr>
              <w:pStyle w:val="Akapitzlist"/>
              <w:numPr>
                <w:ilvl w:val="0"/>
                <w:numId w:val="29"/>
              </w:numPr>
              <w:rPr>
                <w:rFonts w:ascii="Times New Roman" w:hAnsi="Times New Roman" w:cs="Times New Roman"/>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Doradca zawodowy </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PZO</w:t>
            </w:r>
          </w:p>
        </w:tc>
        <w:tc>
          <w:tcPr>
            <w:tcW w:w="1559"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1/1</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Umowa na czas nieokreślony</w:t>
            </w:r>
          </w:p>
        </w:tc>
      </w:tr>
      <w:tr w:rsidR="00A84FCC" w:rsidRPr="00A0517E" w:rsidTr="00A84FCC">
        <w:tc>
          <w:tcPr>
            <w:tcW w:w="817" w:type="dxa"/>
          </w:tcPr>
          <w:p w:rsidR="00A84FCC" w:rsidRPr="008A114F" w:rsidRDefault="00A84FCC" w:rsidP="00A84FCC">
            <w:pPr>
              <w:pStyle w:val="Akapitzlist"/>
              <w:numPr>
                <w:ilvl w:val="0"/>
                <w:numId w:val="29"/>
              </w:numPr>
              <w:rPr>
                <w:rFonts w:ascii="Times New Roman" w:hAnsi="Times New Roman" w:cs="Times New Roman"/>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Sekretarz</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PZO</w:t>
            </w:r>
          </w:p>
        </w:tc>
        <w:tc>
          <w:tcPr>
            <w:tcW w:w="1559"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1/1</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Umowa na czas nieokreślony</w:t>
            </w:r>
          </w:p>
        </w:tc>
      </w:tr>
      <w:tr w:rsidR="00A84FCC" w:rsidRPr="00A0517E" w:rsidTr="00A84FCC">
        <w:tc>
          <w:tcPr>
            <w:tcW w:w="817" w:type="dxa"/>
          </w:tcPr>
          <w:p w:rsidR="00A84FCC" w:rsidRPr="008A114F" w:rsidRDefault="00A84FCC" w:rsidP="00A84FCC">
            <w:pPr>
              <w:pStyle w:val="Akapitzlist"/>
              <w:numPr>
                <w:ilvl w:val="0"/>
                <w:numId w:val="29"/>
              </w:numPr>
              <w:rPr>
                <w:rFonts w:ascii="Times New Roman" w:hAnsi="Times New Roman" w:cs="Times New Roman"/>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Pracownik socjalny </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PZO</w:t>
            </w:r>
          </w:p>
        </w:tc>
        <w:tc>
          <w:tcPr>
            <w:tcW w:w="1559"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1/1</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Umowa na czas nieokreślony</w:t>
            </w:r>
          </w:p>
        </w:tc>
      </w:tr>
      <w:tr w:rsidR="00A84FCC" w:rsidRPr="00A0517E" w:rsidTr="00A84FCC">
        <w:tc>
          <w:tcPr>
            <w:tcW w:w="817" w:type="dxa"/>
          </w:tcPr>
          <w:p w:rsidR="00A84FCC" w:rsidRPr="00A0517E" w:rsidRDefault="00A84FCC" w:rsidP="00A84FCC">
            <w:pPr>
              <w:pStyle w:val="Akapitzlist"/>
              <w:numPr>
                <w:ilvl w:val="0"/>
                <w:numId w:val="29"/>
              </w:numPr>
              <w:rPr>
                <w:rFonts w:ascii="Times New Roman" w:hAnsi="Times New Roman" w:cs="Times New Roman"/>
                <w:color w:val="FF0000"/>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Pomoc administracyjna</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½ etatu PCPR</w:t>
            </w:r>
          </w:p>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½ etatu PZO </w:t>
            </w:r>
          </w:p>
        </w:tc>
        <w:tc>
          <w:tcPr>
            <w:tcW w:w="1559"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1/1</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Umowa na czas nieokreślony</w:t>
            </w:r>
          </w:p>
        </w:tc>
      </w:tr>
      <w:tr w:rsidR="00A84FCC" w:rsidRPr="00A0517E" w:rsidTr="00A84FCC">
        <w:tc>
          <w:tcPr>
            <w:tcW w:w="817" w:type="dxa"/>
          </w:tcPr>
          <w:p w:rsidR="00A84FCC" w:rsidRPr="00A0517E" w:rsidRDefault="00A84FCC" w:rsidP="00A84FCC">
            <w:pPr>
              <w:pStyle w:val="Akapitzlist"/>
              <w:numPr>
                <w:ilvl w:val="0"/>
                <w:numId w:val="29"/>
              </w:numPr>
              <w:rPr>
                <w:rFonts w:ascii="Times New Roman" w:hAnsi="Times New Roman" w:cs="Times New Roman"/>
                <w:color w:val="FF0000"/>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Robotnik gospodarczy </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PCPR/PZO/OIK</w:t>
            </w:r>
          </w:p>
        </w:tc>
        <w:tc>
          <w:tcPr>
            <w:tcW w:w="1559"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1/1</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Umowa na czas nieokreślony</w:t>
            </w:r>
          </w:p>
        </w:tc>
      </w:tr>
      <w:tr w:rsidR="00A84FCC" w:rsidRPr="00A0517E" w:rsidTr="00A84FCC">
        <w:tc>
          <w:tcPr>
            <w:tcW w:w="817" w:type="dxa"/>
          </w:tcPr>
          <w:p w:rsidR="00A84FCC" w:rsidRPr="00A0517E" w:rsidRDefault="00A84FCC" w:rsidP="00A84FCC">
            <w:pPr>
              <w:pStyle w:val="Akapitzlist"/>
              <w:numPr>
                <w:ilvl w:val="0"/>
                <w:numId w:val="29"/>
              </w:numPr>
              <w:rPr>
                <w:rFonts w:ascii="Times New Roman" w:hAnsi="Times New Roman" w:cs="Times New Roman"/>
                <w:color w:val="FF0000"/>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Kierowca, konserwator </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PCPR/PZO</w:t>
            </w:r>
          </w:p>
        </w:tc>
        <w:tc>
          <w:tcPr>
            <w:tcW w:w="1559"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1/1</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Umowa na czas nieokreślony</w:t>
            </w:r>
          </w:p>
        </w:tc>
      </w:tr>
      <w:tr w:rsidR="00A84FCC" w:rsidRPr="00A0517E" w:rsidTr="00A84FCC">
        <w:tc>
          <w:tcPr>
            <w:tcW w:w="817" w:type="dxa"/>
          </w:tcPr>
          <w:p w:rsidR="00A84FCC" w:rsidRPr="00A0517E" w:rsidRDefault="00A84FCC" w:rsidP="00A84FCC">
            <w:pPr>
              <w:pStyle w:val="Akapitzlist"/>
              <w:numPr>
                <w:ilvl w:val="0"/>
                <w:numId w:val="29"/>
              </w:numPr>
              <w:rPr>
                <w:rFonts w:ascii="Times New Roman" w:hAnsi="Times New Roman" w:cs="Times New Roman"/>
                <w:color w:val="FF0000"/>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Pedagog </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PZO</w:t>
            </w:r>
          </w:p>
        </w:tc>
        <w:tc>
          <w:tcPr>
            <w:tcW w:w="1559"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1/1</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Umowa na czas nieokreślony</w:t>
            </w:r>
          </w:p>
        </w:tc>
      </w:tr>
      <w:tr w:rsidR="00A84FCC" w:rsidRPr="00A0517E" w:rsidTr="00A84FCC">
        <w:tc>
          <w:tcPr>
            <w:tcW w:w="817" w:type="dxa"/>
          </w:tcPr>
          <w:p w:rsidR="00A84FCC" w:rsidRPr="00A0517E" w:rsidRDefault="00A84FCC" w:rsidP="00A84FCC">
            <w:pPr>
              <w:pStyle w:val="Akapitzlist"/>
              <w:numPr>
                <w:ilvl w:val="0"/>
                <w:numId w:val="29"/>
              </w:numPr>
              <w:rPr>
                <w:rFonts w:ascii="Times New Roman" w:hAnsi="Times New Roman" w:cs="Times New Roman"/>
                <w:color w:val="FF0000"/>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Kierownik zespołu pieczy zastępczej </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ZESPÓŁ RODZINNEJ PIECZY ZASTĘPCZEJ </w:t>
            </w:r>
          </w:p>
        </w:tc>
        <w:tc>
          <w:tcPr>
            <w:tcW w:w="1559"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1/ 1</w:t>
            </w:r>
          </w:p>
          <w:p w:rsidR="00A84FCC" w:rsidRPr="008A114F" w:rsidRDefault="00A84FCC" w:rsidP="00A84FCC">
            <w:pPr>
              <w:rPr>
                <w:rFonts w:ascii="Times New Roman" w:hAnsi="Times New Roman" w:cs="Times New Roman"/>
              </w:rPr>
            </w:pP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Umowa na czas nieokreślony</w:t>
            </w:r>
          </w:p>
        </w:tc>
      </w:tr>
      <w:tr w:rsidR="00A84FCC" w:rsidRPr="00A0517E" w:rsidTr="00A84FCC">
        <w:tc>
          <w:tcPr>
            <w:tcW w:w="817" w:type="dxa"/>
          </w:tcPr>
          <w:p w:rsidR="00A84FCC" w:rsidRPr="00A0517E" w:rsidRDefault="00A84FCC" w:rsidP="00A84FCC">
            <w:pPr>
              <w:pStyle w:val="Akapitzlist"/>
              <w:numPr>
                <w:ilvl w:val="0"/>
                <w:numId w:val="29"/>
              </w:numPr>
              <w:rPr>
                <w:rFonts w:ascii="Times New Roman" w:hAnsi="Times New Roman" w:cs="Times New Roman"/>
                <w:color w:val="FF0000"/>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Koordynator rodzinnej pieczy zastępczej </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ZESPÓŁ RODZINNEJ PIECZY ZASTĘPCZEJ </w:t>
            </w:r>
          </w:p>
        </w:tc>
        <w:tc>
          <w:tcPr>
            <w:tcW w:w="1559" w:type="dxa"/>
          </w:tcPr>
          <w:p w:rsidR="00A84FCC" w:rsidRPr="008A114F" w:rsidRDefault="008A114F" w:rsidP="00A84FCC">
            <w:pPr>
              <w:rPr>
                <w:rFonts w:ascii="Times New Roman" w:hAnsi="Times New Roman" w:cs="Times New Roman"/>
              </w:rPr>
            </w:pPr>
            <w:r>
              <w:rPr>
                <w:rFonts w:ascii="Times New Roman" w:hAnsi="Times New Roman" w:cs="Times New Roman"/>
              </w:rPr>
              <w:t>4/4</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Umowa na czas nieokreślony</w:t>
            </w:r>
          </w:p>
        </w:tc>
      </w:tr>
      <w:tr w:rsidR="008A114F" w:rsidRPr="00A0517E" w:rsidTr="00A84FCC">
        <w:tc>
          <w:tcPr>
            <w:tcW w:w="817" w:type="dxa"/>
          </w:tcPr>
          <w:p w:rsidR="008A114F" w:rsidRPr="00A0517E" w:rsidRDefault="008A114F" w:rsidP="00A84FCC">
            <w:pPr>
              <w:pStyle w:val="Akapitzlist"/>
              <w:numPr>
                <w:ilvl w:val="0"/>
                <w:numId w:val="29"/>
              </w:numPr>
              <w:rPr>
                <w:rFonts w:ascii="Times New Roman" w:hAnsi="Times New Roman" w:cs="Times New Roman"/>
                <w:color w:val="FF0000"/>
                <w:sz w:val="24"/>
              </w:rPr>
            </w:pPr>
          </w:p>
        </w:tc>
        <w:tc>
          <w:tcPr>
            <w:tcW w:w="2268" w:type="dxa"/>
          </w:tcPr>
          <w:p w:rsidR="008A114F" w:rsidRPr="008A114F" w:rsidRDefault="008A114F" w:rsidP="00A84FCC">
            <w:pPr>
              <w:rPr>
                <w:rFonts w:ascii="Times New Roman" w:hAnsi="Times New Roman" w:cs="Times New Roman"/>
              </w:rPr>
            </w:pPr>
            <w:r>
              <w:rPr>
                <w:rFonts w:ascii="Times New Roman" w:hAnsi="Times New Roman" w:cs="Times New Roman"/>
              </w:rPr>
              <w:t xml:space="preserve">Pedagog </w:t>
            </w:r>
          </w:p>
        </w:tc>
        <w:tc>
          <w:tcPr>
            <w:tcW w:w="1701" w:type="dxa"/>
          </w:tcPr>
          <w:p w:rsidR="008A114F" w:rsidRPr="008A114F" w:rsidRDefault="008A114F" w:rsidP="00A84FCC">
            <w:pPr>
              <w:rPr>
                <w:rFonts w:ascii="Times New Roman" w:hAnsi="Times New Roman" w:cs="Times New Roman"/>
              </w:rPr>
            </w:pPr>
            <w:r>
              <w:rPr>
                <w:rFonts w:ascii="Times New Roman" w:hAnsi="Times New Roman" w:cs="Times New Roman"/>
              </w:rPr>
              <w:t>ZESPÓŁ RODZINNEJ PIECZY ZASTEPCZEJ</w:t>
            </w:r>
          </w:p>
        </w:tc>
        <w:tc>
          <w:tcPr>
            <w:tcW w:w="1559" w:type="dxa"/>
          </w:tcPr>
          <w:p w:rsidR="008A114F" w:rsidRDefault="008A114F" w:rsidP="00A84FCC">
            <w:pPr>
              <w:rPr>
                <w:rFonts w:ascii="Times New Roman" w:hAnsi="Times New Roman" w:cs="Times New Roman"/>
              </w:rPr>
            </w:pPr>
            <w:r>
              <w:rPr>
                <w:rFonts w:ascii="Times New Roman" w:hAnsi="Times New Roman" w:cs="Times New Roman"/>
              </w:rPr>
              <w:t>1/1</w:t>
            </w:r>
          </w:p>
        </w:tc>
        <w:tc>
          <w:tcPr>
            <w:tcW w:w="2977" w:type="dxa"/>
          </w:tcPr>
          <w:p w:rsidR="008A114F" w:rsidRPr="008A114F" w:rsidRDefault="008A114F" w:rsidP="00A84FCC">
            <w:pPr>
              <w:rPr>
                <w:rFonts w:ascii="Times New Roman" w:hAnsi="Times New Roman" w:cs="Times New Roman"/>
              </w:rPr>
            </w:pPr>
            <w:r w:rsidRPr="008A114F">
              <w:rPr>
                <w:rFonts w:ascii="Times New Roman" w:hAnsi="Times New Roman" w:cs="Times New Roman"/>
              </w:rPr>
              <w:t>Umowa na czas nieokreślony</w:t>
            </w:r>
          </w:p>
        </w:tc>
      </w:tr>
      <w:tr w:rsidR="00A84FCC" w:rsidRPr="00A0517E" w:rsidTr="00A84FCC">
        <w:tc>
          <w:tcPr>
            <w:tcW w:w="817" w:type="dxa"/>
          </w:tcPr>
          <w:p w:rsidR="00A84FCC" w:rsidRPr="00A0517E" w:rsidRDefault="00A84FCC" w:rsidP="00A84FCC">
            <w:pPr>
              <w:pStyle w:val="Akapitzlist"/>
              <w:numPr>
                <w:ilvl w:val="0"/>
                <w:numId w:val="29"/>
              </w:numPr>
              <w:rPr>
                <w:rFonts w:ascii="Times New Roman" w:hAnsi="Times New Roman" w:cs="Times New Roman"/>
                <w:color w:val="FF0000"/>
                <w:sz w:val="24"/>
              </w:rPr>
            </w:pPr>
          </w:p>
        </w:tc>
        <w:tc>
          <w:tcPr>
            <w:tcW w:w="2268"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Psycholog</w:t>
            </w:r>
          </w:p>
        </w:tc>
        <w:tc>
          <w:tcPr>
            <w:tcW w:w="1701"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ZESPÓŁ RODZINNEJ PIECZY ZASTEPCZEJ </w:t>
            </w:r>
          </w:p>
        </w:tc>
        <w:tc>
          <w:tcPr>
            <w:tcW w:w="1559"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 xml:space="preserve">1/ ½ </w:t>
            </w:r>
          </w:p>
        </w:tc>
        <w:tc>
          <w:tcPr>
            <w:tcW w:w="2977" w:type="dxa"/>
          </w:tcPr>
          <w:p w:rsidR="00A84FCC" w:rsidRPr="008A114F" w:rsidRDefault="00A84FCC" w:rsidP="00A84FCC">
            <w:pPr>
              <w:rPr>
                <w:rFonts w:ascii="Times New Roman" w:hAnsi="Times New Roman" w:cs="Times New Roman"/>
              </w:rPr>
            </w:pPr>
            <w:r w:rsidRPr="008A114F">
              <w:rPr>
                <w:rFonts w:ascii="Times New Roman" w:hAnsi="Times New Roman" w:cs="Times New Roman"/>
              </w:rPr>
              <w:t>Umowa na czas określony</w:t>
            </w:r>
          </w:p>
        </w:tc>
      </w:tr>
    </w:tbl>
    <w:p w:rsidR="00A84FCC" w:rsidRPr="00A0517E" w:rsidRDefault="00A84FCC" w:rsidP="00A84FCC">
      <w:pPr>
        <w:rPr>
          <w:rFonts w:ascii="Times New Roman" w:hAnsi="Times New Roman" w:cs="Times New Roman"/>
          <w:color w:val="FF0000"/>
        </w:rPr>
      </w:pPr>
    </w:p>
    <w:p w:rsidR="00A84FCC" w:rsidRPr="008A114F" w:rsidRDefault="00D410FC" w:rsidP="00D410FC">
      <w:pPr>
        <w:spacing w:line="240" w:lineRule="auto"/>
        <w:jc w:val="both"/>
        <w:rPr>
          <w:rFonts w:ascii="Times New Roman" w:hAnsi="Times New Roman" w:cs="Times New Roman"/>
        </w:rPr>
      </w:pPr>
      <w:r w:rsidRPr="008A114F">
        <w:rPr>
          <w:rFonts w:ascii="Times New Roman" w:hAnsi="Times New Roman" w:cs="Times New Roman"/>
        </w:rPr>
        <w:t xml:space="preserve">       </w:t>
      </w:r>
      <w:r w:rsidR="00A84FCC" w:rsidRPr="008A114F">
        <w:rPr>
          <w:rFonts w:ascii="Times New Roman" w:hAnsi="Times New Roman" w:cs="Times New Roman"/>
        </w:rPr>
        <w:t xml:space="preserve">Powiatowe Centrum Pomocy </w:t>
      </w:r>
      <w:r w:rsidR="008A114F" w:rsidRPr="008A114F">
        <w:rPr>
          <w:rFonts w:ascii="Times New Roman" w:hAnsi="Times New Roman" w:cs="Times New Roman"/>
        </w:rPr>
        <w:t>Rodzinie w Szczytnie w roku 2021</w:t>
      </w:r>
      <w:r w:rsidR="00A84FCC" w:rsidRPr="008A114F">
        <w:rPr>
          <w:rFonts w:ascii="Times New Roman" w:hAnsi="Times New Roman" w:cs="Times New Roman"/>
        </w:rPr>
        <w:t xml:space="preserve"> na umowę zlecenie zatrudniało              </w:t>
      </w:r>
      <w:r w:rsidR="008A114F" w:rsidRPr="008A114F">
        <w:rPr>
          <w:rFonts w:ascii="Times New Roman" w:hAnsi="Times New Roman" w:cs="Times New Roman"/>
        </w:rPr>
        <w:t>38</w:t>
      </w:r>
      <w:r w:rsidR="00A84FCC" w:rsidRPr="008A114F">
        <w:rPr>
          <w:rFonts w:ascii="Times New Roman" w:hAnsi="Times New Roman" w:cs="Times New Roman"/>
        </w:rPr>
        <w:t xml:space="preserve"> osób, w tym: zawodowe rodziny zastępcze, rodzinny dom dziecka, pomoc przy sprawowaniu opieki nad dziećmi przebywającymi w rodzinie zastępczej,  lekarze orzecznicy, psychologowie, prawnik, informatyk, inspektor danych, inspektor BHP i PPOŻ., specjalista ds. zamówień publicznych. </w:t>
      </w:r>
    </w:p>
    <w:p w:rsidR="009C4945" w:rsidRPr="008A114F" w:rsidRDefault="00D410FC" w:rsidP="00D410FC">
      <w:pPr>
        <w:spacing w:line="240" w:lineRule="auto"/>
        <w:jc w:val="both"/>
        <w:rPr>
          <w:rFonts w:ascii="Times New Roman" w:hAnsi="Times New Roman" w:cs="Times New Roman"/>
        </w:rPr>
      </w:pPr>
      <w:r w:rsidRPr="008A114F">
        <w:rPr>
          <w:rFonts w:ascii="Times New Roman" w:hAnsi="Times New Roman" w:cs="Times New Roman"/>
        </w:rPr>
        <w:t xml:space="preserve">        </w:t>
      </w:r>
    </w:p>
    <w:p w:rsidR="00A84FCC" w:rsidRDefault="0088490B" w:rsidP="0088490B">
      <w:pPr>
        <w:pStyle w:val="Akapitzlist"/>
        <w:numPr>
          <w:ilvl w:val="0"/>
          <w:numId w:val="17"/>
        </w:numPr>
        <w:tabs>
          <w:tab w:val="left" w:pos="2430"/>
        </w:tabs>
        <w:spacing w:after="0" w:line="276" w:lineRule="auto"/>
        <w:jc w:val="both"/>
        <w:rPr>
          <w:rFonts w:ascii="Times New Roman" w:hAnsi="Times New Roman" w:cs="Times New Roman"/>
          <w:b/>
          <w:color w:val="5E2C16" w:themeColor="accent2" w:themeShade="80"/>
          <w:sz w:val="28"/>
          <w:szCs w:val="28"/>
        </w:rPr>
      </w:pPr>
      <w:r>
        <w:rPr>
          <w:rFonts w:ascii="Times New Roman" w:hAnsi="Times New Roman" w:cs="Times New Roman"/>
          <w:b/>
          <w:color w:val="5E2C16" w:themeColor="accent2" w:themeShade="80"/>
          <w:sz w:val="28"/>
          <w:szCs w:val="28"/>
        </w:rPr>
        <w:t xml:space="preserve">Programy i szkolenia, spotkania realizowane przez Powiatowe Centrum Pomocy Rodzinie w Szczytnie </w:t>
      </w:r>
    </w:p>
    <w:p w:rsidR="00923BBB" w:rsidRDefault="00923BBB" w:rsidP="00BE0664">
      <w:pPr>
        <w:tabs>
          <w:tab w:val="left" w:pos="2430"/>
        </w:tabs>
        <w:spacing w:after="0" w:line="276" w:lineRule="auto"/>
        <w:jc w:val="both"/>
        <w:rPr>
          <w:rFonts w:ascii="Times New Roman" w:hAnsi="Times New Roman" w:cs="Times New Roman"/>
          <w:b/>
          <w:color w:val="5E2C16" w:themeColor="accent2" w:themeShade="80"/>
          <w:sz w:val="28"/>
          <w:szCs w:val="28"/>
        </w:rPr>
      </w:pPr>
    </w:p>
    <w:p w:rsidR="000F0B0D" w:rsidRPr="00A0517E" w:rsidRDefault="000F0B0D" w:rsidP="00BE0664">
      <w:pPr>
        <w:tabs>
          <w:tab w:val="left" w:pos="2430"/>
        </w:tabs>
        <w:spacing w:after="0" w:line="276" w:lineRule="auto"/>
        <w:jc w:val="both"/>
        <w:rPr>
          <w:rFonts w:ascii="Times New Roman" w:hAnsi="Times New Roman" w:cs="Times New Roman"/>
          <w:b/>
          <w:color w:val="FF0000"/>
          <w:sz w:val="28"/>
          <w:szCs w:val="28"/>
        </w:rPr>
      </w:pPr>
    </w:p>
    <w:p w:rsidR="00533B20" w:rsidRPr="00E21C57" w:rsidRDefault="009C4945" w:rsidP="00533B20">
      <w:pPr>
        <w:pStyle w:val="Podtytu"/>
        <w:tabs>
          <w:tab w:val="clear" w:pos="1080"/>
        </w:tabs>
        <w:spacing w:line="240" w:lineRule="auto"/>
        <w:ind w:left="0" w:firstLine="0"/>
        <w:jc w:val="both"/>
        <w:rPr>
          <w:rFonts w:ascii="Times New Roman" w:hAnsi="Times New Roman"/>
          <w:b w:val="0"/>
          <w:i/>
          <w:szCs w:val="22"/>
          <w:lang w:val="pl-PL"/>
        </w:rPr>
      </w:pPr>
      <w:r w:rsidRPr="00E21C57">
        <w:rPr>
          <w:rFonts w:ascii="Times New Roman" w:hAnsi="Times New Roman"/>
          <w:b w:val="0"/>
          <w:szCs w:val="22"/>
        </w:rPr>
        <w:t xml:space="preserve">W roku sprawozdawczym Centrum </w:t>
      </w:r>
      <w:r w:rsidR="00533B20" w:rsidRPr="00E21C57">
        <w:rPr>
          <w:rFonts w:ascii="Times New Roman" w:hAnsi="Times New Roman"/>
          <w:b w:val="0"/>
          <w:szCs w:val="22"/>
          <w:lang w:val="pl-PL"/>
        </w:rPr>
        <w:t xml:space="preserve"> w okresie od października 2020  do maja 2021 r realizuje  projekt </w:t>
      </w:r>
      <w:r w:rsidR="00533B20" w:rsidRPr="00E21C57">
        <w:rPr>
          <w:rFonts w:ascii="Times New Roman" w:hAnsi="Times New Roman"/>
          <w:szCs w:val="22"/>
          <w:lang w:val="pl-PL"/>
        </w:rPr>
        <w:t>„</w:t>
      </w:r>
      <w:r w:rsidR="00533B20" w:rsidRPr="00E21C57">
        <w:rPr>
          <w:rFonts w:ascii="Times New Roman" w:hAnsi="Times New Roman"/>
          <w:i/>
          <w:szCs w:val="22"/>
          <w:lang w:val="pl-PL"/>
        </w:rPr>
        <w:t>Wsparcie instytucji zajmujących się opieką nad osobami wymagającymi wsparcia z terenu powiatu szczycieńskiego”</w:t>
      </w:r>
      <w:r w:rsidR="00533B20" w:rsidRPr="00E21C57">
        <w:rPr>
          <w:rFonts w:ascii="Times New Roman" w:hAnsi="Times New Roman"/>
          <w:b w:val="0"/>
          <w:i/>
          <w:szCs w:val="22"/>
          <w:lang w:val="pl-PL"/>
        </w:rPr>
        <w:t xml:space="preserve">  </w:t>
      </w:r>
      <w:r w:rsidR="00533B20" w:rsidRPr="00E21C57">
        <w:rPr>
          <w:rFonts w:ascii="Times New Roman" w:hAnsi="Times New Roman"/>
          <w:b w:val="0"/>
          <w:szCs w:val="22"/>
        </w:rPr>
        <w:t>w ramach</w:t>
      </w:r>
      <w:r w:rsidR="00533B20" w:rsidRPr="00E21C57">
        <w:rPr>
          <w:rFonts w:ascii="Times New Roman" w:hAnsi="Times New Roman"/>
          <w:b w:val="0"/>
          <w:i/>
          <w:szCs w:val="22"/>
          <w:lang w:val="pl-PL"/>
        </w:rPr>
        <w:t xml:space="preserve">   </w:t>
      </w:r>
      <w:r w:rsidR="00533B20" w:rsidRPr="00E21C57">
        <w:rPr>
          <w:rFonts w:ascii="Times New Roman" w:hAnsi="Times New Roman"/>
          <w:b w:val="0"/>
          <w:szCs w:val="22"/>
        </w:rPr>
        <w:t>Osi priorytetowej</w:t>
      </w:r>
      <w:r w:rsidR="00533B20" w:rsidRPr="00E21C57">
        <w:rPr>
          <w:rFonts w:ascii="Times New Roman" w:hAnsi="Times New Roman"/>
          <w:b w:val="0"/>
          <w:szCs w:val="22"/>
          <w:lang w:val="pl-PL"/>
        </w:rPr>
        <w:t xml:space="preserve"> 11</w:t>
      </w:r>
      <w:r w:rsidR="00533B20" w:rsidRPr="00E21C57">
        <w:rPr>
          <w:rFonts w:ascii="Times New Roman" w:hAnsi="Times New Roman"/>
          <w:b w:val="0"/>
          <w:szCs w:val="22"/>
        </w:rPr>
        <w:t xml:space="preserve"> – Włączenie społeczne</w:t>
      </w:r>
      <w:r w:rsidR="00533B20" w:rsidRPr="00E21C57">
        <w:rPr>
          <w:rFonts w:ascii="Times New Roman" w:hAnsi="Times New Roman"/>
          <w:b w:val="0"/>
          <w:i/>
          <w:szCs w:val="22"/>
          <w:lang w:val="pl-PL"/>
        </w:rPr>
        <w:t xml:space="preserve"> , </w:t>
      </w:r>
      <w:r w:rsidR="00533B20" w:rsidRPr="00E21C57">
        <w:rPr>
          <w:rFonts w:ascii="Times New Roman" w:hAnsi="Times New Roman"/>
          <w:b w:val="0"/>
          <w:szCs w:val="22"/>
        </w:rPr>
        <w:t>Działania</w:t>
      </w:r>
      <w:r w:rsidR="00533B20" w:rsidRPr="00E21C57">
        <w:rPr>
          <w:rFonts w:ascii="Times New Roman" w:hAnsi="Times New Roman"/>
          <w:b w:val="0"/>
          <w:szCs w:val="22"/>
          <w:lang w:val="pl-PL"/>
        </w:rPr>
        <w:t xml:space="preserve"> 11.2 – Ułatwienie dostępu do przystępnych cenowo, trwałych oraz wysokiej jakości usług, w tym opieki zdrowotnej i usług socjalnych świadczonych w interesie ogólnym</w:t>
      </w:r>
      <w:r w:rsidR="00533B20" w:rsidRPr="00E21C57">
        <w:rPr>
          <w:rFonts w:ascii="Times New Roman" w:hAnsi="Times New Roman"/>
          <w:b w:val="0"/>
          <w:i/>
          <w:szCs w:val="22"/>
          <w:lang w:val="pl-PL"/>
        </w:rPr>
        <w:t xml:space="preserve">. </w:t>
      </w:r>
      <w:r w:rsidR="00533B20" w:rsidRPr="00E21C57">
        <w:rPr>
          <w:rFonts w:ascii="Times New Roman" w:hAnsi="Times New Roman"/>
          <w:b w:val="0"/>
          <w:szCs w:val="22"/>
        </w:rPr>
        <w:t xml:space="preserve">Poddziałania </w:t>
      </w:r>
      <w:r w:rsidR="00533B20" w:rsidRPr="00E21C57">
        <w:rPr>
          <w:rFonts w:ascii="Times New Roman" w:hAnsi="Times New Roman"/>
          <w:b w:val="0"/>
          <w:szCs w:val="22"/>
          <w:lang w:val="pl-PL"/>
        </w:rPr>
        <w:t>11.2.3 – Ułatwienie dostępu do usług społecznych,  w tym integracja ze środowiskiem lokalnym – projekty konkursowe</w:t>
      </w:r>
    </w:p>
    <w:p w:rsidR="00533B20" w:rsidRPr="00E21C57" w:rsidRDefault="00533B20" w:rsidP="00533B20">
      <w:pPr>
        <w:spacing w:after="0" w:line="240" w:lineRule="auto"/>
        <w:jc w:val="both"/>
        <w:rPr>
          <w:rFonts w:ascii="Times New Roman" w:hAnsi="Times New Roman" w:cs="Times New Roman"/>
        </w:rPr>
      </w:pPr>
      <w:r w:rsidRPr="00E21C57">
        <w:rPr>
          <w:rFonts w:ascii="Times New Roman" w:hAnsi="Times New Roman" w:cs="Times New Roman"/>
        </w:rPr>
        <w:t xml:space="preserve">Regionalnego Programu Operacyjnego Województwa Warmińsko-Mazurskiego na lata 2014-2020 współfinansowanego ze środków Europejskiego Funduszu Społecznego.  Wartość projektu : 976.185,90 zł , kwota dofinansowania projektu 927.185, 90 zł . </w:t>
      </w:r>
    </w:p>
    <w:p w:rsidR="00533B20" w:rsidRPr="00A0517E" w:rsidRDefault="00533B20" w:rsidP="00533B20">
      <w:pPr>
        <w:spacing w:after="0" w:line="240" w:lineRule="auto"/>
        <w:jc w:val="both"/>
        <w:rPr>
          <w:rFonts w:ascii="Times New Roman" w:hAnsi="Times New Roman" w:cs="Times New Roman"/>
          <w:color w:val="FF0000"/>
        </w:rPr>
      </w:pPr>
    </w:p>
    <w:p w:rsidR="0032176B" w:rsidRPr="00E21C57" w:rsidRDefault="0032176B" w:rsidP="0032176B">
      <w:pPr>
        <w:tabs>
          <w:tab w:val="num" w:pos="1080"/>
        </w:tabs>
        <w:autoSpaceDE w:val="0"/>
        <w:autoSpaceDN w:val="0"/>
        <w:spacing w:after="0" w:line="240" w:lineRule="auto"/>
        <w:jc w:val="both"/>
        <w:rPr>
          <w:rFonts w:ascii="Times New Roman" w:eastAsia="Times New Roman" w:hAnsi="Times New Roman" w:cs="Times New Roman"/>
          <w:szCs w:val="20"/>
          <w:lang w:eastAsia="pl-PL"/>
        </w:rPr>
      </w:pPr>
      <w:r w:rsidRPr="00A0517E">
        <w:rPr>
          <w:rFonts w:ascii="Times New Roman" w:eastAsia="Times New Roman" w:hAnsi="Times New Roman" w:cs="Times New Roman"/>
          <w:color w:val="FF0000"/>
          <w:szCs w:val="20"/>
          <w:lang w:eastAsia="pl-PL"/>
        </w:rPr>
        <w:tab/>
      </w:r>
      <w:r w:rsidRPr="00E21C57">
        <w:rPr>
          <w:rFonts w:ascii="Times New Roman" w:eastAsia="Times New Roman" w:hAnsi="Times New Roman" w:cs="Times New Roman"/>
          <w:szCs w:val="20"/>
          <w:lang w:eastAsia="pl-PL"/>
        </w:rPr>
        <w:t xml:space="preserve">Celem projektu jest wsparcie usług wspierających osoby przebywające w instytucjach zajmujących się opieką nad osobami wymagającymi pomocy w codziennym funkcjonowaniu oraz personel tych instytucji jak również osoby, które w związku z epidemią COVID-19 wymagają </w:t>
      </w:r>
      <w:r w:rsidRPr="00E21C57">
        <w:rPr>
          <w:rFonts w:ascii="Times New Roman" w:eastAsia="Times New Roman" w:hAnsi="Times New Roman" w:cs="Times New Roman"/>
          <w:szCs w:val="20"/>
          <w:lang w:eastAsia="pl-PL"/>
        </w:rPr>
        <w:lastRenderedPageBreak/>
        <w:t xml:space="preserve">świadczenia usług w miejscu zamieszkania lub usług w ośrodkach wsparcia, jak również podmioty świadczące usługi w społeczności lokalnej. </w:t>
      </w:r>
      <w:r w:rsidRPr="00E21C57">
        <w:rPr>
          <w:rFonts w:ascii="Times New Roman" w:eastAsia="Times New Roman" w:hAnsi="Times New Roman" w:cs="Times New Roman"/>
          <w:szCs w:val="20"/>
          <w:lang w:eastAsia="pl-PL"/>
        </w:rPr>
        <w:tab/>
      </w:r>
      <w:r w:rsidRPr="00E21C57">
        <w:rPr>
          <w:rFonts w:ascii="Times New Roman" w:eastAsia="Times New Roman" w:hAnsi="Times New Roman" w:cs="Times New Roman"/>
          <w:szCs w:val="20"/>
          <w:lang w:eastAsia="pl-PL"/>
        </w:rPr>
        <w:tab/>
      </w:r>
      <w:r w:rsidRPr="00E21C57">
        <w:rPr>
          <w:rFonts w:ascii="Times New Roman" w:eastAsia="Times New Roman" w:hAnsi="Times New Roman" w:cs="Times New Roman"/>
          <w:szCs w:val="20"/>
          <w:lang w:eastAsia="pl-PL"/>
        </w:rPr>
        <w:tab/>
      </w:r>
    </w:p>
    <w:p w:rsidR="0032176B" w:rsidRPr="00E21C57" w:rsidRDefault="0032176B" w:rsidP="0032176B">
      <w:pPr>
        <w:tabs>
          <w:tab w:val="num" w:pos="1080"/>
        </w:tabs>
        <w:autoSpaceDE w:val="0"/>
        <w:autoSpaceDN w:val="0"/>
        <w:spacing w:after="0" w:line="240" w:lineRule="auto"/>
        <w:rPr>
          <w:rFonts w:ascii="Times New Roman" w:eastAsia="Times New Roman" w:hAnsi="Times New Roman" w:cs="Times New Roman"/>
          <w:szCs w:val="20"/>
          <w:lang w:eastAsia="x-none"/>
        </w:rPr>
      </w:pPr>
    </w:p>
    <w:p w:rsidR="0032176B" w:rsidRPr="00E21C57" w:rsidRDefault="0032176B" w:rsidP="0032176B">
      <w:pPr>
        <w:tabs>
          <w:tab w:val="num" w:pos="1080"/>
        </w:tabs>
        <w:autoSpaceDE w:val="0"/>
        <w:autoSpaceDN w:val="0"/>
        <w:spacing w:after="0" w:line="240" w:lineRule="auto"/>
        <w:jc w:val="both"/>
        <w:rPr>
          <w:rFonts w:ascii="Times New Roman" w:eastAsia="Times New Roman" w:hAnsi="Times New Roman" w:cs="Times New Roman"/>
          <w:szCs w:val="20"/>
          <w:lang w:eastAsia="x-none"/>
        </w:rPr>
      </w:pPr>
      <w:r w:rsidRPr="00E21C57">
        <w:rPr>
          <w:rFonts w:ascii="Times New Roman" w:eastAsia="Times New Roman" w:hAnsi="Times New Roman" w:cs="Times New Roman"/>
          <w:szCs w:val="20"/>
          <w:lang w:eastAsia="x-none"/>
        </w:rPr>
        <w:tab/>
        <w:t>Projekt objął zatrudnienie w Domu Pomocy Społecznej w Szczytnie z filią w Spychowie na umowę zlecenie pielęgniarek, wypłata dodatku dla pracowników bezpośrednio pracujących z mieszkańcem, zakup wyposażenia stanowisk pracy ochrony indywidualnej i sprzęt niezbędny do walki z pandemią.</w:t>
      </w:r>
    </w:p>
    <w:p w:rsidR="0032176B" w:rsidRPr="00E21C57" w:rsidRDefault="0032176B" w:rsidP="0032176B">
      <w:pPr>
        <w:spacing w:after="0"/>
        <w:ind w:firstLine="708"/>
        <w:jc w:val="both"/>
        <w:rPr>
          <w:rFonts w:ascii="Times New Roman" w:eastAsia="Times New Roman" w:hAnsi="Times New Roman" w:cs="Times New Roman"/>
          <w:szCs w:val="20"/>
          <w:lang w:eastAsia="x-none"/>
        </w:rPr>
      </w:pPr>
      <w:r w:rsidRPr="00E21C57">
        <w:rPr>
          <w:rFonts w:ascii="Times New Roman" w:eastAsia="Times New Roman" w:hAnsi="Times New Roman" w:cs="Times New Roman"/>
          <w:szCs w:val="20"/>
          <w:lang w:eastAsia="x-none"/>
        </w:rPr>
        <w:t>Pracownicy Środowiskowego Domu Samopomocy w Szczytnie z filią w Piasutnie objęci zostali pomocą psychologiczną i terapeutyczną, zakupione zostały testy na obecność COVID-19, zakupiono wyposażenia stanowisk pracy ochrony indywidualnej i sprzęt niezbędny do walki z pandemią.</w:t>
      </w:r>
    </w:p>
    <w:p w:rsidR="0032176B" w:rsidRPr="00E21C57" w:rsidRDefault="0032176B" w:rsidP="0032176B">
      <w:pPr>
        <w:spacing w:after="0"/>
        <w:ind w:firstLine="708"/>
        <w:jc w:val="both"/>
        <w:rPr>
          <w:rFonts w:ascii="Times New Roman" w:eastAsia="Times New Roman" w:hAnsi="Times New Roman" w:cs="Times New Roman"/>
          <w:szCs w:val="20"/>
          <w:lang w:eastAsia="x-none"/>
        </w:rPr>
      </w:pPr>
      <w:r w:rsidRPr="00E21C57">
        <w:rPr>
          <w:rFonts w:ascii="Times New Roman" w:eastAsia="Times New Roman" w:hAnsi="Times New Roman" w:cs="Times New Roman"/>
          <w:szCs w:val="20"/>
          <w:lang w:eastAsia="x-none"/>
        </w:rPr>
        <w:t>Wypłacono dodatki dla pracowników Placówek Opiekuńczo-Wychowawczych bezpośrednio pracujących z wychowankami, zakupiono wyposażenia stanowisk pracy ochrony indywidualnej, sprzęt niezbędny do walki z pandemią oraz testy COVID-19.</w:t>
      </w:r>
    </w:p>
    <w:p w:rsidR="0032176B" w:rsidRPr="00E21C57" w:rsidRDefault="0032176B" w:rsidP="0032176B">
      <w:pPr>
        <w:spacing w:after="0"/>
        <w:ind w:firstLine="708"/>
        <w:jc w:val="both"/>
        <w:rPr>
          <w:rFonts w:ascii="Times New Roman" w:eastAsia="Times New Roman" w:hAnsi="Times New Roman" w:cs="Times New Roman"/>
          <w:szCs w:val="20"/>
          <w:lang w:eastAsia="x-none"/>
        </w:rPr>
      </w:pPr>
      <w:r w:rsidRPr="00E21C57">
        <w:rPr>
          <w:rFonts w:ascii="Times New Roman" w:eastAsia="Times New Roman" w:hAnsi="Times New Roman" w:cs="Times New Roman"/>
          <w:szCs w:val="20"/>
          <w:lang w:eastAsia="x-none"/>
        </w:rPr>
        <w:t>W Powiatowym Centrum Pomocy Rodzinie w Szczytnie zakupiono wyposażenia stanowisk pracy ochrony indywidualnej i sprzęt niezbędny do walki z pandemią dla koordynatorów którzy pracują w terenie z rodzinami zastępczymi oraz udzielone zostało wsparcie terapeutyczne dla pracowników oraz rodzin zastępczych.</w:t>
      </w:r>
    </w:p>
    <w:p w:rsidR="0032176B" w:rsidRPr="00E21C57" w:rsidRDefault="0032176B" w:rsidP="0032176B">
      <w:pPr>
        <w:spacing w:after="0"/>
        <w:jc w:val="both"/>
        <w:rPr>
          <w:rFonts w:ascii="Times New Roman" w:eastAsia="Times New Roman" w:hAnsi="Times New Roman" w:cs="Times New Roman"/>
          <w:szCs w:val="20"/>
          <w:lang w:eastAsia="x-none"/>
        </w:rPr>
      </w:pPr>
    </w:p>
    <w:p w:rsidR="007C78B1" w:rsidRPr="003473B8" w:rsidRDefault="0032176B" w:rsidP="003473B8">
      <w:pPr>
        <w:spacing w:after="0"/>
        <w:jc w:val="both"/>
        <w:rPr>
          <w:rFonts w:ascii="Times New Roman" w:eastAsia="Times New Roman" w:hAnsi="Times New Roman" w:cs="Times New Roman"/>
          <w:szCs w:val="20"/>
          <w:lang w:eastAsia="x-none"/>
        </w:rPr>
      </w:pPr>
      <w:r w:rsidRPr="00E21C57">
        <w:rPr>
          <w:rFonts w:ascii="Times New Roman" w:eastAsia="Times New Roman" w:hAnsi="Times New Roman" w:cs="Times New Roman"/>
          <w:szCs w:val="20"/>
          <w:lang w:eastAsia="x-none"/>
        </w:rPr>
        <w:t>Grupę docelową projektu stanowili podopieczni korzystający z w/w placówek oraz kadra.</w:t>
      </w:r>
      <w:bookmarkStart w:id="1" w:name="__DdeLink__3976_2718391137"/>
      <w:r w:rsidR="003473B8">
        <w:rPr>
          <w:rFonts w:ascii="Times New Roman" w:eastAsia="Times New Roman" w:hAnsi="Times New Roman" w:cs="Times New Roman"/>
          <w:szCs w:val="20"/>
          <w:lang w:eastAsia="x-none"/>
        </w:rPr>
        <w:t xml:space="preserve"> </w:t>
      </w:r>
    </w:p>
    <w:p w:rsidR="007C78B1" w:rsidRPr="00E21C57" w:rsidRDefault="007C78B1" w:rsidP="008B5C07">
      <w:pPr>
        <w:pStyle w:val="Akapitzlist2"/>
        <w:widowControl/>
        <w:suppressAutoHyphens w:val="0"/>
        <w:spacing w:line="360" w:lineRule="auto"/>
        <w:ind w:left="-57" w:firstLine="0"/>
        <w:rPr>
          <w:rFonts w:cs="Times New Roman"/>
          <w:b/>
          <w:bCs/>
          <w:color w:val="auto"/>
          <w:lang w:val="pl-PL" w:eastAsia="pl-PL"/>
        </w:rPr>
      </w:pPr>
    </w:p>
    <w:p w:rsidR="008B5C07" w:rsidRPr="003F20C9" w:rsidRDefault="008B5C07" w:rsidP="008B5C07">
      <w:pPr>
        <w:pStyle w:val="Akapitzlist2"/>
        <w:widowControl/>
        <w:suppressAutoHyphens w:val="0"/>
        <w:ind w:left="-57" w:firstLine="57"/>
        <w:rPr>
          <w:rFonts w:cs="Times New Roman"/>
          <w:color w:val="auto"/>
          <w:sz w:val="22"/>
          <w:lang w:val="pl-PL"/>
        </w:rPr>
      </w:pPr>
      <w:r w:rsidRPr="003F20C9">
        <w:rPr>
          <w:rFonts w:cs="Times New Roman"/>
          <w:b/>
          <w:bCs/>
          <w:color w:val="auto"/>
          <w:sz w:val="22"/>
          <w:lang w:val="pl-PL" w:eastAsia="pl-PL"/>
        </w:rPr>
        <w:t>Powiatowe Centrum w porozumieniu z Fundacją Animowania Rozwoju i Aktywności w Olsztynie realizuje projekt ze Środków Funduszy Unijnych pn. „ Silne więzi”</w:t>
      </w:r>
      <w:bookmarkEnd w:id="1"/>
      <w:r w:rsidRPr="003F20C9">
        <w:rPr>
          <w:rFonts w:cs="Times New Roman"/>
          <w:b/>
          <w:bCs/>
          <w:color w:val="auto"/>
          <w:sz w:val="22"/>
          <w:lang w:val="pl-PL" w:eastAsia="pl-PL"/>
        </w:rPr>
        <w:t xml:space="preserve"> od 01.08.2020 r.- 30.06.2021 r</w:t>
      </w:r>
      <w:r w:rsidRPr="003F20C9">
        <w:rPr>
          <w:rFonts w:cs="Times New Roman"/>
          <w:color w:val="auto"/>
          <w:sz w:val="22"/>
          <w:lang w:val="pl-PL" w:eastAsia="pl-PL"/>
        </w:rPr>
        <w:t xml:space="preserve">. Celem projektu jest zwiększenie dostępności usług społecznych dla </w:t>
      </w:r>
      <w:r w:rsidRPr="003F20C9">
        <w:rPr>
          <w:rFonts w:cs="Times New Roman"/>
          <w:b/>
          <w:bCs/>
          <w:color w:val="auto"/>
          <w:sz w:val="22"/>
          <w:lang w:val="pl-PL" w:eastAsia="pl-PL"/>
        </w:rPr>
        <w:t>43 osób (23K, 20M) z 11 rodzin</w:t>
      </w:r>
      <w:r w:rsidRPr="003F20C9">
        <w:rPr>
          <w:rFonts w:cs="Times New Roman"/>
          <w:color w:val="auto"/>
          <w:sz w:val="22"/>
          <w:lang w:val="pl-PL" w:eastAsia="pl-PL"/>
        </w:rPr>
        <w:t xml:space="preserve"> mieszkających na terenie Powiatu Szczycieńskiego, zagrożonych ryzykiem ubóstwa i/lub wykluczenia społecznego poprzez objęcie ich usługami społecznymi w postaci zadań: indywidualna diagnoza rodziny, zajęcia indywidualne, zajęcia grupowe, praca socjalna. T</w:t>
      </w:r>
      <w:r w:rsidRPr="003F20C9">
        <w:rPr>
          <w:rFonts w:cs="Times New Roman"/>
          <w:color w:val="auto"/>
          <w:sz w:val="22"/>
          <w:lang w:val="pl-PL"/>
        </w:rPr>
        <w:t xml:space="preserve">o rodziny wieloproblemowe, borykające się m. in. z problemami opiekuńczo-wychowawczymi, bezradnością, kryzysem więzi, wewnętrznymi konfliktami. Fundacja Animowania Rozwoju i Aktywności wraz z Partnerem PCPR Szczytno na podstawie umowy o partnerstwie realizowali projekt. Działania projektowe skierowane były do rodzin zastępczych spokrewnionych – niezawodowych. Rodziny borykają się z wieloma problemami, związanymi z trudną sytuacją zmiany funkcjonowania, potrzebują wsparcia w zakresie prawidłowego funkcjonowania, nawiązywania i tworzenia więzi rodzinnych. Dzieci umieszczane </w:t>
      </w:r>
      <w:r w:rsidRPr="003F20C9">
        <w:rPr>
          <w:rFonts w:cs="Times New Roman"/>
          <w:color w:val="auto"/>
          <w:sz w:val="22"/>
          <w:lang w:val="pl-PL"/>
        </w:rPr>
        <w:br/>
        <w:t xml:space="preserve">w rodzinach zastępczych często mają trudności w przystosowaniu się do zmiany, w zrozumieniu przeżywanych trudnych emocji, z utratą dotychczasowego domu, zmianą opiekunów. Występują trudności z ułożeniem relacji pomiędzy poszczególnymi członkami rodziny, ułożeniem na nowo zasad panujących w domu, przystosowania się do zmiany, traktowania dziecka jako pełnoprawnego członka rodziny. Dzieci mają trudności w zakresie zrozumienia przyczyn rozpadu ich biologicznej rodziny, radzenia sobie z emocjami. Rodzice zastępczy napotykają trudności w rozwiązywaniu pojawiających się trudności i problemów wychowawczych, reagowaniu na zachowania trudne. Brak działań usprawniających funkcjonowanie rodziny powoduje, że zjawisko tylko się nasila, a rodziny tracą wiarę w poprawę swojej sytuacji. Dlatego też konieczne było skierowanie działań projektowych do rodzin zagrożonych ubóstwem lub wykluczeniem społecznym z terenu powiatu szczycieńskiego. </w:t>
      </w:r>
    </w:p>
    <w:p w:rsidR="008B5C07" w:rsidRPr="00A0517E" w:rsidRDefault="008B5C07" w:rsidP="008B5C07">
      <w:pPr>
        <w:pStyle w:val="Akapitzlist2"/>
        <w:widowControl/>
        <w:suppressAutoHyphens w:val="0"/>
        <w:ind w:left="-57" w:firstLine="57"/>
        <w:rPr>
          <w:color w:val="FF0000"/>
          <w:sz w:val="22"/>
          <w:lang w:val="pl-PL"/>
        </w:rPr>
      </w:pPr>
    </w:p>
    <w:p w:rsidR="000F0B0D" w:rsidRPr="00A0517E" w:rsidRDefault="000F0B0D" w:rsidP="008B5C07">
      <w:pPr>
        <w:tabs>
          <w:tab w:val="left" w:pos="2430"/>
        </w:tabs>
        <w:spacing w:after="0" w:line="240" w:lineRule="auto"/>
        <w:jc w:val="both"/>
        <w:rPr>
          <w:rFonts w:ascii="Times New Roman" w:hAnsi="Times New Roman" w:cs="Times New Roman"/>
          <w:color w:val="FF0000"/>
          <w:sz w:val="20"/>
          <w:szCs w:val="28"/>
        </w:rPr>
      </w:pPr>
    </w:p>
    <w:p w:rsidR="0088490B" w:rsidRDefault="0088490B" w:rsidP="0088490B">
      <w:pPr>
        <w:pStyle w:val="Akapitzlist"/>
        <w:numPr>
          <w:ilvl w:val="0"/>
          <w:numId w:val="17"/>
        </w:numPr>
        <w:tabs>
          <w:tab w:val="left" w:pos="2430"/>
        </w:tabs>
        <w:spacing w:after="0" w:line="276" w:lineRule="auto"/>
        <w:jc w:val="both"/>
        <w:rPr>
          <w:rFonts w:ascii="Times New Roman" w:hAnsi="Times New Roman" w:cs="Times New Roman"/>
          <w:b/>
          <w:color w:val="5E2C16" w:themeColor="accent2" w:themeShade="80"/>
          <w:sz w:val="28"/>
          <w:szCs w:val="28"/>
        </w:rPr>
      </w:pPr>
      <w:r>
        <w:rPr>
          <w:rFonts w:ascii="Times New Roman" w:hAnsi="Times New Roman" w:cs="Times New Roman"/>
          <w:b/>
          <w:color w:val="5E2C16" w:themeColor="accent2" w:themeShade="80"/>
          <w:sz w:val="28"/>
          <w:szCs w:val="28"/>
        </w:rPr>
        <w:t xml:space="preserve">Piecza Zastępcza </w:t>
      </w:r>
    </w:p>
    <w:p w:rsidR="0032176B" w:rsidRDefault="0032176B" w:rsidP="0032176B">
      <w:pPr>
        <w:pStyle w:val="Akapitzlist"/>
        <w:tabs>
          <w:tab w:val="left" w:pos="2430"/>
        </w:tabs>
        <w:spacing w:after="0" w:line="276" w:lineRule="auto"/>
        <w:ind w:left="1075"/>
        <w:jc w:val="both"/>
        <w:rPr>
          <w:rFonts w:ascii="Times New Roman" w:hAnsi="Times New Roman" w:cs="Times New Roman"/>
          <w:b/>
          <w:color w:val="5E2C16" w:themeColor="accent2" w:themeShade="80"/>
          <w:sz w:val="28"/>
          <w:szCs w:val="28"/>
        </w:rPr>
      </w:pPr>
    </w:p>
    <w:p w:rsidR="009B1A90" w:rsidRPr="009B1A90" w:rsidRDefault="009B1A90" w:rsidP="00694C79">
      <w:pPr>
        <w:tabs>
          <w:tab w:val="left" w:pos="2430"/>
        </w:tabs>
        <w:spacing w:after="0" w:line="240" w:lineRule="auto"/>
        <w:jc w:val="both"/>
        <w:rPr>
          <w:rFonts w:ascii="Times New Roman" w:hAnsi="Times New Roman" w:cs="Times New Roman"/>
          <w:szCs w:val="28"/>
        </w:rPr>
      </w:pPr>
      <w:r>
        <w:rPr>
          <w:rFonts w:ascii="Times New Roman" w:hAnsi="Times New Roman" w:cs="Times New Roman"/>
          <w:szCs w:val="28"/>
        </w:rPr>
        <w:t xml:space="preserve">          </w:t>
      </w:r>
      <w:r w:rsidRPr="009B1A90">
        <w:rPr>
          <w:rFonts w:ascii="Times New Roman" w:hAnsi="Times New Roman" w:cs="Times New Roman"/>
          <w:szCs w:val="28"/>
        </w:rPr>
        <w:t xml:space="preserve">Zgodnie z ustawą z dnia 9 czerwca 2011 r. o wspieraniu rodziny i systemie pieczy zastępczej, zadania związane z zapewnieniem dzieciom pieczy zastępczej należą do zadań własnych powiatu. Zarządzeniem Nr 58/2011 Starosty Szczycieńskiego z dn. 21.12.2011 r., na podstawie art. 76 ust. 1 i 2 oraz art. 241 ust. 2 </w:t>
      </w:r>
      <w:r>
        <w:rPr>
          <w:rFonts w:ascii="Times New Roman" w:hAnsi="Times New Roman" w:cs="Times New Roman"/>
          <w:szCs w:val="28"/>
        </w:rPr>
        <w:t>ustawy z dn. 09 czerwca 2011 r.</w:t>
      </w:r>
      <w:r w:rsidRPr="009B1A90">
        <w:rPr>
          <w:rFonts w:ascii="Times New Roman" w:hAnsi="Times New Roman" w:cs="Times New Roman"/>
          <w:szCs w:val="28"/>
        </w:rPr>
        <w:t xml:space="preserve">o wspieraniu rodziny i systemie pieczy zastępczej (tj. Dz. U. z 2020 r. poz. 821), Powiatowe Centrum Pomocy Rodzinie w Szczytnie zostało wyznaczone na organizatora rodzinnej pieczy zastępczej w Powiecie Szczycieńskim, który ma realizować zadania powiatu określone w ww. ustawie. </w:t>
      </w:r>
    </w:p>
    <w:p w:rsidR="002837C8" w:rsidRDefault="002837C8" w:rsidP="00694C79">
      <w:pPr>
        <w:tabs>
          <w:tab w:val="left" w:pos="2430"/>
        </w:tabs>
        <w:spacing w:after="0" w:line="240" w:lineRule="auto"/>
        <w:jc w:val="both"/>
        <w:rPr>
          <w:rFonts w:ascii="Times New Roman" w:hAnsi="Times New Roman" w:cs="Times New Roman"/>
          <w:szCs w:val="28"/>
        </w:rPr>
      </w:pPr>
    </w:p>
    <w:p w:rsidR="002837C8" w:rsidRDefault="002837C8" w:rsidP="00694C79">
      <w:pPr>
        <w:tabs>
          <w:tab w:val="left" w:pos="2430"/>
        </w:tabs>
        <w:spacing w:after="0" w:line="240" w:lineRule="auto"/>
        <w:jc w:val="both"/>
        <w:rPr>
          <w:rFonts w:ascii="Times New Roman" w:hAnsi="Times New Roman" w:cs="Times New Roman"/>
          <w:szCs w:val="28"/>
        </w:rPr>
      </w:pPr>
    </w:p>
    <w:p w:rsidR="002837C8" w:rsidRPr="009B1A90" w:rsidRDefault="002837C8" w:rsidP="00694C79">
      <w:pPr>
        <w:tabs>
          <w:tab w:val="left" w:pos="2430"/>
        </w:tabs>
        <w:spacing w:after="0" w:line="240" w:lineRule="auto"/>
        <w:jc w:val="both"/>
        <w:rPr>
          <w:rFonts w:ascii="Times New Roman" w:hAnsi="Times New Roman" w:cs="Times New Roman"/>
          <w:szCs w:val="28"/>
        </w:rPr>
      </w:pPr>
    </w:p>
    <w:p w:rsidR="0088490B" w:rsidRDefault="0088490B" w:rsidP="0088490B">
      <w:pPr>
        <w:tabs>
          <w:tab w:val="left" w:pos="2430"/>
        </w:tabs>
        <w:spacing w:after="0" w:line="276" w:lineRule="auto"/>
        <w:ind w:left="715"/>
        <w:jc w:val="both"/>
        <w:rPr>
          <w:rFonts w:ascii="Times New Roman" w:hAnsi="Times New Roman" w:cs="Times New Roman"/>
          <w:b/>
          <w:color w:val="5E2C16" w:themeColor="accent2" w:themeShade="80"/>
          <w:sz w:val="28"/>
          <w:szCs w:val="28"/>
        </w:rPr>
      </w:pPr>
      <w:r>
        <w:rPr>
          <w:rFonts w:ascii="Times New Roman" w:hAnsi="Times New Roman" w:cs="Times New Roman"/>
          <w:b/>
          <w:color w:val="5E2C16" w:themeColor="accent2" w:themeShade="80"/>
          <w:sz w:val="28"/>
          <w:szCs w:val="28"/>
        </w:rPr>
        <w:t xml:space="preserve">13.1 Zapewnienie </w:t>
      </w:r>
      <w:r w:rsidR="009B1A90">
        <w:rPr>
          <w:rFonts w:ascii="Times New Roman" w:hAnsi="Times New Roman" w:cs="Times New Roman"/>
          <w:b/>
          <w:color w:val="5E2C16" w:themeColor="accent2" w:themeShade="80"/>
          <w:sz w:val="28"/>
          <w:szCs w:val="28"/>
        </w:rPr>
        <w:t xml:space="preserve">dzieciom pieczy zastępczej w </w:t>
      </w:r>
      <w:r w:rsidR="00E21C57">
        <w:rPr>
          <w:rFonts w:ascii="Times New Roman" w:hAnsi="Times New Roman" w:cs="Times New Roman"/>
          <w:b/>
          <w:color w:val="5E2C16" w:themeColor="accent2" w:themeShade="80"/>
          <w:sz w:val="28"/>
          <w:szCs w:val="28"/>
        </w:rPr>
        <w:t xml:space="preserve">rodzinach zastępczych oraz </w:t>
      </w:r>
      <w:r w:rsidR="009B1A90">
        <w:rPr>
          <w:rFonts w:ascii="Times New Roman" w:hAnsi="Times New Roman" w:cs="Times New Roman"/>
          <w:b/>
          <w:color w:val="5E2C16" w:themeColor="accent2" w:themeShade="80"/>
          <w:sz w:val="28"/>
          <w:szCs w:val="28"/>
        </w:rPr>
        <w:t xml:space="preserve">rodzinnych Domach Dziecka </w:t>
      </w:r>
    </w:p>
    <w:p w:rsidR="00E21C57" w:rsidRDefault="00E21C57" w:rsidP="0032176B">
      <w:pPr>
        <w:tabs>
          <w:tab w:val="left" w:pos="2430"/>
        </w:tabs>
        <w:spacing w:after="0" w:line="240" w:lineRule="auto"/>
        <w:jc w:val="both"/>
        <w:rPr>
          <w:rFonts w:ascii="Times New Roman" w:hAnsi="Times New Roman" w:cs="Times New Roman"/>
          <w:color w:val="FF0000"/>
          <w:szCs w:val="28"/>
        </w:rPr>
      </w:pPr>
    </w:p>
    <w:p w:rsidR="00AF5E61" w:rsidRDefault="00E21C57" w:rsidP="00AF5E61">
      <w:pPr>
        <w:spacing w:line="276" w:lineRule="auto"/>
        <w:jc w:val="both"/>
      </w:pPr>
      <w:r>
        <w:rPr>
          <w:rFonts w:ascii="Times New Roman" w:hAnsi="Times New Roman" w:cs="Times New Roman"/>
        </w:rPr>
        <w:t xml:space="preserve">Stan rodzin zastępczych na 31.12.2021 r. – 74 rodziny zastępcze, w których przebywało 144 wychowanków. </w:t>
      </w:r>
    </w:p>
    <w:p w:rsidR="00E21C57" w:rsidRDefault="00E21C57" w:rsidP="00AF5E61">
      <w:pPr>
        <w:spacing w:line="276" w:lineRule="auto"/>
        <w:jc w:val="both"/>
      </w:pPr>
      <w:r>
        <w:rPr>
          <w:rFonts w:ascii="Times New Roman" w:hAnsi="Times New Roman" w:cs="Times New Roman"/>
        </w:rPr>
        <w:t xml:space="preserve">Przez cały okres 2021 roku na terenie powiatu funkcjonowało </w:t>
      </w:r>
      <w:r>
        <w:rPr>
          <w:rFonts w:ascii="Times New Roman" w:hAnsi="Times New Roman" w:cs="Times New Roman"/>
          <w:b/>
          <w:bCs/>
        </w:rPr>
        <w:t>86</w:t>
      </w:r>
      <w:r>
        <w:rPr>
          <w:rFonts w:ascii="Times New Roman" w:hAnsi="Times New Roman" w:cs="Times New Roman"/>
          <w:szCs w:val="24"/>
        </w:rPr>
        <w:t xml:space="preserve"> rodzin zastępczych, </w:t>
      </w:r>
      <w:r>
        <w:rPr>
          <w:rFonts w:ascii="Times New Roman" w:hAnsi="Times New Roman" w:cs="Times New Roman"/>
          <w:szCs w:val="24"/>
        </w:rPr>
        <w:br/>
        <w:t xml:space="preserve">w których przebywało 170 wychowanków z czego 21 to małoletnie dzieci pochodzące z terenu innych powiatów oraz 30 to osoby pełnoletnie, które pozostawały w rodzinie zastępczej na czas trwania nauki. Wśród rodzin zastępczych było: </w:t>
      </w:r>
    </w:p>
    <w:p w:rsidR="00E21C57" w:rsidRDefault="00E21C57" w:rsidP="007D23F5">
      <w:pPr>
        <w:pStyle w:val="Akapitzlist"/>
        <w:numPr>
          <w:ilvl w:val="0"/>
          <w:numId w:val="38"/>
        </w:numPr>
        <w:spacing w:after="0" w:line="240" w:lineRule="auto"/>
        <w:ind w:left="0" w:firstLine="0"/>
        <w:jc w:val="both"/>
      </w:pPr>
      <w:r>
        <w:rPr>
          <w:rFonts w:ascii="Times New Roman" w:hAnsi="Times New Roman" w:cs="Times New Roman"/>
          <w:sz w:val="24"/>
          <w:szCs w:val="24"/>
        </w:rPr>
        <w:t xml:space="preserve">40 rodzin spokrewnionych; </w:t>
      </w:r>
    </w:p>
    <w:p w:rsidR="00E21C57" w:rsidRDefault="00E21C57" w:rsidP="007D23F5">
      <w:pPr>
        <w:pStyle w:val="Akapitzlist"/>
        <w:numPr>
          <w:ilvl w:val="0"/>
          <w:numId w:val="38"/>
        </w:numPr>
        <w:spacing w:after="0" w:line="240" w:lineRule="auto"/>
        <w:ind w:left="0" w:firstLine="0"/>
        <w:jc w:val="both"/>
      </w:pPr>
      <w:r>
        <w:rPr>
          <w:rFonts w:ascii="Times New Roman" w:hAnsi="Times New Roman" w:cs="Times New Roman"/>
          <w:sz w:val="24"/>
          <w:szCs w:val="24"/>
        </w:rPr>
        <w:t>33 rodziny niezawodowe;</w:t>
      </w:r>
    </w:p>
    <w:p w:rsidR="00E21C57" w:rsidRDefault="00E21C57" w:rsidP="007D23F5">
      <w:pPr>
        <w:pStyle w:val="Akapitzlist"/>
        <w:numPr>
          <w:ilvl w:val="0"/>
          <w:numId w:val="38"/>
        </w:numPr>
        <w:spacing w:after="0" w:line="240" w:lineRule="auto"/>
        <w:ind w:left="0" w:firstLine="0"/>
        <w:jc w:val="both"/>
      </w:pPr>
      <w:r>
        <w:rPr>
          <w:rFonts w:ascii="Times New Roman" w:hAnsi="Times New Roman" w:cs="Times New Roman"/>
          <w:sz w:val="24"/>
          <w:szCs w:val="24"/>
        </w:rPr>
        <w:t>11 rodzin zawodowych;</w:t>
      </w:r>
    </w:p>
    <w:p w:rsidR="00E21C57" w:rsidRDefault="00E21C57" w:rsidP="007D23F5">
      <w:pPr>
        <w:pStyle w:val="Akapitzlist"/>
        <w:numPr>
          <w:ilvl w:val="0"/>
          <w:numId w:val="38"/>
        </w:numPr>
        <w:spacing w:after="0" w:line="240" w:lineRule="auto"/>
        <w:ind w:left="0" w:firstLine="0"/>
        <w:jc w:val="both"/>
      </w:pPr>
      <w:r>
        <w:rPr>
          <w:rFonts w:ascii="Times New Roman" w:hAnsi="Times New Roman" w:cs="Times New Roman"/>
          <w:sz w:val="24"/>
          <w:szCs w:val="24"/>
        </w:rPr>
        <w:t xml:space="preserve">2 rodzinne domy dziecka </w:t>
      </w:r>
    </w:p>
    <w:p w:rsidR="00E21C57" w:rsidRDefault="00E21C57" w:rsidP="007D23F5">
      <w:pPr>
        <w:tabs>
          <w:tab w:val="left" w:pos="2430"/>
        </w:tabs>
        <w:spacing w:after="0" w:line="240" w:lineRule="auto"/>
        <w:jc w:val="both"/>
        <w:rPr>
          <w:rFonts w:ascii="Times New Roman" w:hAnsi="Times New Roman" w:cs="Times New Roman"/>
          <w:color w:val="FF0000"/>
          <w:szCs w:val="28"/>
        </w:rPr>
      </w:pPr>
    </w:p>
    <w:p w:rsidR="00E21C57" w:rsidRDefault="00E21C57" w:rsidP="00E21C57">
      <w:pPr>
        <w:spacing w:line="276" w:lineRule="auto"/>
        <w:jc w:val="both"/>
      </w:pPr>
      <w:r>
        <w:rPr>
          <w:rFonts w:ascii="Times New Roman" w:hAnsi="Times New Roman" w:cs="Times New Roman"/>
        </w:rPr>
        <w:t>Poniżej w tabeli przedstawiono liczbę rodzin zastępczych  i dzieci w poszczególnych gminach.</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1"/>
        <w:gridCol w:w="1272"/>
        <w:gridCol w:w="878"/>
        <w:gridCol w:w="2515"/>
        <w:gridCol w:w="2604"/>
      </w:tblGrid>
      <w:tr w:rsidR="00E21C57" w:rsidRPr="00AF5E61" w:rsidTr="005E45D7">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both"/>
              <w:rPr>
                <w:rFonts w:ascii="Times New Roman" w:eastAsia="Times New Roman" w:hAnsi="Times New Roman" w:cs="Times New Roman"/>
                <w:sz w:val="20"/>
                <w:szCs w:val="24"/>
                <w:lang w:eastAsia="pl-PL"/>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b/>
                <w:bCs/>
                <w:sz w:val="20"/>
                <w:lang w:eastAsia="pl-PL"/>
              </w:rPr>
              <w:t>Liczba rodzin w roku 2021</w:t>
            </w:r>
          </w:p>
        </w:tc>
        <w:tc>
          <w:tcPr>
            <w:tcW w:w="5997" w:type="dxa"/>
            <w:gridSpan w:val="3"/>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b/>
                <w:bCs/>
                <w:sz w:val="20"/>
                <w:lang w:eastAsia="pl-PL"/>
              </w:rPr>
              <w:t>Liczba dzieci/pełnoletnich wychowanków przebywających w rodzinach zastępczych w 2021 r.</w:t>
            </w:r>
          </w:p>
        </w:tc>
      </w:tr>
      <w:tr w:rsidR="00E21C57" w:rsidRPr="00AF5E61" w:rsidTr="005E45D7">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both"/>
              <w:rPr>
                <w:rFonts w:ascii="Times New Roman" w:eastAsia="Times New Roman" w:hAnsi="Times New Roman" w:cs="Times New Roman"/>
                <w:sz w:val="20"/>
                <w:szCs w:val="24"/>
                <w:lang w:eastAsia="pl-PL"/>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rFonts w:ascii="Times New Roman" w:eastAsia="Times New Roman" w:hAnsi="Times New Roman" w:cs="Times New Roman"/>
                <w:b/>
                <w:bCs/>
                <w:sz w:val="18"/>
                <w:szCs w:val="20"/>
                <w:lang w:eastAsia="pl-PL"/>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tabs>
                <w:tab w:val="left" w:pos="405"/>
              </w:tabs>
              <w:spacing w:after="0" w:line="240" w:lineRule="auto"/>
              <w:jc w:val="center"/>
              <w:rPr>
                <w:sz w:val="20"/>
              </w:rPr>
            </w:pPr>
            <w:r w:rsidRPr="00AF5E61">
              <w:rPr>
                <w:rFonts w:ascii="Times New Roman" w:eastAsia="Times New Roman" w:hAnsi="Times New Roman" w:cs="Times New Roman"/>
                <w:b/>
                <w:bCs/>
                <w:sz w:val="18"/>
                <w:szCs w:val="20"/>
                <w:lang w:eastAsia="pl-PL"/>
              </w:rPr>
              <w:t>ogólnie</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b/>
                <w:bCs/>
                <w:sz w:val="18"/>
                <w:szCs w:val="20"/>
                <w:lang w:eastAsia="pl-PL"/>
              </w:rPr>
              <w:t>W tym umieszczone na terenie danej gminy w roku 2021 pochodzące z terenu Powiatu Szczycieńskiego</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b/>
                <w:bCs/>
                <w:sz w:val="18"/>
                <w:szCs w:val="20"/>
                <w:lang w:eastAsia="pl-PL"/>
              </w:rPr>
              <w:t>W tym umieszczone na terenie danej gminy w roku 2021 pochodzące z terenu  innego powiatu:</w:t>
            </w:r>
          </w:p>
        </w:tc>
      </w:tr>
      <w:tr w:rsidR="00E21C57" w:rsidRPr="00AF5E61" w:rsidTr="005E45D7">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both"/>
              <w:rPr>
                <w:sz w:val="20"/>
              </w:rPr>
            </w:pPr>
            <w:r w:rsidRPr="00AF5E61">
              <w:rPr>
                <w:rFonts w:ascii="Times New Roman" w:eastAsia="Times New Roman" w:hAnsi="Times New Roman" w:cs="Times New Roman"/>
                <w:b/>
                <w:bCs/>
                <w:sz w:val="20"/>
                <w:szCs w:val="24"/>
                <w:lang w:eastAsia="pl-PL"/>
              </w:rPr>
              <w:t>Miasto Szczytno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29</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color w:val="000000"/>
                <w:sz w:val="20"/>
                <w:szCs w:val="24"/>
                <w:lang w:eastAsia="pl-PL"/>
              </w:rPr>
              <w:t>42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8</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0</w:t>
            </w:r>
          </w:p>
        </w:tc>
      </w:tr>
      <w:tr w:rsidR="00E21C57" w:rsidRPr="00AF5E61" w:rsidTr="005E45D7">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both"/>
              <w:rPr>
                <w:sz w:val="20"/>
              </w:rPr>
            </w:pPr>
            <w:r w:rsidRPr="00AF5E61">
              <w:rPr>
                <w:rFonts w:ascii="Times New Roman" w:eastAsia="Times New Roman" w:hAnsi="Times New Roman" w:cs="Times New Roman"/>
                <w:b/>
                <w:bCs/>
                <w:sz w:val="20"/>
                <w:szCs w:val="24"/>
                <w:lang w:eastAsia="pl-PL"/>
              </w:rPr>
              <w:t>Gmina Szczytno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19</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sz w:val="20"/>
              </w:rPr>
              <w:t>35</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9</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0</w:t>
            </w:r>
          </w:p>
        </w:tc>
      </w:tr>
      <w:tr w:rsidR="00E21C57" w:rsidRPr="00AF5E61" w:rsidTr="005E45D7">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both"/>
              <w:rPr>
                <w:sz w:val="20"/>
              </w:rPr>
            </w:pPr>
            <w:r w:rsidRPr="00AF5E61">
              <w:rPr>
                <w:rFonts w:ascii="Times New Roman" w:eastAsia="Times New Roman" w:hAnsi="Times New Roman" w:cs="Times New Roman"/>
                <w:b/>
                <w:bCs/>
                <w:sz w:val="20"/>
                <w:szCs w:val="24"/>
                <w:lang w:eastAsia="pl-PL"/>
              </w:rPr>
              <w:t>Gmina Rozogi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sz w:val="20"/>
              </w:rPr>
              <w:t>4</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2</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0</w:t>
            </w:r>
          </w:p>
        </w:tc>
      </w:tr>
      <w:tr w:rsidR="00E21C57" w:rsidRPr="00AF5E61" w:rsidTr="005E45D7">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both"/>
              <w:rPr>
                <w:sz w:val="20"/>
              </w:rPr>
            </w:pPr>
            <w:r w:rsidRPr="00AF5E61">
              <w:rPr>
                <w:rFonts w:ascii="Times New Roman" w:eastAsia="Times New Roman" w:hAnsi="Times New Roman" w:cs="Times New Roman"/>
                <w:b/>
                <w:bCs/>
                <w:sz w:val="20"/>
                <w:szCs w:val="24"/>
                <w:lang w:eastAsia="pl-PL"/>
              </w:rPr>
              <w:t>Gmina Dźwierzuty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sz w:val="20"/>
              </w:rPr>
              <w:t>10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sz w:val="20"/>
              </w:rPr>
              <w:t>23</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6</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2</w:t>
            </w:r>
          </w:p>
        </w:tc>
      </w:tr>
      <w:tr w:rsidR="00E21C57" w:rsidRPr="00AF5E61" w:rsidTr="005E45D7">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both"/>
              <w:rPr>
                <w:sz w:val="20"/>
              </w:rPr>
            </w:pPr>
            <w:r w:rsidRPr="00AF5E61">
              <w:rPr>
                <w:rFonts w:ascii="Times New Roman" w:eastAsia="Times New Roman" w:hAnsi="Times New Roman" w:cs="Times New Roman"/>
                <w:b/>
                <w:bCs/>
                <w:sz w:val="20"/>
                <w:szCs w:val="24"/>
                <w:lang w:eastAsia="pl-PL"/>
              </w:rPr>
              <w:t>Gmina Pasym</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sz w:val="20"/>
              </w:rPr>
              <w:t>6</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sz w:val="20"/>
              </w:rPr>
              <w:t>20</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7</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0</w:t>
            </w:r>
          </w:p>
        </w:tc>
      </w:tr>
      <w:tr w:rsidR="00E21C57" w:rsidRPr="00AF5E61" w:rsidTr="005E45D7">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both"/>
              <w:rPr>
                <w:sz w:val="20"/>
              </w:rPr>
            </w:pPr>
            <w:r w:rsidRPr="00AF5E61">
              <w:rPr>
                <w:rFonts w:ascii="Times New Roman" w:eastAsia="Times New Roman" w:hAnsi="Times New Roman" w:cs="Times New Roman"/>
                <w:b/>
                <w:bCs/>
                <w:sz w:val="20"/>
                <w:szCs w:val="24"/>
                <w:lang w:eastAsia="pl-PL"/>
              </w:rPr>
              <w:t>Gmina Świętajno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sz w:val="20"/>
              </w:rPr>
              <w:t>5</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sz w:val="20"/>
              </w:rPr>
              <w:t>7</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3</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0</w:t>
            </w:r>
          </w:p>
        </w:tc>
      </w:tr>
      <w:tr w:rsidR="00E21C57" w:rsidRPr="00AF5E61" w:rsidTr="005E45D7">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both"/>
              <w:rPr>
                <w:sz w:val="20"/>
              </w:rPr>
            </w:pPr>
            <w:r w:rsidRPr="00AF5E61">
              <w:rPr>
                <w:rFonts w:ascii="Times New Roman" w:eastAsia="Times New Roman" w:hAnsi="Times New Roman" w:cs="Times New Roman"/>
                <w:b/>
                <w:bCs/>
                <w:sz w:val="20"/>
                <w:szCs w:val="24"/>
                <w:lang w:eastAsia="pl-PL"/>
              </w:rPr>
              <w:t>Gmina Jedwabno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sz w:val="20"/>
              </w:rPr>
              <w:t>5</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sz w:val="20"/>
              </w:rPr>
              <w:t>6</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2</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0</w:t>
            </w:r>
          </w:p>
        </w:tc>
      </w:tr>
      <w:tr w:rsidR="00E21C57" w:rsidRPr="00AF5E61" w:rsidTr="005E45D7">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both"/>
              <w:rPr>
                <w:sz w:val="20"/>
              </w:rPr>
            </w:pPr>
            <w:r w:rsidRPr="00AF5E61">
              <w:rPr>
                <w:rFonts w:ascii="Times New Roman" w:eastAsia="Times New Roman" w:hAnsi="Times New Roman" w:cs="Times New Roman"/>
                <w:b/>
                <w:bCs/>
                <w:sz w:val="20"/>
                <w:szCs w:val="24"/>
                <w:lang w:eastAsia="pl-PL"/>
              </w:rPr>
              <w:t>Gmina Wielbark</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8</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color w:val="000000"/>
                <w:sz w:val="20"/>
                <w:szCs w:val="24"/>
                <w:lang w:eastAsia="pl-PL"/>
              </w:rPr>
              <w:t>15</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7</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2</w:t>
            </w:r>
          </w:p>
        </w:tc>
      </w:tr>
      <w:tr w:rsidR="00E21C57" w:rsidRPr="00AF5E61" w:rsidTr="005E45D7">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rPr>
                <w:sz w:val="20"/>
              </w:rPr>
            </w:pPr>
            <w:r w:rsidRPr="00AF5E61">
              <w:rPr>
                <w:rFonts w:ascii="Times New Roman" w:eastAsia="Times New Roman" w:hAnsi="Times New Roman" w:cs="Times New Roman"/>
                <w:b/>
                <w:bCs/>
                <w:sz w:val="18"/>
                <w:szCs w:val="20"/>
                <w:lang w:eastAsia="pl-PL"/>
              </w:rPr>
              <w:t xml:space="preserve">Rodzinny Dom Dziecka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sz w:val="20"/>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sz w:val="20"/>
              </w:rPr>
              <w:t>18</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3</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0</w:t>
            </w:r>
          </w:p>
        </w:tc>
      </w:tr>
      <w:tr w:rsidR="00E21C57" w:rsidRPr="00AF5E61" w:rsidTr="005E45D7">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both"/>
              <w:rPr>
                <w:sz w:val="20"/>
              </w:rPr>
            </w:pPr>
            <w:r w:rsidRPr="00AF5E61">
              <w:rPr>
                <w:rFonts w:ascii="Times New Roman" w:eastAsia="Times New Roman" w:hAnsi="Times New Roman" w:cs="Times New Roman"/>
                <w:b/>
                <w:bCs/>
                <w:sz w:val="20"/>
                <w:szCs w:val="24"/>
                <w:lang w:eastAsia="pl-PL"/>
              </w:rPr>
              <w:t>Razem</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86</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rPr>
                <w:sz w:val="20"/>
              </w:rPr>
            </w:pPr>
            <w:r w:rsidRPr="00AF5E61">
              <w:rPr>
                <w:sz w:val="20"/>
              </w:rPr>
              <w:t>170</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47</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E21C57" w:rsidRPr="00AF5E61" w:rsidRDefault="00E21C57" w:rsidP="005E45D7">
            <w:pPr>
              <w:spacing w:after="0" w:line="240" w:lineRule="auto"/>
              <w:jc w:val="center"/>
              <w:rPr>
                <w:sz w:val="20"/>
              </w:rPr>
            </w:pPr>
            <w:r w:rsidRPr="00AF5E61">
              <w:rPr>
                <w:rFonts w:ascii="Times New Roman" w:eastAsia="Times New Roman" w:hAnsi="Times New Roman" w:cs="Times New Roman"/>
                <w:sz w:val="20"/>
                <w:szCs w:val="24"/>
                <w:lang w:eastAsia="pl-PL"/>
              </w:rPr>
              <w:t>4</w:t>
            </w:r>
          </w:p>
        </w:tc>
      </w:tr>
    </w:tbl>
    <w:p w:rsidR="003473B8" w:rsidRDefault="003473B8" w:rsidP="0032176B">
      <w:pPr>
        <w:tabs>
          <w:tab w:val="left" w:pos="2430"/>
        </w:tabs>
        <w:spacing w:after="0" w:line="240" w:lineRule="auto"/>
        <w:jc w:val="both"/>
        <w:rPr>
          <w:rFonts w:ascii="Times New Roman" w:hAnsi="Times New Roman" w:cs="Times New Roman"/>
          <w:color w:val="FF0000"/>
          <w:szCs w:val="28"/>
        </w:rPr>
      </w:pPr>
    </w:p>
    <w:p w:rsidR="003473B8" w:rsidRDefault="003473B8" w:rsidP="0032176B">
      <w:pPr>
        <w:tabs>
          <w:tab w:val="left" w:pos="2430"/>
        </w:tabs>
        <w:spacing w:after="0" w:line="240" w:lineRule="auto"/>
        <w:jc w:val="both"/>
        <w:rPr>
          <w:rFonts w:ascii="Times New Roman" w:hAnsi="Times New Roman" w:cs="Times New Roman"/>
          <w:color w:val="FF0000"/>
          <w:szCs w:val="28"/>
        </w:rPr>
      </w:pPr>
    </w:p>
    <w:p w:rsidR="00E21C57" w:rsidRDefault="00E21C57" w:rsidP="00E21C57">
      <w:pPr>
        <w:spacing w:line="276" w:lineRule="auto"/>
        <w:jc w:val="both"/>
      </w:pPr>
      <w:r>
        <w:rPr>
          <w:rFonts w:ascii="Times New Roman" w:hAnsi="Times New Roman" w:cs="Times New Roman"/>
        </w:rPr>
        <w:t>Poniżej w tabeli przedstawiono wiek dzieci przebywających w rodzinnej pieczy zastępczej</w:t>
      </w:r>
      <w:r>
        <w:rPr>
          <w:rStyle w:val="Zakotwiczenieprzypisudolnego"/>
          <w:rFonts w:ascii="Times New Roman" w:hAnsi="Times New Roman" w:cs="Times New Roman"/>
        </w:rPr>
        <w:footnoteReference w:id="1"/>
      </w:r>
      <w:r>
        <w:rPr>
          <w:rFonts w:ascii="Times New Roman" w:hAnsi="Times New Roman" w:cs="Times New Roman"/>
        </w:rPr>
        <w:t>.</w:t>
      </w:r>
    </w:p>
    <w:tbl>
      <w:tblPr>
        <w:tblStyle w:val="Tabela-Siatka"/>
        <w:tblW w:w="9633" w:type="dxa"/>
        <w:tblInd w:w="-5" w:type="dxa"/>
        <w:tblLook w:val="04A0" w:firstRow="1" w:lastRow="0" w:firstColumn="1" w:lastColumn="0" w:noHBand="0" w:noVBand="1"/>
      </w:tblPr>
      <w:tblGrid>
        <w:gridCol w:w="2039"/>
        <w:gridCol w:w="1925"/>
        <w:gridCol w:w="1843"/>
        <w:gridCol w:w="2126"/>
        <w:gridCol w:w="1700"/>
      </w:tblGrid>
      <w:tr w:rsidR="00E21C57" w:rsidTr="005E45D7">
        <w:trPr>
          <w:trHeight w:val="210"/>
        </w:trPr>
        <w:tc>
          <w:tcPr>
            <w:tcW w:w="2039" w:type="dxa"/>
            <w:vMerge w:val="restart"/>
            <w:shd w:val="clear" w:color="auto" w:fill="auto"/>
          </w:tcPr>
          <w:p w:rsidR="00E21C57" w:rsidRDefault="00E21C57" w:rsidP="005E45D7">
            <w:pPr>
              <w:spacing w:line="276" w:lineRule="auto"/>
              <w:jc w:val="both"/>
            </w:pPr>
            <w:r>
              <w:rPr>
                <w:rFonts w:ascii="Times New Roman" w:hAnsi="Times New Roman" w:cs="Times New Roman"/>
                <w:b/>
                <w:bCs/>
              </w:rPr>
              <w:t>Wyszczególnienie</w:t>
            </w:r>
          </w:p>
        </w:tc>
        <w:tc>
          <w:tcPr>
            <w:tcW w:w="7594" w:type="dxa"/>
            <w:gridSpan w:val="4"/>
          </w:tcPr>
          <w:p w:rsidR="00E21C57" w:rsidRDefault="00E21C57" w:rsidP="005E45D7">
            <w:pPr>
              <w:spacing w:line="276" w:lineRule="auto"/>
              <w:jc w:val="center"/>
            </w:pPr>
            <w:r>
              <w:rPr>
                <w:rFonts w:ascii="Times New Roman" w:hAnsi="Times New Roman" w:cs="Times New Roman"/>
                <w:b/>
                <w:bCs/>
              </w:rPr>
              <w:t>Liczba dzieci</w:t>
            </w:r>
          </w:p>
        </w:tc>
      </w:tr>
      <w:tr w:rsidR="00E21C57" w:rsidTr="005E45D7">
        <w:trPr>
          <w:trHeight w:val="833"/>
        </w:trPr>
        <w:tc>
          <w:tcPr>
            <w:tcW w:w="2039" w:type="dxa"/>
            <w:vMerge/>
            <w:shd w:val="clear" w:color="auto" w:fill="auto"/>
          </w:tcPr>
          <w:p w:rsidR="00E21C57" w:rsidRDefault="00E21C57" w:rsidP="005E45D7">
            <w:pPr>
              <w:spacing w:line="276" w:lineRule="auto"/>
              <w:jc w:val="both"/>
              <w:rPr>
                <w:rFonts w:ascii="Times New Roman" w:hAnsi="Times New Roman" w:cs="Times New Roman"/>
                <w:b/>
                <w:bCs/>
              </w:rPr>
            </w:pPr>
          </w:p>
        </w:tc>
        <w:tc>
          <w:tcPr>
            <w:tcW w:w="1925" w:type="dxa"/>
            <w:shd w:val="clear" w:color="auto" w:fill="auto"/>
          </w:tcPr>
          <w:p w:rsidR="00E21C57" w:rsidRDefault="00E21C57" w:rsidP="005E45D7">
            <w:pPr>
              <w:spacing w:line="276" w:lineRule="auto"/>
            </w:pPr>
            <w:r>
              <w:rPr>
                <w:rFonts w:ascii="Times New Roman" w:hAnsi="Times New Roman" w:cs="Times New Roman"/>
                <w:b/>
                <w:bCs/>
              </w:rPr>
              <w:t>W rodzinach zastępczych spokrewnionych</w:t>
            </w:r>
          </w:p>
        </w:tc>
        <w:tc>
          <w:tcPr>
            <w:tcW w:w="1843" w:type="dxa"/>
            <w:shd w:val="clear" w:color="auto" w:fill="auto"/>
          </w:tcPr>
          <w:p w:rsidR="00E21C57" w:rsidRDefault="00E21C57" w:rsidP="005E45D7">
            <w:pPr>
              <w:spacing w:line="276" w:lineRule="auto"/>
            </w:pPr>
            <w:r>
              <w:rPr>
                <w:rFonts w:ascii="Times New Roman" w:hAnsi="Times New Roman" w:cs="Times New Roman"/>
                <w:b/>
                <w:bCs/>
              </w:rPr>
              <w:t>W rodzinach zastępczych niezawodowych</w:t>
            </w:r>
          </w:p>
        </w:tc>
        <w:tc>
          <w:tcPr>
            <w:tcW w:w="2126" w:type="dxa"/>
            <w:shd w:val="clear" w:color="auto" w:fill="auto"/>
          </w:tcPr>
          <w:p w:rsidR="00E21C57" w:rsidRDefault="00E21C57" w:rsidP="005E45D7">
            <w:pPr>
              <w:spacing w:line="276" w:lineRule="auto"/>
              <w:rPr>
                <w:rFonts w:ascii="Times New Roman" w:hAnsi="Times New Roman" w:cs="Times New Roman"/>
                <w:b/>
                <w:bCs/>
              </w:rPr>
            </w:pPr>
            <w:r>
              <w:rPr>
                <w:rFonts w:ascii="Times New Roman" w:hAnsi="Times New Roman" w:cs="Times New Roman"/>
                <w:b/>
                <w:bCs/>
              </w:rPr>
              <w:t>W rodzinach zastępczych zawodowych</w:t>
            </w:r>
          </w:p>
        </w:tc>
        <w:tc>
          <w:tcPr>
            <w:tcW w:w="1700" w:type="dxa"/>
            <w:shd w:val="clear" w:color="auto" w:fill="auto"/>
          </w:tcPr>
          <w:p w:rsidR="00E21C57" w:rsidRPr="007461BB" w:rsidRDefault="00E21C57" w:rsidP="005E45D7">
            <w:pPr>
              <w:spacing w:line="276" w:lineRule="auto"/>
              <w:rPr>
                <w:rFonts w:ascii="Times New Roman" w:hAnsi="Times New Roman" w:cs="Times New Roman"/>
                <w:b/>
              </w:rPr>
            </w:pPr>
            <w:r w:rsidRPr="007461BB">
              <w:rPr>
                <w:rFonts w:ascii="Times New Roman" w:hAnsi="Times New Roman" w:cs="Times New Roman"/>
                <w:b/>
              </w:rPr>
              <w:t>W rodzinnych domach dziecka</w:t>
            </w:r>
          </w:p>
        </w:tc>
      </w:tr>
      <w:tr w:rsidR="00E21C57" w:rsidTr="005E45D7">
        <w:tc>
          <w:tcPr>
            <w:tcW w:w="2039" w:type="dxa"/>
            <w:shd w:val="clear" w:color="auto" w:fill="auto"/>
          </w:tcPr>
          <w:p w:rsidR="00E21C57" w:rsidRDefault="00E21C57" w:rsidP="005E45D7">
            <w:pPr>
              <w:spacing w:line="276" w:lineRule="auto"/>
              <w:jc w:val="both"/>
            </w:pPr>
            <w:r>
              <w:rPr>
                <w:rFonts w:ascii="Times New Roman" w:hAnsi="Times New Roman" w:cs="Times New Roman"/>
                <w:b/>
                <w:bCs/>
              </w:rPr>
              <w:t>Dzieci w wieku:</w:t>
            </w:r>
          </w:p>
        </w:tc>
        <w:tc>
          <w:tcPr>
            <w:tcW w:w="1925" w:type="dxa"/>
            <w:shd w:val="clear" w:color="auto" w:fill="auto"/>
          </w:tcPr>
          <w:p w:rsidR="00E21C57" w:rsidRDefault="00E21C57" w:rsidP="005E45D7">
            <w:pPr>
              <w:spacing w:line="276" w:lineRule="auto"/>
              <w:jc w:val="center"/>
            </w:pPr>
            <w:r>
              <w:rPr>
                <w:rFonts w:ascii="Times New Roman" w:hAnsi="Times New Roman" w:cs="Times New Roman"/>
              </w:rPr>
              <w:t>42</w:t>
            </w:r>
          </w:p>
        </w:tc>
        <w:tc>
          <w:tcPr>
            <w:tcW w:w="1843" w:type="dxa"/>
            <w:shd w:val="clear" w:color="auto" w:fill="auto"/>
          </w:tcPr>
          <w:p w:rsidR="00E21C57" w:rsidRDefault="00E21C57" w:rsidP="005E45D7">
            <w:pPr>
              <w:spacing w:line="276" w:lineRule="auto"/>
              <w:jc w:val="center"/>
            </w:pPr>
            <w:r>
              <w:rPr>
                <w:rFonts w:ascii="Times New Roman" w:hAnsi="Times New Roman" w:cs="Times New Roman"/>
              </w:rPr>
              <w:t>35</w:t>
            </w:r>
          </w:p>
        </w:tc>
        <w:tc>
          <w:tcPr>
            <w:tcW w:w="2126" w:type="dxa"/>
            <w:shd w:val="clear" w:color="auto" w:fill="auto"/>
          </w:tcPr>
          <w:p w:rsidR="00E21C57" w:rsidRDefault="00E21C57" w:rsidP="005E45D7">
            <w:pPr>
              <w:spacing w:line="276" w:lineRule="auto"/>
              <w:jc w:val="center"/>
              <w:rPr>
                <w:rFonts w:ascii="Times New Roman" w:hAnsi="Times New Roman" w:cs="Times New Roman"/>
              </w:rPr>
            </w:pPr>
            <w:r>
              <w:rPr>
                <w:rFonts w:ascii="Times New Roman" w:hAnsi="Times New Roman" w:cs="Times New Roman"/>
              </w:rPr>
              <w:t>43</w:t>
            </w:r>
          </w:p>
        </w:tc>
        <w:tc>
          <w:tcPr>
            <w:tcW w:w="1700" w:type="dxa"/>
            <w:shd w:val="clear" w:color="auto" w:fill="auto"/>
          </w:tcPr>
          <w:p w:rsidR="00E21C57" w:rsidRDefault="00E21C57" w:rsidP="005E45D7">
            <w:pPr>
              <w:spacing w:line="276" w:lineRule="auto"/>
              <w:jc w:val="center"/>
            </w:pPr>
          </w:p>
        </w:tc>
      </w:tr>
      <w:tr w:rsidR="00E21C57" w:rsidTr="005E45D7">
        <w:tc>
          <w:tcPr>
            <w:tcW w:w="2039" w:type="dxa"/>
            <w:shd w:val="clear" w:color="auto" w:fill="auto"/>
          </w:tcPr>
          <w:p w:rsidR="00E21C57" w:rsidRDefault="00E21C57" w:rsidP="005E45D7">
            <w:pPr>
              <w:spacing w:line="276" w:lineRule="auto"/>
              <w:jc w:val="both"/>
            </w:pPr>
            <w:r>
              <w:rPr>
                <w:rFonts w:ascii="Times New Roman" w:hAnsi="Times New Roman" w:cs="Times New Roman"/>
                <w:b/>
                <w:bCs/>
              </w:rPr>
              <w:t>Poniżej 1 roku</w:t>
            </w:r>
          </w:p>
        </w:tc>
        <w:tc>
          <w:tcPr>
            <w:tcW w:w="1925" w:type="dxa"/>
            <w:shd w:val="clear" w:color="auto" w:fill="auto"/>
          </w:tcPr>
          <w:p w:rsidR="00E21C57" w:rsidRDefault="00E21C57" w:rsidP="005E45D7">
            <w:pPr>
              <w:spacing w:line="276" w:lineRule="auto"/>
              <w:jc w:val="center"/>
            </w:pPr>
            <w:r>
              <w:rPr>
                <w:rFonts w:ascii="Times New Roman" w:hAnsi="Times New Roman" w:cs="Times New Roman"/>
              </w:rPr>
              <w:t>0</w:t>
            </w:r>
          </w:p>
        </w:tc>
        <w:tc>
          <w:tcPr>
            <w:tcW w:w="1843" w:type="dxa"/>
            <w:shd w:val="clear" w:color="auto" w:fill="auto"/>
          </w:tcPr>
          <w:p w:rsidR="00E21C57" w:rsidRDefault="00E21C57" w:rsidP="005E45D7">
            <w:pPr>
              <w:spacing w:line="276" w:lineRule="auto"/>
              <w:jc w:val="center"/>
            </w:pPr>
            <w:r>
              <w:t>2</w:t>
            </w:r>
          </w:p>
        </w:tc>
        <w:tc>
          <w:tcPr>
            <w:tcW w:w="2126" w:type="dxa"/>
            <w:shd w:val="clear" w:color="auto" w:fill="auto"/>
          </w:tcPr>
          <w:p w:rsidR="00E21C57" w:rsidRDefault="00E21C57" w:rsidP="005E45D7">
            <w:pPr>
              <w:spacing w:line="276" w:lineRule="auto"/>
              <w:jc w:val="center"/>
              <w:rPr>
                <w:rFonts w:ascii="Times New Roman" w:hAnsi="Times New Roman" w:cs="Times New Roman"/>
              </w:rPr>
            </w:pPr>
            <w:r>
              <w:rPr>
                <w:rFonts w:ascii="Times New Roman" w:hAnsi="Times New Roman" w:cs="Times New Roman"/>
              </w:rPr>
              <w:t>2</w:t>
            </w:r>
          </w:p>
        </w:tc>
        <w:tc>
          <w:tcPr>
            <w:tcW w:w="1700" w:type="dxa"/>
            <w:shd w:val="clear" w:color="auto" w:fill="auto"/>
          </w:tcPr>
          <w:p w:rsidR="00E21C57" w:rsidRDefault="00E21C57" w:rsidP="005E45D7">
            <w:pPr>
              <w:spacing w:line="276" w:lineRule="auto"/>
              <w:jc w:val="center"/>
            </w:pPr>
            <w:r>
              <w:t>0</w:t>
            </w:r>
          </w:p>
        </w:tc>
      </w:tr>
      <w:tr w:rsidR="00E21C57" w:rsidTr="005E45D7">
        <w:tc>
          <w:tcPr>
            <w:tcW w:w="2039" w:type="dxa"/>
            <w:shd w:val="clear" w:color="auto" w:fill="auto"/>
          </w:tcPr>
          <w:p w:rsidR="00E21C57" w:rsidRDefault="00E21C57" w:rsidP="005E45D7">
            <w:pPr>
              <w:spacing w:line="276" w:lineRule="auto"/>
              <w:jc w:val="both"/>
            </w:pPr>
            <w:r>
              <w:rPr>
                <w:rFonts w:ascii="Times New Roman" w:hAnsi="Times New Roman" w:cs="Times New Roman"/>
                <w:b/>
                <w:bCs/>
              </w:rPr>
              <w:t>Od 1 roku do 3 lat</w:t>
            </w:r>
          </w:p>
        </w:tc>
        <w:tc>
          <w:tcPr>
            <w:tcW w:w="1925" w:type="dxa"/>
            <w:shd w:val="clear" w:color="auto" w:fill="auto"/>
          </w:tcPr>
          <w:p w:rsidR="00E21C57" w:rsidRDefault="00E21C57" w:rsidP="005E45D7">
            <w:pPr>
              <w:spacing w:line="276" w:lineRule="auto"/>
              <w:jc w:val="center"/>
            </w:pPr>
            <w:r>
              <w:t>2</w:t>
            </w:r>
          </w:p>
        </w:tc>
        <w:tc>
          <w:tcPr>
            <w:tcW w:w="1843" w:type="dxa"/>
            <w:shd w:val="clear" w:color="auto" w:fill="auto"/>
          </w:tcPr>
          <w:p w:rsidR="00E21C57" w:rsidRDefault="00E21C57" w:rsidP="005E45D7">
            <w:pPr>
              <w:spacing w:line="276" w:lineRule="auto"/>
              <w:jc w:val="center"/>
            </w:pPr>
            <w:r>
              <w:t>0</w:t>
            </w:r>
          </w:p>
        </w:tc>
        <w:tc>
          <w:tcPr>
            <w:tcW w:w="2126" w:type="dxa"/>
            <w:shd w:val="clear" w:color="auto" w:fill="auto"/>
          </w:tcPr>
          <w:p w:rsidR="00E21C57" w:rsidRDefault="00E21C57" w:rsidP="005E45D7">
            <w:pPr>
              <w:spacing w:line="276" w:lineRule="auto"/>
              <w:jc w:val="center"/>
            </w:pPr>
            <w:r>
              <w:t>4</w:t>
            </w:r>
          </w:p>
        </w:tc>
        <w:tc>
          <w:tcPr>
            <w:tcW w:w="1700" w:type="dxa"/>
            <w:shd w:val="clear" w:color="auto" w:fill="auto"/>
          </w:tcPr>
          <w:p w:rsidR="00E21C57" w:rsidRDefault="00E21C57" w:rsidP="005E45D7">
            <w:pPr>
              <w:spacing w:line="276" w:lineRule="auto"/>
              <w:jc w:val="center"/>
            </w:pPr>
            <w:r>
              <w:t>2</w:t>
            </w:r>
          </w:p>
        </w:tc>
      </w:tr>
      <w:tr w:rsidR="00E21C57" w:rsidTr="005E45D7">
        <w:tc>
          <w:tcPr>
            <w:tcW w:w="2039" w:type="dxa"/>
            <w:shd w:val="clear" w:color="auto" w:fill="auto"/>
          </w:tcPr>
          <w:p w:rsidR="00E21C57" w:rsidRDefault="00E21C57" w:rsidP="005E45D7">
            <w:pPr>
              <w:spacing w:line="276" w:lineRule="auto"/>
              <w:jc w:val="both"/>
            </w:pPr>
            <w:r>
              <w:rPr>
                <w:rFonts w:ascii="Times New Roman" w:hAnsi="Times New Roman" w:cs="Times New Roman"/>
                <w:b/>
                <w:bCs/>
              </w:rPr>
              <w:t>4-6 lat</w:t>
            </w:r>
          </w:p>
        </w:tc>
        <w:tc>
          <w:tcPr>
            <w:tcW w:w="1925" w:type="dxa"/>
            <w:shd w:val="clear" w:color="auto" w:fill="auto"/>
          </w:tcPr>
          <w:p w:rsidR="00E21C57" w:rsidRDefault="00E21C57" w:rsidP="005E45D7">
            <w:pPr>
              <w:spacing w:line="276" w:lineRule="auto"/>
              <w:jc w:val="center"/>
            </w:pPr>
            <w:r>
              <w:t>3</w:t>
            </w:r>
          </w:p>
        </w:tc>
        <w:tc>
          <w:tcPr>
            <w:tcW w:w="1843" w:type="dxa"/>
            <w:shd w:val="clear" w:color="auto" w:fill="auto"/>
          </w:tcPr>
          <w:p w:rsidR="00E21C57" w:rsidRDefault="00E21C57" w:rsidP="005E45D7">
            <w:pPr>
              <w:spacing w:line="276" w:lineRule="auto"/>
              <w:jc w:val="center"/>
            </w:pPr>
            <w:r>
              <w:t>3</w:t>
            </w:r>
          </w:p>
        </w:tc>
        <w:tc>
          <w:tcPr>
            <w:tcW w:w="2126" w:type="dxa"/>
            <w:shd w:val="clear" w:color="auto" w:fill="auto"/>
          </w:tcPr>
          <w:p w:rsidR="00E21C57" w:rsidRDefault="00E21C57" w:rsidP="005E45D7">
            <w:pPr>
              <w:spacing w:line="276" w:lineRule="auto"/>
              <w:jc w:val="center"/>
              <w:rPr>
                <w:rFonts w:ascii="Times New Roman" w:hAnsi="Times New Roman" w:cs="Times New Roman"/>
              </w:rPr>
            </w:pPr>
            <w:r>
              <w:rPr>
                <w:rFonts w:ascii="Times New Roman" w:hAnsi="Times New Roman" w:cs="Times New Roman"/>
              </w:rPr>
              <w:t>16</w:t>
            </w:r>
          </w:p>
        </w:tc>
        <w:tc>
          <w:tcPr>
            <w:tcW w:w="1700" w:type="dxa"/>
            <w:shd w:val="clear" w:color="auto" w:fill="auto"/>
          </w:tcPr>
          <w:p w:rsidR="00E21C57" w:rsidRDefault="00E21C57" w:rsidP="005E45D7">
            <w:pPr>
              <w:spacing w:line="276" w:lineRule="auto"/>
              <w:jc w:val="center"/>
            </w:pPr>
            <w:r>
              <w:t>3</w:t>
            </w:r>
          </w:p>
        </w:tc>
      </w:tr>
      <w:tr w:rsidR="00E21C57" w:rsidTr="005E45D7">
        <w:tc>
          <w:tcPr>
            <w:tcW w:w="2039" w:type="dxa"/>
            <w:shd w:val="clear" w:color="auto" w:fill="auto"/>
          </w:tcPr>
          <w:p w:rsidR="00E21C57" w:rsidRDefault="00E21C57" w:rsidP="005E45D7">
            <w:pPr>
              <w:spacing w:line="276" w:lineRule="auto"/>
              <w:jc w:val="both"/>
            </w:pPr>
            <w:r>
              <w:rPr>
                <w:rFonts w:ascii="Times New Roman" w:hAnsi="Times New Roman" w:cs="Times New Roman"/>
                <w:b/>
                <w:bCs/>
              </w:rPr>
              <w:t>7-13 lat</w:t>
            </w:r>
          </w:p>
        </w:tc>
        <w:tc>
          <w:tcPr>
            <w:tcW w:w="1925" w:type="dxa"/>
            <w:shd w:val="clear" w:color="auto" w:fill="auto"/>
          </w:tcPr>
          <w:p w:rsidR="00E21C57" w:rsidRDefault="00E21C57" w:rsidP="005E45D7">
            <w:pPr>
              <w:spacing w:line="276" w:lineRule="auto"/>
              <w:jc w:val="center"/>
            </w:pPr>
            <w:r>
              <w:t>21</w:t>
            </w:r>
          </w:p>
        </w:tc>
        <w:tc>
          <w:tcPr>
            <w:tcW w:w="1843" w:type="dxa"/>
            <w:shd w:val="clear" w:color="auto" w:fill="auto"/>
          </w:tcPr>
          <w:p w:rsidR="00E21C57" w:rsidRDefault="00E21C57" w:rsidP="005E45D7">
            <w:pPr>
              <w:spacing w:line="276" w:lineRule="auto"/>
              <w:jc w:val="center"/>
            </w:pPr>
            <w:r>
              <w:t>14</w:t>
            </w:r>
          </w:p>
        </w:tc>
        <w:tc>
          <w:tcPr>
            <w:tcW w:w="2126" w:type="dxa"/>
            <w:shd w:val="clear" w:color="auto" w:fill="auto"/>
          </w:tcPr>
          <w:p w:rsidR="00E21C57" w:rsidRDefault="00E21C57" w:rsidP="005E45D7">
            <w:pPr>
              <w:spacing w:line="276" w:lineRule="auto"/>
              <w:jc w:val="center"/>
              <w:rPr>
                <w:rFonts w:ascii="Times New Roman" w:hAnsi="Times New Roman" w:cs="Times New Roman"/>
              </w:rPr>
            </w:pPr>
            <w:r>
              <w:rPr>
                <w:rFonts w:ascii="Times New Roman" w:hAnsi="Times New Roman" w:cs="Times New Roman"/>
              </w:rPr>
              <w:t>10</w:t>
            </w:r>
          </w:p>
        </w:tc>
        <w:tc>
          <w:tcPr>
            <w:tcW w:w="1700" w:type="dxa"/>
            <w:shd w:val="clear" w:color="auto" w:fill="auto"/>
          </w:tcPr>
          <w:p w:rsidR="00E21C57" w:rsidRDefault="00E21C57" w:rsidP="005E45D7">
            <w:pPr>
              <w:spacing w:line="276" w:lineRule="auto"/>
              <w:jc w:val="center"/>
            </w:pPr>
            <w:r>
              <w:t>4</w:t>
            </w:r>
          </w:p>
        </w:tc>
      </w:tr>
      <w:tr w:rsidR="00E21C57" w:rsidTr="005E45D7">
        <w:tc>
          <w:tcPr>
            <w:tcW w:w="2039" w:type="dxa"/>
            <w:shd w:val="clear" w:color="auto" w:fill="auto"/>
          </w:tcPr>
          <w:p w:rsidR="00E21C57" w:rsidRDefault="00E21C57" w:rsidP="005E45D7">
            <w:pPr>
              <w:spacing w:line="276" w:lineRule="auto"/>
              <w:jc w:val="both"/>
            </w:pPr>
            <w:r>
              <w:rPr>
                <w:rFonts w:ascii="Times New Roman" w:hAnsi="Times New Roman" w:cs="Times New Roman"/>
                <w:b/>
                <w:bCs/>
              </w:rPr>
              <w:t>14-17 lat</w:t>
            </w:r>
          </w:p>
        </w:tc>
        <w:tc>
          <w:tcPr>
            <w:tcW w:w="1925" w:type="dxa"/>
            <w:shd w:val="clear" w:color="auto" w:fill="auto"/>
          </w:tcPr>
          <w:p w:rsidR="00E21C57" w:rsidRDefault="00E21C57" w:rsidP="005E45D7">
            <w:pPr>
              <w:spacing w:line="276" w:lineRule="auto"/>
              <w:jc w:val="center"/>
            </w:pPr>
            <w:r>
              <w:t>19</w:t>
            </w:r>
          </w:p>
        </w:tc>
        <w:tc>
          <w:tcPr>
            <w:tcW w:w="1843" w:type="dxa"/>
            <w:shd w:val="clear" w:color="auto" w:fill="auto"/>
          </w:tcPr>
          <w:p w:rsidR="00E21C57" w:rsidRDefault="00E21C57" w:rsidP="005E45D7">
            <w:pPr>
              <w:spacing w:line="276" w:lineRule="auto"/>
              <w:jc w:val="center"/>
            </w:pPr>
            <w:r>
              <w:t>8</w:t>
            </w:r>
          </w:p>
        </w:tc>
        <w:tc>
          <w:tcPr>
            <w:tcW w:w="2126" w:type="dxa"/>
            <w:shd w:val="clear" w:color="auto" w:fill="auto"/>
          </w:tcPr>
          <w:p w:rsidR="00E21C57" w:rsidRDefault="00E21C57" w:rsidP="005E45D7">
            <w:pPr>
              <w:spacing w:line="276" w:lineRule="auto"/>
              <w:jc w:val="center"/>
              <w:rPr>
                <w:rFonts w:ascii="Times New Roman" w:hAnsi="Times New Roman" w:cs="Times New Roman"/>
              </w:rPr>
            </w:pPr>
            <w:r>
              <w:rPr>
                <w:rFonts w:ascii="Times New Roman" w:hAnsi="Times New Roman" w:cs="Times New Roman"/>
              </w:rPr>
              <w:t>3</w:t>
            </w:r>
          </w:p>
        </w:tc>
        <w:tc>
          <w:tcPr>
            <w:tcW w:w="1700" w:type="dxa"/>
            <w:shd w:val="clear" w:color="auto" w:fill="auto"/>
          </w:tcPr>
          <w:p w:rsidR="00E21C57" w:rsidRDefault="00E21C57" w:rsidP="005E45D7">
            <w:pPr>
              <w:spacing w:line="276" w:lineRule="auto"/>
              <w:jc w:val="center"/>
            </w:pPr>
            <w:r>
              <w:t>6</w:t>
            </w:r>
          </w:p>
        </w:tc>
      </w:tr>
      <w:tr w:rsidR="00E21C57" w:rsidTr="005E45D7">
        <w:tc>
          <w:tcPr>
            <w:tcW w:w="2039" w:type="dxa"/>
            <w:shd w:val="clear" w:color="auto" w:fill="auto"/>
          </w:tcPr>
          <w:p w:rsidR="00E21C57" w:rsidRDefault="00E21C57" w:rsidP="005E45D7">
            <w:pPr>
              <w:spacing w:line="276" w:lineRule="auto"/>
              <w:jc w:val="both"/>
            </w:pPr>
            <w:r>
              <w:rPr>
                <w:rFonts w:ascii="Times New Roman" w:hAnsi="Times New Roman" w:cs="Times New Roman"/>
                <w:b/>
                <w:bCs/>
              </w:rPr>
              <w:t>18-24 lat</w:t>
            </w:r>
          </w:p>
        </w:tc>
        <w:tc>
          <w:tcPr>
            <w:tcW w:w="1925" w:type="dxa"/>
            <w:shd w:val="clear" w:color="auto" w:fill="auto"/>
          </w:tcPr>
          <w:p w:rsidR="00E21C57" w:rsidRDefault="00E21C57" w:rsidP="005E45D7">
            <w:pPr>
              <w:spacing w:line="276" w:lineRule="auto"/>
              <w:jc w:val="center"/>
            </w:pPr>
            <w:r>
              <w:t>9</w:t>
            </w:r>
          </w:p>
        </w:tc>
        <w:tc>
          <w:tcPr>
            <w:tcW w:w="1843" w:type="dxa"/>
            <w:shd w:val="clear" w:color="auto" w:fill="auto"/>
          </w:tcPr>
          <w:p w:rsidR="00E21C57" w:rsidRDefault="00E21C57" w:rsidP="005E45D7">
            <w:pPr>
              <w:spacing w:line="276" w:lineRule="auto"/>
              <w:jc w:val="center"/>
            </w:pPr>
            <w:r>
              <w:t>9</w:t>
            </w:r>
          </w:p>
        </w:tc>
        <w:tc>
          <w:tcPr>
            <w:tcW w:w="2126" w:type="dxa"/>
            <w:shd w:val="clear" w:color="auto" w:fill="auto"/>
          </w:tcPr>
          <w:p w:rsidR="00E21C57" w:rsidRDefault="00E21C57" w:rsidP="005E45D7">
            <w:pPr>
              <w:spacing w:line="276" w:lineRule="auto"/>
              <w:jc w:val="center"/>
              <w:rPr>
                <w:rFonts w:ascii="Times New Roman" w:hAnsi="Times New Roman" w:cs="Times New Roman"/>
              </w:rPr>
            </w:pPr>
            <w:r>
              <w:rPr>
                <w:rFonts w:ascii="Times New Roman" w:hAnsi="Times New Roman" w:cs="Times New Roman"/>
              </w:rPr>
              <w:t>3</w:t>
            </w:r>
          </w:p>
        </w:tc>
        <w:tc>
          <w:tcPr>
            <w:tcW w:w="1700" w:type="dxa"/>
            <w:shd w:val="clear" w:color="auto" w:fill="auto"/>
          </w:tcPr>
          <w:p w:rsidR="00E21C57" w:rsidRDefault="00E21C57" w:rsidP="005E45D7">
            <w:pPr>
              <w:spacing w:line="276" w:lineRule="auto"/>
              <w:jc w:val="center"/>
            </w:pPr>
            <w:r>
              <w:t>1</w:t>
            </w:r>
          </w:p>
        </w:tc>
      </w:tr>
    </w:tbl>
    <w:p w:rsidR="00E21C57" w:rsidRDefault="00E21C57" w:rsidP="0032176B">
      <w:pPr>
        <w:tabs>
          <w:tab w:val="left" w:pos="2430"/>
        </w:tabs>
        <w:spacing w:after="0" w:line="240" w:lineRule="auto"/>
        <w:jc w:val="both"/>
        <w:rPr>
          <w:rFonts w:ascii="Times New Roman" w:hAnsi="Times New Roman" w:cs="Times New Roman"/>
          <w:color w:val="FF0000"/>
          <w:szCs w:val="28"/>
        </w:rPr>
      </w:pPr>
    </w:p>
    <w:p w:rsidR="001A5CD8" w:rsidRPr="00A0517E" w:rsidRDefault="001A5CD8" w:rsidP="001A5CD8">
      <w:pPr>
        <w:tabs>
          <w:tab w:val="left" w:pos="2430"/>
        </w:tabs>
        <w:spacing w:after="0" w:line="276" w:lineRule="auto"/>
        <w:jc w:val="both"/>
        <w:rPr>
          <w:rFonts w:ascii="Times New Roman" w:hAnsi="Times New Roman" w:cs="Times New Roman"/>
          <w:color w:val="FF0000"/>
          <w:szCs w:val="28"/>
        </w:rPr>
      </w:pPr>
    </w:p>
    <w:p w:rsidR="00E21C57" w:rsidRDefault="002837C8" w:rsidP="00E21C57">
      <w:pPr>
        <w:spacing w:after="0" w:line="276" w:lineRule="auto"/>
        <w:jc w:val="both"/>
        <w:rPr>
          <w:rFonts w:ascii="Times New Roman" w:hAnsi="Times New Roman" w:cs="Times New Roman"/>
        </w:rPr>
      </w:pPr>
      <w:r w:rsidRPr="00A0517E">
        <w:rPr>
          <w:rFonts w:ascii="Times New Roman" w:hAnsi="Times New Roman" w:cs="Times New Roman"/>
          <w:color w:val="FF0000"/>
          <w:szCs w:val="28"/>
        </w:rPr>
        <w:lastRenderedPageBreak/>
        <w:t xml:space="preserve">     </w:t>
      </w:r>
      <w:r w:rsidR="00E21C57">
        <w:rPr>
          <w:rFonts w:ascii="Times New Roman" w:hAnsi="Times New Roman" w:cs="Times New Roman"/>
        </w:rPr>
        <w:t>W roku 2021 przyjęto do rodzin zastępczych oraz rodzinnego domu dziecka łącznie</w:t>
      </w:r>
      <w:r w:rsidR="00E21C57">
        <w:rPr>
          <w:rFonts w:ascii="Times New Roman" w:hAnsi="Times New Roman" w:cs="Times New Roman"/>
        </w:rPr>
        <w:br/>
      </w:r>
      <w:r w:rsidR="00E21C57">
        <w:rPr>
          <w:rFonts w:ascii="Times New Roman" w:hAnsi="Times New Roman" w:cs="Times New Roman"/>
          <w:b/>
          <w:bCs/>
        </w:rPr>
        <w:t>47</w:t>
      </w:r>
      <w:r w:rsidR="00E21C57">
        <w:rPr>
          <w:rFonts w:ascii="Times New Roman" w:hAnsi="Times New Roman" w:cs="Times New Roman"/>
        </w:rPr>
        <w:t xml:space="preserve"> małoletnich dzieci. 18 umieszczono w rodzinach zawodowych, 15 w spokrewnionych,</w:t>
      </w:r>
      <w:r w:rsidR="00E21C57">
        <w:rPr>
          <w:rFonts w:ascii="Times New Roman" w:hAnsi="Times New Roman" w:cs="Times New Roman"/>
        </w:rPr>
        <w:br/>
        <w:t>11 w niezawodowych oraz 3 w rodzinnych domach dziecka. Małoletni zostali umieszczeni</w:t>
      </w:r>
      <w:r w:rsidR="00E21C57">
        <w:rPr>
          <w:rFonts w:ascii="Times New Roman" w:hAnsi="Times New Roman" w:cs="Times New Roman"/>
        </w:rPr>
        <w:br/>
        <w:t>w 26 rodzinach zastępczych/rodzinnych domach dziecka, już istniejących i nowo powstałych.</w:t>
      </w:r>
      <w:r w:rsidR="00E21C57">
        <w:rPr>
          <w:rFonts w:ascii="Times New Roman" w:hAnsi="Times New Roman" w:cs="Times New Roman"/>
        </w:rPr>
        <w:br/>
        <w:t xml:space="preserve">W sumie utworzono </w:t>
      </w:r>
      <w:r w:rsidR="00E21C57">
        <w:rPr>
          <w:rFonts w:ascii="Times New Roman" w:hAnsi="Times New Roman" w:cs="Times New Roman"/>
          <w:b/>
          <w:bCs/>
        </w:rPr>
        <w:t xml:space="preserve">16 </w:t>
      </w:r>
      <w:r w:rsidR="00E21C57">
        <w:rPr>
          <w:rFonts w:ascii="Times New Roman" w:hAnsi="Times New Roman" w:cs="Times New Roman"/>
        </w:rPr>
        <w:t xml:space="preserve">nowych rodzin zastępczych, z czego </w:t>
      </w:r>
      <w:r w:rsidR="00E21C57">
        <w:rPr>
          <w:rFonts w:ascii="Times New Roman" w:hAnsi="Times New Roman" w:cs="Times New Roman"/>
          <w:b/>
          <w:bCs/>
        </w:rPr>
        <w:t>7</w:t>
      </w:r>
      <w:r w:rsidR="00E21C57">
        <w:rPr>
          <w:rFonts w:ascii="Times New Roman" w:hAnsi="Times New Roman" w:cs="Times New Roman"/>
        </w:rPr>
        <w:t xml:space="preserve"> to rodziny niezawodowe, a 9 to rodziny spokrewnione w osobach dziadków lub rodzeństwa. Przekształcono jedną rodzinę zawodową w rodziny dom dziecka. </w:t>
      </w:r>
    </w:p>
    <w:p w:rsidR="007C78B1" w:rsidRDefault="007C78B1" w:rsidP="00E21C57">
      <w:pPr>
        <w:spacing w:line="360" w:lineRule="auto"/>
        <w:jc w:val="both"/>
        <w:rPr>
          <w:rFonts w:ascii="Times New Roman" w:hAnsi="Times New Roman" w:cs="Times New Roman"/>
        </w:rPr>
      </w:pPr>
    </w:p>
    <w:p w:rsidR="00E21C57" w:rsidRDefault="00E21C57" w:rsidP="00E21C57">
      <w:pPr>
        <w:spacing w:line="360" w:lineRule="auto"/>
        <w:jc w:val="both"/>
      </w:pPr>
      <w:r>
        <w:rPr>
          <w:rFonts w:ascii="Times New Roman" w:hAnsi="Times New Roman" w:cs="Times New Roman"/>
        </w:rPr>
        <w:t>Dane statystyczne dotyczące rodzinnej pieczy zastępczej (stan na 31.12.2021 r.)</w:t>
      </w:r>
    </w:p>
    <w:tbl>
      <w:tblPr>
        <w:tblW w:w="9015" w:type="dxa"/>
        <w:tblBorders>
          <w:top w:val="single" w:sz="4" w:space="0" w:color="000000"/>
          <w:left w:val="single" w:sz="4" w:space="0" w:color="000000"/>
        </w:tblBorders>
        <w:tblCellMar>
          <w:top w:w="55" w:type="dxa"/>
          <w:left w:w="50" w:type="dxa"/>
          <w:bottom w:w="55" w:type="dxa"/>
          <w:right w:w="55" w:type="dxa"/>
        </w:tblCellMar>
        <w:tblLook w:val="04A0" w:firstRow="1" w:lastRow="0" w:firstColumn="1" w:lastColumn="0" w:noHBand="0" w:noVBand="1"/>
      </w:tblPr>
      <w:tblGrid>
        <w:gridCol w:w="675"/>
        <w:gridCol w:w="2931"/>
        <w:gridCol w:w="5409"/>
      </w:tblGrid>
      <w:tr w:rsidR="00E21C57" w:rsidTr="005E45D7">
        <w:tc>
          <w:tcPr>
            <w:tcW w:w="675" w:type="dxa"/>
            <w:tcBorders>
              <w:top w:val="single" w:sz="4" w:space="0" w:color="000000"/>
              <w:left w:val="single" w:sz="4" w:space="0" w:color="000000"/>
              <w:bottom w:val="single" w:sz="4" w:space="0" w:color="auto"/>
            </w:tcBorders>
            <w:shd w:val="clear" w:color="auto" w:fill="auto"/>
          </w:tcPr>
          <w:p w:rsidR="00E21C57" w:rsidRDefault="00E21C57" w:rsidP="005E45D7">
            <w:pPr>
              <w:pStyle w:val="Zawartotabeli"/>
            </w:pPr>
            <w:r>
              <w:rPr>
                <w:b/>
                <w:bCs/>
                <w:color w:val="000000"/>
              </w:rPr>
              <w:t>L. p.</w:t>
            </w:r>
          </w:p>
        </w:tc>
        <w:tc>
          <w:tcPr>
            <w:tcW w:w="2931" w:type="dxa"/>
            <w:tcBorders>
              <w:top w:val="single" w:sz="4" w:space="0" w:color="000000"/>
              <w:left w:val="single" w:sz="4" w:space="0" w:color="000000"/>
              <w:bottom w:val="single" w:sz="4" w:space="0" w:color="auto"/>
            </w:tcBorders>
            <w:shd w:val="clear" w:color="auto" w:fill="auto"/>
          </w:tcPr>
          <w:p w:rsidR="00E21C57" w:rsidRDefault="00E21C57" w:rsidP="005E45D7">
            <w:pPr>
              <w:pStyle w:val="Zawartotabeli"/>
            </w:pPr>
            <w:r>
              <w:rPr>
                <w:b/>
                <w:bCs/>
                <w:color w:val="000000"/>
              </w:rPr>
              <w:t>Wyszczególnienie</w:t>
            </w:r>
          </w:p>
        </w:tc>
        <w:tc>
          <w:tcPr>
            <w:tcW w:w="5409" w:type="dxa"/>
            <w:tcBorders>
              <w:top w:val="single" w:sz="4" w:space="0" w:color="000000"/>
              <w:left w:val="single" w:sz="4" w:space="0" w:color="000000"/>
              <w:bottom w:val="single" w:sz="4" w:space="0" w:color="auto"/>
              <w:right w:val="single" w:sz="4" w:space="0" w:color="000000"/>
            </w:tcBorders>
            <w:shd w:val="clear" w:color="auto" w:fill="auto"/>
          </w:tcPr>
          <w:p w:rsidR="00E21C57" w:rsidRDefault="00E21C57" w:rsidP="005E45D7">
            <w:pPr>
              <w:pStyle w:val="Zawartotabeli"/>
            </w:pPr>
            <w:r>
              <w:rPr>
                <w:b/>
                <w:bCs/>
                <w:color w:val="000000"/>
              </w:rPr>
              <w:t>Liczba rodzin zastępczych/rodzinnych domów dziecka</w:t>
            </w:r>
          </w:p>
        </w:tc>
      </w:tr>
      <w:tr w:rsidR="00E21C57" w:rsidTr="005E45D7">
        <w:tc>
          <w:tcPr>
            <w:tcW w:w="675"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pPr>
            <w:r>
              <w:rPr>
                <w:b/>
                <w:bCs/>
                <w:color w:val="000000"/>
              </w:rPr>
              <w:t xml:space="preserve">1. </w:t>
            </w:r>
          </w:p>
        </w:tc>
        <w:tc>
          <w:tcPr>
            <w:tcW w:w="2931"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pPr>
            <w:r>
              <w:rPr>
                <w:color w:val="000000"/>
              </w:rPr>
              <w:t>Rodziny zastępcze spokrewnione</w:t>
            </w:r>
          </w:p>
        </w:tc>
        <w:tc>
          <w:tcPr>
            <w:tcW w:w="5409" w:type="dxa"/>
            <w:tcBorders>
              <w:top w:val="single" w:sz="4" w:space="0" w:color="auto"/>
              <w:left w:val="single" w:sz="4" w:space="0" w:color="000000"/>
              <w:bottom w:val="single" w:sz="4" w:space="0" w:color="auto"/>
              <w:right w:val="single" w:sz="4" w:space="0" w:color="000000"/>
            </w:tcBorders>
            <w:shd w:val="clear" w:color="auto" w:fill="auto"/>
          </w:tcPr>
          <w:p w:rsidR="00E21C57" w:rsidRDefault="00E21C57" w:rsidP="005E45D7">
            <w:pPr>
              <w:pStyle w:val="Zawartotabeli"/>
              <w:jc w:val="center"/>
            </w:pPr>
            <w:r>
              <w:rPr>
                <w:b/>
                <w:bCs/>
                <w:color w:val="000000"/>
              </w:rPr>
              <w:t>38</w:t>
            </w:r>
          </w:p>
        </w:tc>
      </w:tr>
      <w:tr w:rsidR="00E21C57" w:rsidTr="005E45D7">
        <w:tc>
          <w:tcPr>
            <w:tcW w:w="675"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pPr>
            <w:r>
              <w:rPr>
                <w:b/>
                <w:bCs/>
                <w:color w:val="000000"/>
              </w:rPr>
              <w:t>a.</w:t>
            </w:r>
          </w:p>
        </w:tc>
        <w:tc>
          <w:tcPr>
            <w:tcW w:w="2931"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pPr>
            <w:r>
              <w:rPr>
                <w:color w:val="000000"/>
              </w:rPr>
              <w:t>Z 1 przyjętym dzieckiem</w:t>
            </w:r>
          </w:p>
        </w:tc>
        <w:tc>
          <w:tcPr>
            <w:tcW w:w="5409" w:type="dxa"/>
            <w:tcBorders>
              <w:top w:val="single" w:sz="4" w:space="0" w:color="auto"/>
              <w:left w:val="single" w:sz="4" w:space="0" w:color="000000"/>
              <w:bottom w:val="single" w:sz="4" w:space="0" w:color="auto"/>
              <w:right w:val="single" w:sz="4" w:space="0" w:color="000000"/>
            </w:tcBorders>
            <w:shd w:val="clear" w:color="auto" w:fill="auto"/>
          </w:tcPr>
          <w:p w:rsidR="00E21C57" w:rsidRDefault="00E21C57" w:rsidP="005E45D7">
            <w:pPr>
              <w:pStyle w:val="Zawartotabeli"/>
              <w:jc w:val="center"/>
            </w:pPr>
            <w:r>
              <w:rPr>
                <w:color w:val="000000"/>
              </w:rPr>
              <w:t>27</w:t>
            </w:r>
          </w:p>
        </w:tc>
      </w:tr>
      <w:tr w:rsidR="00E21C57" w:rsidTr="005E45D7">
        <w:tc>
          <w:tcPr>
            <w:tcW w:w="675" w:type="dxa"/>
            <w:tcBorders>
              <w:top w:val="single" w:sz="4" w:space="0" w:color="auto"/>
              <w:left w:val="single" w:sz="4" w:space="0" w:color="000000"/>
            </w:tcBorders>
            <w:shd w:val="clear" w:color="auto" w:fill="auto"/>
          </w:tcPr>
          <w:p w:rsidR="00E21C57" w:rsidRDefault="00E21C57" w:rsidP="005E45D7">
            <w:pPr>
              <w:pStyle w:val="Zawartotabeli"/>
            </w:pPr>
            <w:r>
              <w:rPr>
                <w:b/>
                <w:bCs/>
                <w:color w:val="000000"/>
              </w:rPr>
              <w:t>b.</w:t>
            </w:r>
          </w:p>
        </w:tc>
        <w:tc>
          <w:tcPr>
            <w:tcW w:w="2931" w:type="dxa"/>
            <w:tcBorders>
              <w:top w:val="single" w:sz="4" w:space="0" w:color="auto"/>
              <w:left w:val="single" w:sz="4" w:space="0" w:color="000000"/>
            </w:tcBorders>
            <w:shd w:val="clear" w:color="auto" w:fill="auto"/>
          </w:tcPr>
          <w:p w:rsidR="00E21C57" w:rsidRDefault="00E21C57" w:rsidP="005E45D7">
            <w:pPr>
              <w:pStyle w:val="Zawartotabeli"/>
            </w:pPr>
            <w:r>
              <w:rPr>
                <w:color w:val="000000"/>
              </w:rPr>
              <w:t xml:space="preserve">Z 2 przyjętych dzieci </w:t>
            </w:r>
          </w:p>
        </w:tc>
        <w:tc>
          <w:tcPr>
            <w:tcW w:w="5409" w:type="dxa"/>
            <w:tcBorders>
              <w:top w:val="single" w:sz="4" w:space="0" w:color="auto"/>
              <w:left w:val="single" w:sz="4" w:space="0" w:color="000000"/>
              <w:right w:val="single" w:sz="4" w:space="0" w:color="000000"/>
            </w:tcBorders>
            <w:shd w:val="clear" w:color="auto" w:fill="auto"/>
          </w:tcPr>
          <w:p w:rsidR="00E21C57" w:rsidRDefault="00E21C57" w:rsidP="005E45D7">
            <w:pPr>
              <w:pStyle w:val="Zawartotabeli"/>
              <w:jc w:val="center"/>
            </w:pPr>
            <w:r>
              <w:rPr>
                <w:color w:val="000000"/>
              </w:rPr>
              <w:t>7</w:t>
            </w:r>
          </w:p>
        </w:tc>
      </w:tr>
      <w:tr w:rsidR="00E21C57" w:rsidTr="005E45D7">
        <w:tc>
          <w:tcPr>
            <w:tcW w:w="675" w:type="dxa"/>
            <w:tcBorders>
              <w:top w:val="single" w:sz="4" w:space="0" w:color="000000"/>
              <w:left w:val="single" w:sz="4" w:space="0" w:color="000000"/>
              <w:bottom w:val="single" w:sz="4" w:space="0" w:color="000000"/>
            </w:tcBorders>
            <w:shd w:val="clear" w:color="auto" w:fill="auto"/>
          </w:tcPr>
          <w:p w:rsidR="00E21C57" w:rsidRDefault="00E21C57" w:rsidP="005E45D7">
            <w:pPr>
              <w:pStyle w:val="Zawartotabeli"/>
            </w:pPr>
            <w:r>
              <w:rPr>
                <w:b/>
                <w:bCs/>
                <w:color w:val="000000"/>
              </w:rPr>
              <w:t>c.</w:t>
            </w:r>
          </w:p>
        </w:tc>
        <w:tc>
          <w:tcPr>
            <w:tcW w:w="2931" w:type="dxa"/>
            <w:tcBorders>
              <w:top w:val="single" w:sz="4" w:space="0" w:color="000000"/>
              <w:left w:val="single" w:sz="4" w:space="0" w:color="000000"/>
              <w:bottom w:val="single" w:sz="4" w:space="0" w:color="000000"/>
            </w:tcBorders>
            <w:shd w:val="clear" w:color="auto" w:fill="auto"/>
          </w:tcPr>
          <w:p w:rsidR="00E21C57" w:rsidRDefault="00E21C57" w:rsidP="005E45D7">
            <w:pPr>
              <w:pStyle w:val="Zawartotabeli"/>
            </w:pPr>
            <w:r>
              <w:rPr>
                <w:color w:val="000000"/>
              </w:rPr>
              <w:t>Z 3 i więcej przyjętych dzieci</w:t>
            </w:r>
          </w:p>
        </w:tc>
        <w:tc>
          <w:tcPr>
            <w:tcW w:w="5409"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jc w:val="center"/>
            </w:pPr>
            <w:r>
              <w:rPr>
                <w:color w:val="000000"/>
              </w:rPr>
              <w:t>4</w:t>
            </w:r>
          </w:p>
        </w:tc>
      </w:tr>
    </w:tbl>
    <w:p w:rsidR="00E21C57" w:rsidRDefault="00E21C57" w:rsidP="00014983">
      <w:pPr>
        <w:tabs>
          <w:tab w:val="left" w:pos="2430"/>
        </w:tabs>
        <w:spacing w:after="0" w:line="240" w:lineRule="auto"/>
        <w:jc w:val="both"/>
        <w:rPr>
          <w:rFonts w:ascii="Times New Roman" w:hAnsi="Times New Roman" w:cs="Times New Roman"/>
          <w:color w:val="FF0000"/>
          <w:szCs w:val="28"/>
        </w:rPr>
      </w:pPr>
    </w:p>
    <w:p w:rsidR="00E21C57" w:rsidRDefault="00E21C57" w:rsidP="00014983">
      <w:pPr>
        <w:tabs>
          <w:tab w:val="left" w:pos="2430"/>
        </w:tabs>
        <w:spacing w:after="0" w:line="240" w:lineRule="auto"/>
        <w:jc w:val="both"/>
        <w:rPr>
          <w:rFonts w:ascii="Times New Roman" w:hAnsi="Times New Roman" w:cs="Times New Roman"/>
          <w:color w:val="FF0000"/>
          <w:szCs w:val="28"/>
        </w:rPr>
      </w:pPr>
    </w:p>
    <w:tbl>
      <w:tblPr>
        <w:tblW w:w="9015" w:type="dxa"/>
        <w:tblBorders>
          <w:top w:val="single" w:sz="4" w:space="0" w:color="000000"/>
          <w:left w:val="single" w:sz="4" w:space="0" w:color="000000"/>
        </w:tblBorders>
        <w:tblCellMar>
          <w:top w:w="55" w:type="dxa"/>
          <w:left w:w="50" w:type="dxa"/>
          <w:bottom w:w="55" w:type="dxa"/>
          <w:right w:w="55" w:type="dxa"/>
        </w:tblCellMar>
        <w:tblLook w:val="04A0" w:firstRow="1" w:lastRow="0" w:firstColumn="1" w:lastColumn="0" w:noHBand="0" w:noVBand="1"/>
      </w:tblPr>
      <w:tblGrid>
        <w:gridCol w:w="675"/>
        <w:gridCol w:w="2931"/>
        <w:gridCol w:w="5409"/>
      </w:tblGrid>
      <w:tr w:rsidR="00E21C57" w:rsidTr="005E45D7">
        <w:tc>
          <w:tcPr>
            <w:tcW w:w="675" w:type="dxa"/>
            <w:tcBorders>
              <w:top w:val="single" w:sz="4" w:space="0" w:color="000000"/>
              <w:left w:val="single" w:sz="4" w:space="0" w:color="000000"/>
              <w:bottom w:val="single" w:sz="4" w:space="0" w:color="auto"/>
            </w:tcBorders>
            <w:shd w:val="clear" w:color="auto" w:fill="auto"/>
          </w:tcPr>
          <w:p w:rsidR="00E21C57" w:rsidRDefault="00E21C57" w:rsidP="005E45D7">
            <w:pPr>
              <w:pStyle w:val="Zawartotabeli"/>
              <w:spacing w:after="46"/>
            </w:pPr>
            <w:r>
              <w:rPr>
                <w:b/>
                <w:bCs/>
                <w:color w:val="000000"/>
              </w:rPr>
              <w:t>L. p.</w:t>
            </w:r>
          </w:p>
        </w:tc>
        <w:tc>
          <w:tcPr>
            <w:tcW w:w="2931" w:type="dxa"/>
            <w:tcBorders>
              <w:top w:val="single" w:sz="4" w:space="0" w:color="000000"/>
              <w:left w:val="single" w:sz="4" w:space="0" w:color="000000"/>
              <w:bottom w:val="single" w:sz="4" w:space="0" w:color="auto"/>
            </w:tcBorders>
            <w:shd w:val="clear" w:color="auto" w:fill="auto"/>
          </w:tcPr>
          <w:p w:rsidR="00E21C57" w:rsidRDefault="00E21C57" w:rsidP="005E45D7">
            <w:pPr>
              <w:pStyle w:val="Zawartotabeli"/>
              <w:spacing w:after="46"/>
            </w:pPr>
            <w:r>
              <w:rPr>
                <w:b/>
                <w:bCs/>
                <w:color w:val="000000"/>
              </w:rPr>
              <w:t>Wyszczególnienie</w:t>
            </w:r>
          </w:p>
        </w:tc>
        <w:tc>
          <w:tcPr>
            <w:tcW w:w="5409" w:type="dxa"/>
            <w:tcBorders>
              <w:top w:val="single" w:sz="4" w:space="0" w:color="000000"/>
              <w:left w:val="single" w:sz="4" w:space="0" w:color="000000"/>
              <w:bottom w:val="single" w:sz="4" w:space="0" w:color="auto"/>
              <w:right w:val="single" w:sz="4" w:space="0" w:color="000000"/>
            </w:tcBorders>
            <w:shd w:val="clear" w:color="auto" w:fill="auto"/>
          </w:tcPr>
          <w:p w:rsidR="00E21C57" w:rsidRDefault="00E21C57" w:rsidP="005E45D7">
            <w:pPr>
              <w:pStyle w:val="Zawartotabeli"/>
              <w:spacing w:after="46"/>
            </w:pPr>
            <w:r>
              <w:rPr>
                <w:b/>
                <w:bCs/>
                <w:color w:val="000000"/>
              </w:rPr>
              <w:t>Liczba rodzin zastępczych/rodzinnych domów dziecka</w:t>
            </w:r>
          </w:p>
        </w:tc>
      </w:tr>
      <w:tr w:rsidR="00E21C57" w:rsidTr="005E45D7">
        <w:tc>
          <w:tcPr>
            <w:tcW w:w="675"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spacing w:after="46"/>
            </w:pPr>
            <w:r>
              <w:rPr>
                <w:b/>
                <w:bCs/>
                <w:color w:val="000000"/>
              </w:rPr>
              <w:t xml:space="preserve">1. </w:t>
            </w:r>
          </w:p>
        </w:tc>
        <w:tc>
          <w:tcPr>
            <w:tcW w:w="2931"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spacing w:after="46"/>
            </w:pPr>
            <w:r>
              <w:rPr>
                <w:color w:val="000000"/>
              </w:rPr>
              <w:t>Rodziny zastępcze niezawodowe</w:t>
            </w:r>
          </w:p>
        </w:tc>
        <w:tc>
          <w:tcPr>
            <w:tcW w:w="5409" w:type="dxa"/>
            <w:tcBorders>
              <w:top w:val="single" w:sz="4" w:space="0" w:color="auto"/>
              <w:left w:val="single" w:sz="4" w:space="0" w:color="000000"/>
              <w:bottom w:val="single" w:sz="4" w:space="0" w:color="auto"/>
              <w:right w:val="single" w:sz="4" w:space="0" w:color="000000"/>
            </w:tcBorders>
            <w:shd w:val="clear" w:color="auto" w:fill="auto"/>
          </w:tcPr>
          <w:p w:rsidR="00E21C57" w:rsidRDefault="00E21C57" w:rsidP="005E45D7">
            <w:pPr>
              <w:pStyle w:val="Zawartotabeli"/>
              <w:spacing w:after="46"/>
              <w:jc w:val="center"/>
            </w:pPr>
            <w:r>
              <w:rPr>
                <w:b/>
                <w:bCs/>
                <w:color w:val="000000"/>
              </w:rPr>
              <w:t>25</w:t>
            </w:r>
          </w:p>
        </w:tc>
      </w:tr>
      <w:tr w:rsidR="00E21C57" w:rsidTr="005E45D7">
        <w:tc>
          <w:tcPr>
            <w:tcW w:w="675"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spacing w:after="46"/>
            </w:pPr>
            <w:r>
              <w:rPr>
                <w:b/>
                <w:bCs/>
                <w:color w:val="000000"/>
              </w:rPr>
              <w:t>a.</w:t>
            </w:r>
          </w:p>
        </w:tc>
        <w:tc>
          <w:tcPr>
            <w:tcW w:w="2931"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spacing w:after="46"/>
            </w:pPr>
            <w:r>
              <w:rPr>
                <w:color w:val="000000"/>
              </w:rPr>
              <w:t>Z 1 przyjętym dzieckiem</w:t>
            </w:r>
          </w:p>
        </w:tc>
        <w:tc>
          <w:tcPr>
            <w:tcW w:w="5409" w:type="dxa"/>
            <w:tcBorders>
              <w:top w:val="single" w:sz="4" w:space="0" w:color="auto"/>
              <w:left w:val="single" w:sz="4" w:space="0" w:color="000000"/>
              <w:bottom w:val="single" w:sz="4" w:space="0" w:color="auto"/>
              <w:right w:val="single" w:sz="4" w:space="0" w:color="000000"/>
            </w:tcBorders>
            <w:shd w:val="clear" w:color="auto" w:fill="auto"/>
          </w:tcPr>
          <w:p w:rsidR="00E21C57" w:rsidRDefault="00E21C57" w:rsidP="005E45D7">
            <w:pPr>
              <w:pStyle w:val="Zawartotabeli"/>
              <w:spacing w:after="46"/>
              <w:jc w:val="center"/>
            </w:pPr>
            <w:r>
              <w:rPr>
                <w:color w:val="000000"/>
              </w:rPr>
              <w:t>16</w:t>
            </w:r>
          </w:p>
        </w:tc>
      </w:tr>
      <w:tr w:rsidR="00E21C57" w:rsidTr="005E45D7">
        <w:tc>
          <w:tcPr>
            <w:tcW w:w="675" w:type="dxa"/>
            <w:tcBorders>
              <w:top w:val="single" w:sz="4" w:space="0" w:color="auto"/>
              <w:left w:val="single" w:sz="4" w:space="0" w:color="000000"/>
            </w:tcBorders>
            <w:shd w:val="clear" w:color="auto" w:fill="auto"/>
          </w:tcPr>
          <w:p w:rsidR="00E21C57" w:rsidRDefault="00E21C57" w:rsidP="005E45D7">
            <w:pPr>
              <w:pStyle w:val="Zawartotabeli"/>
              <w:spacing w:after="46"/>
            </w:pPr>
            <w:r>
              <w:rPr>
                <w:b/>
                <w:bCs/>
                <w:color w:val="000000"/>
              </w:rPr>
              <w:t>b.</w:t>
            </w:r>
          </w:p>
        </w:tc>
        <w:tc>
          <w:tcPr>
            <w:tcW w:w="2931" w:type="dxa"/>
            <w:tcBorders>
              <w:top w:val="single" w:sz="4" w:space="0" w:color="auto"/>
              <w:left w:val="single" w:sz="4" w:space="0" w:color="000000"/>
            </w:tcBorders>
            <w:shd w:val="clear" w:color="auto" w:fill="auto"/>
          </w:tcPr>
          <w:p w:rsidR="00E21C57" w:rsidRDefault="00E21C57" w:rsidP="005E45D7">
            <w:pPr>
              <w:pStyle w:val="Zawartotabeli"/>
              <w:spacing w:after="46"/>
            </w:pPr>
            <w:r>
              <w:rPr>
                <w:color w:val="000000"/>
              </w:rPr>
              <w:t xml:space="preserve">Z 2 przyjętych dzieci </w:t>
            </w:r>
          </w:p>
        </w:tc>
        <w:tc>
          <w:tcPr>
            <w:tcW w:w="5409" w:type="dxa"/>
            <w:tcBorders>
              <w:top w:val="single" w:sz="4" w:space="0" w:color="auto"/>
              <w:left w:val="single" w:sz="4" w:space="0" w:color="000000"/>
              <w:right w:val="single" w:sz="4" w:space="0" w:color="000000"/>
            </w:tcBorders>
            <w:shd w:val="clear" w:color="auto" w:fill="auto"/>
          </w:tcPr>
          <w:p w:rsidR="00E21C57" w:rsidRDefault="00E21C57" w:rsidP="005E45D7">
            <w:pPr>
              <w:pStyle w:val="Zawartotabeli"/>
              <w:spacing w:after="46"/>
              <w:jc w:val="center"/>
            </w:pPr>
            <w:r>
              <w:rPr>
                <w:color w:val="000000"/>
              </w:rPr>
              <w:t>7</w:t>
            </w:r>
          </w:p>
        </w:tc>
      </w:tr>
      <w:tr w:rsidR="00E21C57" w:rsidTr="005E45D7">
        <w:tc>
          <w:tcPr>
            <w:tcW w:w="675" w:type="dxa"/>
            <w:tcBorders>
              <w:top w:val="single" w:sz="4" w:space="0" w:color="000000"/>
              <w:left w:val="single" w:sz="4" w:space="0" w:color="000000"/>
              <w:bottom w:val="single" w:sz="4" w:space="0" w:color="000000"/>
            </w:tcBorders>
            <w:shd w:val="clear" w:color="auto" w:fill="auto"/>
          </w:tcPr>
          <w:p w:rsidR="00E21C57" w:rsidRDefault="00E21C57" w:rsidP="005E45D7">
            <w:pPr>
              <w:pStyle w:val="Zawartotabeli"/>
              <w:spacing w:after="46"/>
            </w:pPr>
            <w:r>
              <w:rPr>
                <w:b/>
                <w:bCs/>
                <w:color w:val="000000"/>
              </w:rPr>
              <w:t>c.</w:t>
            </w:r>
          </w:p>
        </w:tc>
        <w:tc>
          <w:tcPr>
            <w:tcW w:w="2931" w:type="dxa"/>
            <w:tcBorders>
              <w:top w:val="single" w:sz="4" w:space="0" w:color="000000"/>
              <w:left w:val="single" w:sz="4" w:space="0" w:color="000000"/>
              <w:bottom w:val="single" w:sz="4" w:space="0" w:color="000000"/>
            </w:tcBorders>
            <w:shd w:val="clear" w:color="auto" w:fill="auto"/>
          </w:tcPr>
          <w:p w:rsidR="00E21C57" w:rsidRDefault="00E21C57" w:rsidP="005E45D7">
            <w:pPr>
              <w:pStyle w:val="Zawartotabeli"/>
              <w:spacing w:after="46"/>
            </w:pPr>
            <w:r>
              <w:rPr>
                <w:color w:val="000000"/>
              </w:rPr>
              <w:t>Z 3 i więcej przyjętych dzieci</w:t>
            </w:r>
          </w:p>
        </w:tc>
        <w:tc>
          <w:tcPr>
            <w:tcW w:w="5409"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spacing w:after="46"/>
              <w:jc w:val="center"/>
            </w:pPr>
            <w:r>
              <w:rPr>
                <w:color w:val="000000"/>
              </w:rPr>
              <w:t>2</w:t>
            </w:r>
          </w:p>
        </w:tc>
      </w:tr>
      <w:tr w:rsidR="00E21C57" w:rsidTr="005E45D7">
        <w:tc>
          <w:tcPr>
            <w:tcW w:w="675" w:type="dxa"/>
            <w:tcBorders>
              <w:top w:val="single" w:sz="4" w:space="0" w:color="000000"/>
              <w:left w:val="single" w:sz="4" w:space="0" w:color="000000"/>
              <w:bottom w:val="single" w:sz="4" w:space="0" w:color="auto"/>
            </w:tcBorders>
            <w:shd w:val="clear" w:color="auto" w:fill="auto"/>
          </w:tcPr>
          <w:p w:rsidR="00E21C57" w:rsidRDefault="00E21C57" w:rsidP="005E45D7">
            <w:pPr>
              <w:pStyle w:val="Zawartotabeli"/>
              <w:spacing w:after="103"/>
            </w:pPr>
            <w:r>
              <w:rPr>
                <w:b/>
                <w:bCs/>
                <w:color w:val="000000"/>
              </w:rPr>
              <w:t>L. p.</w:t>
            </w:r>
          </w:p>
        </w:tc>
        <w:tc>
          <w:tcPr>
            <w:tcW w:w="2931" w:type="dxa"/>
            <w:tcBorders>
              <w:top w:val="single" w:sz="4" w:space="0" w:color="000000"/>
              <w:left w:val="single" w:sz="4" w:space="0" w:color="000000"/>
              <w:bottom w:val="single" w:sz="4" w:space="0" w:color="auto"/>
            </w:tcBorders>
            <w:shd w:val="clear" w:color="auto" w:fill="auto"/>
          </w:tcPr>
          <w:p w:rsidR="00E21C57" w:rsidRDefault="00E21C57" w:rsidP="005E45D7">
            <w:pPr>
              <w:pStyle w:val="Zawartotabeli"/>
              <w:spacing w:after="103"/>
            </w:pPr>
            <w:r>
              <w:rPr>
                <w:b/>
                <w:bCs/>
                <w:color w:val="000000"/>
              </w:rPr>
              <w:t>Wyszczególnienie</w:t>
            </w:r>
          </w:p>
        </w:tc>
        <w:tc>
          <w:tcPr>
            <w:tcW w:w="5409" w:type="dxa"/>
            <w:tcBorders>
              <w:top w:val="single" w:sz="4" w:space="0" w:color="000000"/>
              <w:left w:val="single" w:sz="4" w:space="0" w:color="000000"/>
              <w:bottom w:val="single" w:sz="4" w:space="0" w:color="auto"/>
              <w:right w:val="single" w:sz="4" w:space="0" w:color="000000"/>
            </w:tcBorders>
            <w:shd w:val="clear" w:color="auto" w:fill="auto"/>
          </w:tcPr>
          <w:p w:rsidR="00E21C57" w:rsidRDefault="00E21C57" w:rsidP="005E45D7">
            <w:pPr>
              <w:pStyle w:val="Zawartotabeli"/>
              <w:spacing w:after="103"/>
            </w:pPr>
            <w:r>
              <w:rPr>
                <w:b/>
                <w:bCs/>
                <w:color w:val="000000"/>
              </w:rPr>
              <w:t>Liczba rodzin zastępczych/rodzinnych domów dziecka</w:t>
            </w:r>
          </w:p>
        </w:tc>
      </w:tr>
      <w:tr w:rsidR="00E21C57" w:rsidTr="005E45D7">
        <w:tc>
          <w:tcPr>
            <w:tcW w:w="675"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spacing w:after="103"/>
            </w:pPr>
            <w:r>
              <w:rPr>
                <w:b/>
                <w:bCs/>
                <w:color w:val="000000"/>
              </w:rPr>
              <w:t xml:space="preserve">1. </w:t>
            </w:r>
          </w:p>
        </w:tc>
        <w:tc>
          <w:tcPr>
            <w:tcW w:w="2931"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spacing w:after="103"/>
            </w:pPr>
            <w:r>
              <w:rPr>
                <w:color w:val="000000"/>
              </w:rPr>
              <w:t>Rodziny zastępcze zawodowe</w:t>
            </w:r>
          </w:p>
        </w:tc>
        <w:tc>
          <w:tcPr>
            <w:tcW w:w="5409" w:type="dxa"/>
            <w:tcBorders>
              <w:top w:val="single" w:sz="4" w:space="0" w:color="auto"/>
              <w:left w:val="single" w:sz="4" w:space="0" w:color="000000"/>
              <w:bottom w:val="single" w:sz="4" w:space="0" w:color="auto"/>
              <w:right w:val="single" w:sz="4" w:space="0" w:color="000000"/>
            </w:tcBorders>
            <w:shd w:val="clear" w:color="auto" w:fill="auto"/>
          </w:tcPr>
          <w:p w:rsidR="00E21C57" w:rsidRDefault="00E21C57" w:rsidP="005E45D7">
            <w:pPr>
              <w:pStyle w:val="Zawartotabeli"/>
              <w:spacing w:after="103"/>
              <w:jc w:val="center"/>
            </w:pPr>
            <w:r>
              <w:rPr>
                <w:b/>
                <w:bCs/>
                <w:color w:val="000000"/>
              </w:rPr>
              <w:t>10</w:t>
            </w:r>
          </w:p>
        </w:tc>
      </w:tr>
      <w:tr w:rsidR="00E21C57" w:rsidTr="005E45D7">
        <w:tc>
          <w:tcPr>
            <w:tcW w:w="675"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spacing w:after="103"/>
            </w:pPr>
            <w:r>
              <w:rPr>
                <w:b/>
                <w:bCs/>
                <w:color w:val="000000"/>
              </w:rPr>
              <w:t>a.</w:t>
            </w:r>
          </w:p>
        </w:tc>
        <w:tc>
          <w:tcPr>
            <w:tcW w:w="2931"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spacing w:after="103"/>
            </w:pPr>
            <w:r>
              <w:rPr>
                <w:color w:val="000000"/>
              </w:rPr>
              <w:t>Z 1 przyjętym dzieckiem</w:t>
            </w:r>
          </w:p>
        </w:tc>
        <w:tc>
          <w:tcPr>
            <w:tcW w:w="5409" w:type="dxa"/>
            <w:tcBorders>
              <w:top w:val="single" w:sz="4" w:space="0" w:color="auto"/>
              <w:left w:val="single" w:sz="4" w:space="0" w:color="000000"/>
              <w:bottom w:val="single" w:sz="4" w:space="0" w:color="auto"/>
              <w:right w:val="single" w:sz="4" w:space="0" w:color="000000"/>
            </w:tcBorders>
            <w:shd w:val="clear" w:color="auto" w:fill="auto"/>
          </w:tcPr>
          <w:p w:rsidR="00E21C57" w:rsidRDefault="00E21C57" w:rsidP="005E45D7">
            <w:pPr>
              <w:pStyle w:val="Zawartotabeli"/>
              <w:spacing w:after="103"/>
              <w:jc w:val="center"/>
            </w:pPr>
            <w:r>
              <w:rPr>
                <w:color w:val="000000"/>
              </w:rPr>
              <w:t>1</w:t>
            </w:r>
          </w:p>
        </w:tc>
      </w:tr>
      <w:tr w:rsidR="00E21C57" w:rsidTr="005E45D7">
        <w:tc>
          <w:tcPr>
            <w:tcW w:w="675"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spacing w:after="103"/>
            </w:pPr>
            <w:r>
              <w:rPr>
                <w:b/>
                <w:bCs/>
                <w:color w:val="000000"/>
              </w:rPr>
              <w:t>b.</w:t>
            </w:r>
          </w:p>
        </w:tc>
        <w:tc>
          <w:tcPr>
            <w:tcW w:w="2931"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spacing w:after="103"/>
            </w:pPr>
            <w:r>
              <w:rPr>
                <w:color w:val="000000"/>
              </w:rPr>
              <w:t xml:space="preserve">Z 2 przyjętych dzieci </w:t>
            </w:r>
          </w:p>
        </w:tc>
        <w:tc>
          <w:tcPr>
            <w:tcW w:w="5409" w:type="dxa"/>
            <w:tcBorders>
              <w:top w:val="single" w:sz="4" w:space="0" w:color="auto"/>
              <w:left w:val="single" w:sz="4" w:space="0" w:color="000000"/>
              <w:bottom w:val="single" w:sz="4" w:space="0" w:color="auto"/>
              <w:right w:val="single" w:sz="4" w:space="0" w:color="000000"/>
            </w:tcBorders>
            <w:shd w:val="clear" w:color="auto" w:fill="auto"/>
          </w:tcPr>
          <w:p w:rsidR="00E21C57" w:rsidRDefault="00E21C57" w:rsidP="005E45D7">
            <w:pPr>
              <w:pStyle w:val="Zawartotabeli"/>
              <w:spacing w:after="103"/>
              <w:jc w:val="center"/>
            </w:pPr>
            <w:r>
              <w:rPr>
                <w:color w:val="000000"/>
              </w:rPr>
              <w:t>0</w:t>
            </w:r>
          </w:p>
        </w:tc>
      </w:tr>
      <w:tr w:rsidR="00E21C57" w:rsidTr="005E45D7">
        <w:tc>
          <w:tcPr>
            <w:tcW w:w="675" w:type="dxa"/>
            <w:tcBorders>
              <w:top w:val="single" w:sz="4" w:space="0" w:color="auto"/>
              <w:left w:val="single" w:sz="4" w:space="0" w:color="000000"/>
            </w:tcBorders>
            <w:shd w:val="clear" w:color="auto" w:fill="auto"/>
          </w:tcPr>
          <w:p w:rsidR="00E21C57" w:rsidRDefault="00E21C57" w:rsidP="005E45D7">
            <w:pPr>
              <w:pStyle w:val="Zawartotabeli"/>
              <w:spacing w:after="103"/>
            </w:pPr>
            <w:r>
              <w:rPr>
                <w:b/>
                <w:bCs/>
                <w:color w:val="000000"/>
              </w:rPr>
              <w:t>c.</w:t>
            </w:r>
          </w:p>
        </w:tc>
        <w:tc>
          <w:tcPr>
            <w:tcW w:w="2931" w:type="dxa"/>
            <w:tcBorders>
              <w:top w:val="single" w:sz="4" w:space="0" w:color="auto"/>
              <w:left w:val="single" w:sz="4" w:space="0" w:color="000000"/>
            </w:tcBorders>
            <w:shd w:val="clear" w:color="auto" w:fill="auto"/>
          </w:tcPr>
          <w:p w:rsidR="00E21C57" w:rsidRDefault="00E21C57" w:rsidP="005E45D7">
            <w:pPr>
              <w:pStyle w:val="Zawartotabeli"/>
              <w:spacing w:after="103"/>
            </w:pPr>
            <w:r>
              <w:rPr>
                <w:color w:val="000000"/>
              </w:rPr>
              <w:t>Z 3  przyjętych dzieci</w:t>
            </w:r>
          </w:p>
        </w:tc>
        <w:tc>
          <w:tcPr>
            <w:tcW w:w="5409" w:type="dxa"/>
            <w:tcBorders>
              <w:top w:val="single" w:sz="4" w:space="0" w:color="auto"/>
              <w:left w:val="single" w:sz="4" w:space="0" w:color="000000"/>
              <w:right w:val="single" w:sz="4" w:space="0" w:color="000000"/>
            </w:tcBorders>
            <w:shd w:val="clear" w:color="auto" w:fill="auto"/>
          </w:tcPr>
          <w:p w:rsidR="00E21C57" w:rsidRDefault="00E21C57" w:rsidP="005E45D7">
            <w:pPr>
              <w:pStyle w:val="Zawartotabeli"/>
              <w:spacing w:after="103"/>
              <w:jc w:val="center"/>
            </w:pPr>
            <w:r>
              <w:rPr>
                <w:color w:val="000000"/>
              </w:rPr>
              <w:t>1</w:t>
            </w:r>
          </w:p>
        </w:tc>
      </w:tr>
      <w:tr w:rsidR="00E21C57" w:rsidTr="005E45D7">
        <w:tc>
          <w:tcPr>
            <w:tcW w:w="675" w:type="dxa"/>
            <w:tcBorders>
              <w:top w:val="single" w:sz="4" w:space="0" w:color="000000"/>
              <w:left w:val="single" w:sz="4" w:space="0" w:color="000000"/>
              <w:bottom w:val="single" w:sz="4" w:space="0" w:color="000000"/>
            </w:tcBorders>
            <w:shd w:val="clear" w:color="auto" w:fill="auto"/>
          </w:tcPr>
          <w:p w:rsidR="00E21C57" w:rsidRDefault="00E21C57" w:rsidP="005E45D7">
            <w:pPr>
              <w:pStyle w:val="Zawartotabeli"/>
              <w:spacing w:after="103"/>
            </w:pPr>
            <w:r>
              <w:rPr>
                <w:b/>
                <w:bCs/>
                <w:color w:val="000000"/>
              </w:rPr>
              <w:t>d.</w:t>
            </w:r>
          </w:p>
        </w:tc>
        <w:tc>
          <w:tcPr>
            <w:tcW w:w="2931" w:type="dxa"/>
            <w:tcBorders>
              <w:top w:val="single" w:sz="4" w:space="0" w:color="000000"/>
              <w:left w:val="single" w:sz="4" w:space="0" w:color="000000"/>
              <w:bottom w:val="single" w:sz="4" w:space="0" w:color="000000"/>
            </w:tcBorders>
            <w:shd w:val="clear" w:color="auto" w:fill="auto"/>
          </w:tcPr>
          <w:p w:rsidR="00E21C57" w:rsidRDefault="00E21C57" w:rsidP="005E45D7">
            <w:pPr>
              <w:pStyle w:val="Zawartotabeli"/>
              <w:spacing w:after="103"/>
            </w:pPr>
            <w:r>
              <w:rPr>
                <w:color w:val="000000"/>
              </w:rPr>
              <w:t>Z 4 i więcej przyjętych dzieci</w:t>
            </w:r>
          </w:p>
        </w:tc>
        <w:tc>
          <w:tcPr>
            <w:tcW w:w="5409"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spacing w:after="103"/>
              <w:jc w:val="center"/>
            </w:pPr>
            <w:r>
              <w:rPr>
                <w:color w:val="000000"/>
              </w:rPr>
              <w:t>8</w:t>
            </w:r>
          </w:p>
        </w:tc>
      </w:tr>
    </w:tbl>
    <w:p w:rsidR="00E21C57" w:rsidRDefault="00E21C57" w:rsidP="00E21C57">
      <w:pPr>
        <w:spacing w:line="360" w:lineRule="auto"/>
        <w:jc w:val="both"/>
        <w:rPr>
          <w:rFonts w:ascii="Times New Roman" w:hAnsi="Times New Roman" w:cs="Times New Roman"/>
        </w:rPr>
      </w:pPr>
    </w:p>
    <w:p w:rsidR="00AF5E61" w:rsidRDefault="00AF5E61" w:rsidP="00E21C57">
      <w:pPr>
        <w:spacing w:line="360" w:lineRule="auto"/>
        <w:jc w:val="both"/>
        <w:rPr>
          <w:rFonts w:ascii="Times New Roman" w:hAnsi="Times New Roman" w:cs="Times New Roman"/>
        </w:rPr>
      </w:pPr>
    </w:p>
    <w:tbl>
      <w:tblPr>
        <w:tblW w:w="9015" w:type="dxa"/>
        <w:tblBorders>
          <w:top w:val="single" w:sz="4" w:space="0" w:color="000000"/>
          <w:left w:val="single" w:sz="4" w:space="0" w:color="000000"/>
        </w:tblBorders>
        <w:tblCellMar>
          <w:top w:w="55" w:type="dxa"/>
          <w:left w:w="50" w:type="dxa"/>
          <w:bottom w:w="55" w:type="dxa"/>
          <w:right w:w="55" w:type="dxa"/>
        </w:tblCellMar>
        <w:tblLook w:val="04A0" w:firstRow="1" w:lastRow="0" w:firstColumn="1" w:lastColumn="0" w:noHBand="0" w:noVBand="1"/>
      </w:tblPr>
      <w:tblGrid>
        <w:gridCol w:w="675"/>
        <w:gridCol w:w="2931"/>
        <w:gridCol w:w="5409"/>
      </w:tblGrid>
      <w:tr w:rsidR="00E21C57" w:rsidTr="005E45D7">
        <w:tc>
          <w:tcPr>
            <w:tcW w:w="675" w:type="dxa"/>
            <w:tcBorders>
              <w:top w:val="single" w:sz="4" w:space="0" w:color="000000"/>
              <w:left w:val="single" w:sz="4" w:space="0" w:color="000000"/>
              <w:bottom w:val="single" w:sz="4" w:space="0" w:color="auto"/>
            </w:tcBorders>
            <w:shd w:val="clear" w:color="auto" w:fill="auto"/>
          </w:tcPr>
          <w:p w:rsidR="00E21C57" w:rsidRDefault="00E21C57" w:rsidP="005E45D7">
            <w:pPr>
              <w:pStyle w:val="Zawartotabeli"/>
              <w:spacing w:after="103"/>
            </w:pPr>
            <w:r>
              <w:rPr>
                <w:b/>
                <w:bCs/>
                <w:color w:val="000000"/>
              </w:rPr>
              <w:lastRenderedPageBreak/>
              <w:t>L. p.</w:t>
            </w:r>
          </w:p>
        </w:tc>
        <w:tc>
          <w:tcPr>
            <w:tcW w:w="2931" w:type="dxa"/>
            <w:tcBorders>
              <w:top w:val="single" w:sz="4" w:space="0" w:color="000000"/>
              <w:left w:val="single" w:sz="4" w:space="0" w:color="000000"/>
              <w:bottom w:val="single" w:sz="4" w:space="0" w:color="auto"/>
            </w:tcBorders>
            <w:shd w:val="clear" w:color="auto" w:fill="auto"/>
          </w:tcPr>
          <w:p w:rsidR="00E21C57" w:rsidRDefault="00E21C57" w:rsidP="005E45D7">
            <w:pPr>
              <w:pStyle w:val="Zawartotabeli"/>
              <w:spacing w:after="103"/>
            </w:pPr>
            <w:r>
              <w:rPr>
                <w:b/>
                <w:bCs/>
                <w:color w:val="000000"/>
              </w:rPr>
              <w:t>Wyszczególnienie</w:t>
            </w:r>
          </w:p>
        </w:tc>
        <w:tc>
          <w:tcPr>
            <w:tcW w:w="5409" w:type="dxa"/>
            <w:tcBorders>
              <w:top w:val="single" w:sz="4" w:space="0" w:color="000000"/>
              <w:left w:val="single" w:sz="4" w:space="0" w:color="000000"/>
              <w:bottom w:val="single" w:sz="4" w:space="0" w:color="auto"/>
              <w:right w:val="single" w:sz="4" w:space="0" w:color="000000"/>
            </w:tcBorders>
            <w:shd w:val="clear" w:color="auto" w:fill="auto"/>
          </w:tcPr>
          <w:p w:rsidR="00E21C57" w:rsidRDefault="00E21C57" w:rsidP="005E45D7">
            <w:pPr>
              <w:pStyle w:val="Zawartotabeli"/>
              <w:spacing w:after="103"/>
            </w:pPr>
            <w:r>
              <w:rPr>
                <w:b/>
                <w:bCs/>
                <w:color w:val="000000"/>
              </w:rPr>
              <w:t>Liczba rodzin zastępczych/rodzinnych domów dziecka</w:t>
            </w:r>
          </w:p>
        </w:tc>
      </w:tr>
      <w:tr w:rsidR="00E21C57" w:rsidTr="005E45D7">
        <w:tc>
          <w:tcPr>
            <w:tcW w:w="675"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spacing w:after="103"/>
            </w:pPr>
            <w:r>
              <w:rPr>
                <w:b/>
                <w:bCs/>
                <w:color w:val="000000"/>
              </w:rPr>
              <w:t xml:space="preserve">1. </w:t>
            </w:r>
          </w:p>
        </w:tc>
        <w:tc>
          <w:tcPr>
            <w:tcW w:w="2931"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spacing w:after="103"/>
            </w:pPr>
            <w:r>
              <w:rPr>
                <w:color w:val="000000"/>
              </w:rPr>
              <w:t>Rodziny Dom Dziecka</w:t>
            </w:r>
          </w:p>
        </w:tc>
        <w:tc>
          <w:tcPr>
            <w:tcW w:w="5409" w:type="dxa"/>
            <w:tcBorders>
              <w:top w:val="single" w:sz="4" w:space="0" w:color="auto"/>
              <w:left w:val="single" w:sz="4" w:space="0" w:color="000000"/>
              <w:bottom w:val="single" w:sz="4" w:space="0" w:color="auto"/>
              <w:right w:val="single" w:sz="4" w:space="0" w:color="000000"/>
            </w:tcBorders>
            <w:shd w:val="clear" w:color="auto" w:fill="auto"/>
          </w:tcPr>
          <w:p w:rsidR="00E21C57" w:rsidRDefault="00E21C57" w:rsidP="005E45D7">
            <w:pPr>
              <w:pStyle w:val="Zawartotabeli"/>
              <w:spacing w:after="103"/>
              <w:jc w:val="center"/>
            </w:pPr>
            <w:r>
              <w:rPr>
                <w:b/>
                <w:bCs/>
                <w:color w:val="000000"/>
              </w:rPr>
              <w:t>2</w:t>
            </w:r>
          </w:p>
        </w:tc>
      </w:tr>
      <w:tr w:rsidR="00E21C57" w:rsidTr="005E45D7">
        <w:tc>
          <w:tcPr>
            <w:tcW w:w="675"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spacing w:after="103"/>
            </w:pPr>
            <w:r>
              <w:rPr>
                <w:b/>
                <w:bCs/>
                <w:color w:val="000000"/>
              </w:rPr>
              <w:t>a.</w:t>
            </w:r>
          </w:p>
        </w:tc>
        <w:tc>
          <w:tcPr>
            <w:tcW w:w="2931" w:type="dxa"/>
            <w:tcBorders>
              <w:top w:val="single" w:sz="4" w:space="0" w:color="auto"/>
              <w:left w:val="single" w:sz="4" w:space="0" w:color="000000"/>
              <w:bottom w:val="single" w:sz="4" w:space="0" w:color="auto"/>
            </w:tcBorders>
            <w:shd w:val="clear" w:color="auto" w:fill="auto"/>
          </w:tcPr>
          <w:p w:rsidR="00E21C57" w:rsidRDefault="00E21C57" w:rsidP="005E45D7">
            <w:pPr>
              <w:pStyle w:val="Zawartotabeli"/>
              <w:spacing w:after="103"/>
            </w:pPr>
            <w:r>
              <w:rPr>
                <w:color w:val="000000"/>
              </w:rPr>
              <w:t>Z 4-8 przyjętymi dziećmi</w:t>
            </w:r>
          </w:p>
        </w:tc>
        <w:tc>
          <w:tcPr>
            <w:tcW w:w="5409" w:type="dxa"/>
            <w:tcBorders>
              <w:top w:val="single" w:sz="4" w:space="0" w:color="auto"/>
              <w:left w:val="single" w:sz="4" w:space="0" w:color="000000"/>
              <w:bottom w:val="single" w:sz="4" w:space="0" w:color="auto"/>
              <w:right w:val="single" w:sz="4" w:space="0" w:color="000000"/>
            </w:tcBorders>
            <w:shd w:val="clear" w:color="auto" w:fill="auto"/>
          </w:tcPr>
          <w:p w:rsidR="00E21C57" w:rsidRDefault="00E21C57" w:rsidP="005E45D7">
            <w:pPr>
              <w:pStyle w:val="Zawartotabeli"/>
              <w:spacing w:after="103"/>
              <w:jc w:val="center"/>
            </w:pPr>
            <w:r>
              <w:rPr>
                <w:color w:val="000000"/>
              </w:rPr>
              <w:t>2</w:t>
            </w:r>
          </w:p>
        </w:tc>
      </w:tr>
    </w:tbl>
    <w:p w:rsidR="00E21C57" w:rsidRDefault="00E21C57" w:rsidP="00E21C57">
      <w:pPr>
        <w:spacing w:line="360" w:lineRule="auto"/>
        <w:jc w:val="both"/>
        <w:rPr>
          <w:rFonts w:ascii="Times New Roman" w:hAnsi="Times New Roman" w:cs="Times New Roman"/>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4A0" w:firstRow="1" w:lastRow="0" w:firstColumn="1" w:lastColumn="0" w:noHBand="0" w:noVBand="1"/>
      </w:tblPr>
      <w:tblGrid>
        <w:gridCol w:w="568"/>
        <w:gridCol w:w="2206"/>
        <w:gridCol w:w="1649"/>
        <w:gridCol w:w="1587"/>
        <w:gridCol w:w="1503"/>
        <w:gridCol w:w="1502"/>
      </w:tblGrid>
      <w:tr w:rsidR="00E21C57" w:rsidTr="005E45D7">
        <w:tc>
          <w:tcPr>
            <w:tcW w:w="9015" w:type="dxa"/>
            <w:gridSpan w:val="6"/>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jc w:val="center"/>
            </w:pPr>
            <w:r>
              <w:rPr>
                <w:b/>
                <w:bCs/>
                <w:color w:val="000000"/>
              </w:rPr>
              <w:t xml:space="preserve">Dzieci umieszczone w pieczy zastępczej </w:t>
            </w:r>
          </w:p>
        </w:tc>
      </w:tr>
      <w:tr w:rsidR="00E21C57" w:rsidTr="005E45D7">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 xml:space="preserve">L. p.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b/>
                <w:bCs/>
                <w:color w:val="000000"/>
              </w:rPr>
              <w:t xml:space="preserve"> Na skutek:</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sz w:val="20"/>
                <w:szCs w:val="20"/>
              </w:rPr>
              <w:t>W rodzinach zastępczych spokrewnionych</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sz w:val="20"/>
                <w:szCs w:val="20"/>
              </w:rPr>
              <w:t>W rodzinach zastępczych niezawodowych</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sz w:val="20"/>
                <w:szCs w:val="20"/>
              </w:rPr>
              <w:t>W rodzinach zastępczych zawodowych</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sz w:val="20"/>
                <w:szCs w:val="20"/>
              </w:rPr>
              <w:t>Rodzinnym Domu Dziecka</w:t>
            </w:r>
          </w:p>
        </w:tc>
      </w:tr>
      <w:tr w:rsidR="00E21C57" w:rsidTr="005E45D7">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 xml:space="preserve">1.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sz w:val="20"/>
                <w:szCs w:val="20"/>
              </w:rPr>
              <w:t>sieroctwa</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3</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0</w:t>
            </w:r>
          </w:p>
        </w:tc>
      </w:tr>
      <w:tr w:rsidR="00E21C57" w:rsidTr="005E45D7">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 xml:space="preserve">2.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sz w:val="20"/>
                <w:szCs w:val="20"/>
              </w:rPr>
              <w:t>półsieroctwa</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3</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6</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0</w:t>
            </w:r>
          </w:p>
        </w:tc>
      </w:tr>
      <w:tr w:rsidR="00E21C57" w:rsidTr="005E45D7">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 xml:space="preserve">3.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sz w:val="20"/>
                <w:szCs w:val="20"/>
              </w:rPr>
              <w:t>Uzależnienia rodziców (w tym od alkoholu)</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30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18</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30</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3</w:t>
            </w:r>
          </w:p>
        </w:tc>
      </w:tr>
      <w:tr w:rsidR="00E21C57" w:rsidTr="005E45D7">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 xml:space="preserve">4.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sz w:val="20"/>
                <w:szCs w:val="20"/>
              </w:rPr>
              <w:t>Przemocy w rodzinie</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0</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7</w:t>
            </w:r>
          </w:p>
        </w:tc>
      </w:tr>
      <w:tr w:rsidR="00E21C57" w:rsidTr="005E45D7">
        <w:trPr>
          <w:trHeight w:val="97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 xml:space="preserve">5.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sz w:val="20"/>
                <w:szCs w:val="20"/>
              </w:rPr>
              <w:t>Bezradności w sprawach opiekuńczo-wychowawczych</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11</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1</w:t>
            </w:r>
          </w:p>
        </w:tc>
      </w:tr>
      <w:tr w:rsidR="00E21C57" w:rsidTr="005E45D7">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6.</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sz w:val="20"/>
                <w:szCs w:val="20"/>
              </w:rPr>
              <w:t>Niepełnosprawności co najmniej jednego z rodziców</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2</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0</w:t>
            </w:r>
          </w:p>
        </w:tc>
      </w:tr>
      <w:tr w:rsidR="00E21C57" w:rsidTr="005E45D7">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 xml:space="preserve">7.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sz w:val="20"/>
                <w:szCs w:val="20"/>
              </w:rPr>
              <w:t>Długotrwałej lub ciężkiej choroby co najmniej jednego z rodziców</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1</w:t>
            </w:r>
          </w:p>
        </w:tc>
      </w:tr>
      <w:tr w:rsidR="00E21C57" w:rsidTr="005E45D7">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 xml:space="preserve">8.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sz w:val="20"/>
                <w:szCs w:val="20"/>
              </w:rPr>
              <w:t>Pobytu za granicą co najmniej jednego z rodziców (praca zarobkowa)</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3</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0</w:t>
            </w:r>
          </w:p>
        </w:tc>
      </w:tr>
      <w:tr w:rsidR="00E21C57" w:rsidTr="005E45D7">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 xml:space="preserve">9.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sz w:val="20"/>
                <w:szCs w:val="20"/>
              </w:rPr>
              <w:t xml:space="preserve">Inne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2</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E21C57" w:rsidRDefault="00E21C57" w:rsidP="005E45D7">
            <w:pPr>
              <w:pStyle w:val="Zawartotabeli"/>
            </w:pPr>
            <w:r>
              <w:rPr>
                <w:color w:val="000000"/>
              </w:rPr>
              <w:t>4</w:t>
            </w:r>
          </w:p>
        </w:tc>
      </w:tr>
    </w:tbl>
    <w:p w:rsidR="00E21C57" w:rsidRDefault="00E21C57" w:rsidP="00E21C57">
      <w:pPr>
        <w:spacing w:line="360" w:lineRule="auto"/>
        <w:jc w:val="both"/>
      </w:pPr>
      <w:r>
        <w:rPr>
          <w:rFonts w:ascii="Times New Roman" w:hAnsi="Times New Roman" w:cs="Times New Roman"/>
        </w:rPr>
        <w:tab/>
      </w:r>
    </w:p>
    <w:p w:rsidR="00E21C57" w:rsidRDefault="00E21C57" w:rsidP="00E21C57">
      <w:pPr>
        <w:spacing w:line="276" w:lineRule="auto"/>
        <w:jc w:val="both"/>
      </w:pPr>
      <w:r>
        <w:rPr>
          <w:rFonts w:ascii="Times New Roman" w:hAnsi="Times New Roman" w:cs="Times New Roman"/>
        </w:rPr>
        <w:t xml:space="preserve">Do Warmińsko-Mazurskiego Ośrodka Adopcyjnego zgłoszono </w:t>
      </w:r>
      <w:r>
        <w:rPr>
          <w:rFonts w:ascii="Times New Roman" w:hAnsi="Times New Roman" w:cs="Times New Roman"/>
          <w:b/>
          <w:bCs/>
        </w:rPr>
        <w:t>10</w:t>
      </w:r>
      <w:r>
        <w:rPr>
          <w:rFonts w:ascii="Times New Roman" w:hAnsi="Times New Roman" w:cs="Times New Roman"/>
        </w:rPr>
        <w:t xml:space="preserve"> dzieci z uregulowaną sytuacją prawną. Koordynatorzy przygotowywali wszelką, niezbędną dokumentację w tym medyczną, szkolną, psychologiczną, wraz z kartą dziecka i opinią organizatora rodzinnej pieczy zastępczej. W roku 2021 żadne dziecko nie zostało przysposobione. 7 dzieci z uwagi na wiek, bądź istniejące więzi w obecnej rodzinie zastępczej nie zostało zakwalifikowane do dalszej procedury i pozostają pod opieką obecnych opiekunów. </w:t>
      </w:r>
    </w:p>
    <w:p w:rsidR="00E21C57" w:rsidRDefault="00E21C57" w:rsidP="00E21C57">
      <w:pPr>
        <w:spacing w:line="276" w:lineRule="auto"/>
        <w:jc w:val="both"/>
      </w:pPr>
      <w:r>
        <w:rPr>
          <w:rFonts w:ascii="Times New Roman" w:hAnsi="Times New Roman" w:cs="Times New Roman"/>
          <w:b/>
          <w:bCs/>
        </w:rPr>
        <w:t>9</w:t>
      </w:r>
      <w:r>
        <w:rPr>
          <w:rFonts w:ascii="Times New Roman" w:hAnsi="Times New Roman" w:cs="Times New Roman"/>
        </w:rPr>
        <w:t xml:space="preserve"> dzieci powróciło pod opiekę rodzica biologicznego. Z uwagi na rezygnację z funkcji rodziny zastępczej, problemy wychowawcze oraz trudności w relacjach 3 dzieci zostało przeniesionych do instytucjonalnej pieczy zastępczej. </w:t>
      </w:r>
    </w:p>
    <w:p w:rsidR="00E21C57" w:rsidRDefault="00E21C57" w:rsidP="00E21C57">
      <w:pPr>
        <w:spacing w:after="0" w:line="276" w:lineRule="auto"/>
        <w:jc w:val="both"/>
        <w:rPr>
          <w:rFonts w:ascii="Times New Roman" w:hAnsi="Times New Roman" w:cs="Times New Roman"/>
        </w:rPr>
      </w:pPr>
      <w:r>
        <w:rPr>
          <w:rFonts w:ascii="Times New Roman" w:hAnsi="Times New Roman" w:cs="Times New Roman"/>
        </w:rPr>
        <w:t>Utworzono jeden nowy rodzinny dom dziecka na terenie Kucborka, który sprawuje opiekę nad 7 małoletnimi oraz 1 pełnoletnią wychowanką.</w:t>
      </w:r>
    </w:p>
    <w:p w:rsidR="00E21C57" w:rsidRDefault="00E21C57" w:rsidP="00014983">
      <w:pPr>
        <w:tabs>
          <w:tab w:val="left" w:pos="2430"/>
        </w:tabs>
        <w:spacing w:after="0" w:line="240" w:lineRule="auto"/>
        <w:jc w:val="both"/>
        <w:rPr>
          <w:rFonts w:ascii="Times New Roman" w:hAnsi="Times New Roman" w:cs="Times New Roman"/>
          <w:color w:val="FF0000"/>
          <w:szCs w:val="28"/>
        </w:rPr>
      </w:pPr>
    </w:p>
    <w:p w:rsidR="00014983" w:rsidRPr="00E21C57" w:rsidRDefault="00014983" w:rsidP="00E21C57">
      <w:pPr>
        <w:spacing w:line="360" w:lineRule="auto"/>
        <w:jc w:val="both"/>
        <w:rPr>
          <w:color w:val="FF0000"/>
        </w:rPr>
      </w:pPr>
    </w:p>
    <w:p w:rsidR="000B3791" w:rsidRDefault="009E349B" w:rsidP="000B3791">
      <w:pPr>
        <w:spacing w:after="0" w:line="276" w:lineRule="auto"/>
        <w:ind w:firstLine="708"/>
        <w:jc w:val="both"/>
        <w:rPr>
          <w:rFonts w:ascii="Times New Roman" w:hAnsi="Times New Roman" w:cs="Times New Roman"/>
          <w:szCs w:val="24"/>
        </w:rPr>
      </w:pPr>
      <w:r>
        <w:rPr>
          <w:rFonts w:ascii="Times New Roman" w:hAnsi="Times New Roman" w:cs="Times New Roman"/>
          <w:b/>
          <w:color w:val="5E2C16" w:themeColor="accent2" w:themeShade="80"/>
          <w:sz w:val="28"/>
          <w:szCs w:val="28"/>
        </w:rPr>
        <w:lastRenderedPageBreak/>
        <w:t>13.2 Organizowanie wsparcia osobom usamodzielnionym opuszczającym rodziny zastępcze, przez wspieranie procesu usamodzielnienia.</w:t>
      </w:r>
      <w:r w:rsidR="001A5CD8">
        <w:rPr>
          <w:rFonts w:ascii="Times New Roman" w:hAnsi="Times New Roman" w:cs="Times New Roman"/>
          <w:b/>
          <w:color w:val="5E2C16" w:themeColor="accent2" w:themeShade="80"/>
          <w:sz w:val="28"/>
          <w:szCs w:val="28"/>
        </w:rPr>
        <w:br/>
      </w:r>
    </w:p>
    <w:p w:rsidR="000B3791" w:rsidRDefault="000B3791" w:rsidP="000B3791">
      <w:pPr>
        <w:spacing w:after="0" w:line="276" w:lineRule="auto"/>
        <w:ind w:firstLine="708"/>
        <w:jc w:val="both"/>
      </w:pPr>
      <w:r>
        <w:rPr>
          <w:rFonts w:ascii="Times New Roman" w:hAnsi="Times New Roman" w:cs="Times New Roman"/>
          <w:szCs w:val="24"/>
        </w:rPr>
        <w:t>Pełnoletnim usamodzielnionym wychowankom udziela się pomocy finansowej na podstawie sporządzonego programu usamodzielnienia, gdzie wychowankowie określają dalszą drogę życiową. Sporządzenie planu poprzedzone jest wyznaczeniem opiekuna usamodzielnienia, którego zadaniem jest wspierać podopiecznego w działaniach zawartych w planie, by ostatecznie przygotować go do samodzielnego, dorosłego życia. Pod opieką naszego Centrum w</w:t>
      </w:r>
      <w:r>
        <w:rPr>
          <w:rFonts w:ascii="Times New Roman" w:eastAsia="Times New Roman" w:hAnsi="Times New Roman" w:cs="Times New Roman"/>
          <w:szCs w:val="24"/>
          <w:lang w:eastAsia="pl-PL"/>
        </w:rPr>
        <w:t xml:space="preserve"> roku 2021 r. było 25 pełnoletnich usamodzielniających się wychowanków, którzy korzystali z pomocy w formie </w:t>
      </w:r>
      <w:r>
        <w:rPr>
          <w:rFonts w:ascii="Times New Roman" w:hAnsi="Times New Roman" w:cs="Times New Roman"/>
          <w:szCs w:val="24"/>
        </w:rPr>
        <w:t xml:space="preserve">świadczenia na kontynuowanie nauki w miesięcznej wysokości </w:t>
      </w:r>
      <w:r w:rsidRPr="0078632B">
        <w:rPr>
          <w:rFonts w:ascii="Times New Roman" w:hAnsi="Times New Roman" w:cs="Times New Roman"/>
          <w:b/>
          <w:bCs/>
          <w:szCs w:val="24"/>
        </w:rPr>
        <w:t>526,00 zł</w:t>
      </w:r>
      <w:r>
        <w:rPr>
          <w:rFonts w:ascii="Times New Roman" w:hAnsi="Times New Roman" w:cs="Times New Roman"/>
          <w:szCs w:val="24"/>
        </w:rPr>
        <w:t xml:space="preserve"> (w okresie od 01.01.2021r. do dnia 31.05.2021r.) oraz </w:t>
      </w:r>
      <w:r>
        <w:rPr>
          <w:rFonts w:ascii="Times New Roman" w:hAnsi="Times New Roman" w:cs="Times New Roman"/>
          <w:b/>
          <w:bCs/>
          <w:szCs w:val="24"/>
        </w:rPr>
        <w:t>566,00 zł</w:t>
      </w:r>
      <w:r>
        <w:rPr>
          <w:rFonts w:ascii="Times New Roman" w:hAnsi="Times New Roman" w:cs="Times New Roman"/>
          <w:szCs w:val="24"/>
        </w:rPr>
        <w:t xml:space="preserve"> (w okresie od 01.06.2021r. do 31.12.2021r.). Pomoc pieniężna na kontynuowanie nauki przyznaje się i wypłaca do ukończenia przez osobę usamodzielnioną 25 roku życia.</w:t>
      </w:r>
      <w:r>
        <w:rPr>
          <w:rFonts w:ascii="Times New Roman" w:eastAsia="Times New Roman" w:hAnsi="Times New Roman" w:cs="Times New Roman"/>
          <w:szCs w:val="24"/>
          <w:lang w:eastAsia="pl-PL"/>
        </w:rPr>
        <w:t xml:space="preserve"> </w:t>
      </w:r>
    </w:p>
    <w:p w:rsidR="000B3791" w:rsidRDefault="000B3791" w:rsidP="000B3791">
      <w:pPr>
        <w:spacing w:after="0" w:line="276" w:lineRule="auto"/>
        <w:ind w:firstLine="708"/>
        <w:jc w:val="both"/>
      </w:pPr>
      <w:r>
        <w:rPr>
          <w:rFonts w:ascii="Times New Roman" w:eastAsia="Times New Roman" w:hAnsi="Times New Roman" w:cs="Times New Roman"/>
          <w:szCs w:val="24"/>
          <w:lang w:eastAsia="pl-PL"/>
        </w:rPr>
        <w:t>Ze świadczeń pieniężnych na usamodzielnienie, które udzielane jest po ukończeniu przez wychowanka nauki, w roku 2021 skorzystały 3 osoby. Natomiast świadczenie pieniężne na zagospodarowanie, które udziela się osobie usamodzielnionej niezależnie od momentu ukończenia nauki, jeżeli jest to zaplanowane w indywidualnym programie usamodzielnienia, w roku 2021 skorzystały 2 osoby.</w:t>
      </w:r>
    </w:p>
    <w:p w:rsidR="000B3791" w:rsidRDefault="000B3791" w:rsidP="000B3791">
      <w:pPr>
        <w:spacing w:line="276" w:lineRule="auto"/>
        <w:ind w:firstLine="708"/>
        <w:jc w:val="both"/>
      </w:pPr>
      <w:r>
        <w:rPr>
          <w:rFonts w:ascii="Times New Roman" w:hAnsi="Times New Roman" w:cs="Times New Roman"/>
          <w:szCs w:val="24"/>
        </w:rPr>
        <w:t xml:space="preserve">Powiat szczycieński w 2021 r. pokrył koszty na rzecz usamodzielniających się wychowanków w wysokości </w:t>
      </w:r>
      <w:r>
        <w:rPr>
          <w:rFonts w:ascii="Times New Roman" w:hAnsi="Times New Roman" w:cs="Times New Roman"/>
          <w:b/>
          <w:bCs/>
          <w:szCs w:val="24"/>
        </w:rPr>
        <w:t>140.415,00 z</w:t>
      </w:r>
      <w:r>
        <w:rPr>
          <w:rFonts w:ascii="Times New Roman" w:hAnsi="Times New Roman" w:cs="Times New Roman"/>
          <w:szCs w:val="24"/>
        </w:rPr>
        <w:t xml:space="preserve">ł (w tym na pomoc na kontynuowanie nauki w kwocie </w:t>
      </w:r>
      <w:r>
        <w:rPr>
          <w:rFonts w:ascii="Times New Roman" w:hAnsi="Times New Roman" w:cs="Times New Roman"/>
          <w:b/>
          <w:bCs/>
          <w:szCs w:val="24"/>
        </w:rPr>
        <w:t>119.309,00 zł</w:t>
      </w:r>
      <w:r>
        <w:rPr>
          <w:rFonts w:ascii="Times New Roman" w:hAnsi="Times New Roman" w:cs="Times New Roman"/>
          <w:szCs w:val="24"/>
        </w:rPr>
        <w:t xml:space="preserve">, pomoc na zagospodarowanie </w:t>
      </w:r>
      <w:r>
        <w:rPr>
          <w:rFonts w:ascii="Times New Roman" w:hAnsi="Times New Roman" w:cs="Times New Roman"/>
          <w:b/>
          <w:bCs/>
          <w:szCs w:val="24"/>
        </w:rPr>
        <w:t>3.390,00 zł</w:t>
      </w:r>
      <w:r>
        <w:rPr>
          <w:rFonts w:ascii="Times New Roman" w:hAnsi="Times New Roman" w:cs="Times New Roman"/>
          <w:szCs w:val="24"/>
        </w:rPr>
        <w:t xml:space="preserve">, pomoc na usamodzielnienie </w:t>
      </w:r>
      <w:r>
        <w:rPr>
          <w:rFonts w:ascii="Times New Roman" w:hAnsi="Times New Roman" w:cs="Times New Roman"/>
          <w:b/>
          <w:bCs/>
          <w:szCs w:val="24"/>
        </w:rPr>
        <w:t xml:space="preserve">16.816,00 zł, </w:t>
      </w:r>
      <w:r>
        <w:rPr>
          <w:rFonts w:ascii="Times New Roman" w:hAnsi="Times New Roman" w:cs="Times New Roman"/>
          <w:szCs w:val="24"/>
        </w:rPr>
        <w:t xml:space="preserve">zwrot kosztu za wynajem mieszkania </w:t>
      </w:r>
      <w:r w:rsidRPr="00F20085">
        <w:rPr>
          <w:rFonts w:ascii="Times New Roman" w:hAnsi="Times New Roman" w:cs="Times New Roman"/>
          <w:b/>
          <w:bCs/>
          <w:szCs w:val="24"/>
        </w:rPr>
        <w:t>900,00 zł</w:t>
      </w:r>
      <w:r>
        <w:rPr>
          <w:rFonts w:ascii="Times New Roman" w:hAnsi="Times New Roman" w:cs="Times New Roman"/>
          <w:szCs w:val="24"/>
        </w:rPr>
        <w:t>).</w:t>
      </w:r>
    </w:p>
    <w:p w:rsidR="000B3791" w:rsidRDefault="000B3791" w:rsidP="000B3791">
      <w:pPr>
        <w:spacing w:after="0" w:line="276" w:lineRule="auto"/>
        <w:ind w:firstLine="708"/>
        <w:jc w:val="both"/>
      </w:pPr>
      <w:r>
        <w:rPr>
          <w:rFonts w:ascii="Times New Roman" w:eastAsia="Times New Roman" w:hAnsi="Times New Roman" w:cs="Times New Roman"/>
          <w:szCs w:val="24"/>
          <w:lang w:eastAsia="pl-PL"/>
        </w:rPr>
        <w:t>W związku z panującym powszechnie stanem pandemii COVID-19, w grudniu 2021 roku odbyły się indywidualne spotkania z wychowankami, którzy w 2022 r. ukończą 18 rok życia oraz wyznaczonymi przez nich opiekunami usamodzielnienia. Stosując się do ogólnopolskich obostrzeń, nasze Centrum zorganizowało dziewięć indywidualnych spotkań, tak aby w każdym mógł uczestniczyć tylko jeden wychowanek wraz ze swoim opiekunem usamodzielnienia. Tematem spotkania było omówienie problematyki prawnej i finansowej z zakresu procesu usamodzielnienia. Przekazano również wzory dokumentów, jakie rodziny zastępcze i wychowankowie powinni złożyć w odpowiednich terminach.</w:t>
      </w:r>
    </w:p>
    <w:p w:rsidR="009E349B" w:rsidRDefault="009E349B" w:rsidP="0088490B">
      <w:pPr>
        <w:tabs>
          <w:tab w:val="left" w:pos="2430"/>
        </w:tabs>
        <w:spacing w:after="0" w:line="276" w:lineRule="auto"/>
        <w:ind w:left="715"/>
        <w:jc w:val="both"/>
        <w:rPr>
          <w:rFonts w:ascii="Times New Roman" w:hAnsi="Times New Roman" w:cs="Times New Roman"/>
          <w:b/>
          <w:color w:val="5E2C16" w:themeColor="accent2" w:themeShade="80"/>
          <w:sz w:val="28"/>
          <w:szCs w:val="28"/>
        </w:rPr>
      </w:pPr>
    </w:p>
    <w:p w:rsidR="001A5CD8" w:rsidRDefault="001A5CD8" w:rsidP="0088490B">
      <w:pPr>
        <w:tabs>
          <w:tab w:val="left" w:pos="2430"/>
        </w:tabs>
        <w:spacing w:after="0" w:line="276" w:lineRule="auto"/>
        <w:ind w:left="715"/>
        <w:jc w:val="both"/>
        <w:rPr>
          <w:rFonts w:ascii="Times New Roman" w:hAnsi="Times New Roman" w:cs="Times New Roman"/>
          <w:b/>
          <w:color w:val="5E2C16" w:themeColor="accent2" w:themeShade="80"/>
          <w:sz w:val="28"/>
          <w:szCs w:val="28"/>
        </w:rPr>
      </w:pPr>
    </w:p>
    <w:p w:rsidR="009E349B" w:rsidRDefault="009E349B" w:rsidP="0088490B">
      <w:pPr>
        <w:tabs>
          <w:tab w:val="left" w:pos="2430"/>
        </w:tabs>
        <w:spacing w:after="0" w:line="276" w:lineRule="auto"/>
        <w:ind w:left="715"/>
        <w:jc w:val="both"/>
        <w:rPr>
          <w:rFonts w:ascii="Times New Roman" w:hAnsi="Times New Roman" w:cs="Times New Roman"/>
          <w:b/>
          <w:color w:val="5E2C16" w:themeColor="accent2" w:themeShade="80"/>
          <w:sz w:val="28"/>
          <w:szCs w:val="28"/>
        </w:rPr>
      </w:pPr>
      <w:r>
        <w:rPr>
          <w:rFonts w:ascii="Times New Roman" w:hAnsi="Times New Roman" w:cs="Times New Roman"/>
          <w:b/>
          <w:color w:val="5E2C16" w:themeColor="accent2" w:themeShade="80"/>
          <w:sz w:val="28"/>
          <w:szCs w:val="28"/>
        </w:rPr>
        <w:t>13.3 Tworzenie warunków do powstawania</w:t>
      </w:r>
      <w:r w:rsidR="00E21C57">
        <w:rPr>
          <w:rFonts w:ascii="Times New Roman" w:hAnsi="Times New Roman" w:cs="Times New Roman"/>
          <w:b/>
          <w:color w:val="5E2C16" w:themeColor="accent2" w:themeShade="80"/>
          <w:sz w:val="28"/>
          <w:szCs w:val="28"/>
        </w:rPr>
        <w:t xml:space="preserve"> i działania rodzin zastępczych</w:t>
      </w:r>
      <w:r>
        <w:rPr>
          <w:rFonts w:ascii="Times New Roman" w:hAnsi="Times New Roman" w:cs="Times New Roman"/>
          <w:b/>
          <w:color w:val="5E2C16" w:themeColor="accent2" w:themeShade="80"/>
          <w:sz w:val="28"/>
          <w:szCs w:val="28"/>
        </w:rPr>
        <w:t>, Rodzinnych Domów Dziecka i rodzin pomocowych oraz działalność Zespołu Pieczy Zastępczej.</w:t>
      </w:r>
    </w:p>
    <w:p w:rsidR="00E21C57" w:rsidRDefault="00E21C57" w:rsidP="0088490B">
      <w:pPr>
        <w:tabs>
          <w:tab w:val="left" w:pos="2430"/>
        </w:tabs>
        <w:spacing w:after="0" w:line="276" w:lineRule="auto"/>
        <w:ind w:left="715"/>
        <w:jc w:val="both"/>
        <w:rPr>
          <w:rFonts w:ascii="Times New Roman" w:hAnsi="Times New Roman" w:cs="Times New Roman"/>
          <w:b/>
          <w:color w:val="5E2C16" w:themeColor="accent2" w:themeShade="80"/>
          <w:sz w:val="28"/>
          <w:szCs w:val="28"/>
        </w:rPr>
      </w:pPr>
    </w:p>
    <w:p w:rsidR="00E21C57" w:rsidRDefault="00E21C57" w:rsidP="00E21C57">
      <w:pPr>
        <w:spacing w:after="0" w:line="276" w:lineRule="auto"/>
        <w:ind w:firstLine="708"/>
        <w:jc w:val="both"/>
        <w:rPr>
          <w:rFonts w:ascii="Times New Roman" w:hAnsi="Times New Roman" w:cs="Times New Roman"/>
        </w:rPr>
      </w:pPr>
      <w:r>
        <w:rPr>
          <w:rFonts w:ascii="Times New Roman" w:hAnsi="Times New Roman" w:cs="Times New Roman"/>
        </w:rPr>
        <w:t xml:space="preserve">Powiatowe Centrum Pomocy Rodzinie w Szczytnie jako organizator rodzinnej pieczy zastępczej w roku 2021 zatrudniało kierownika zespołu pieczy zastępczej, 5 koordynatorów rodzinnej pieczy zastępczej, 2 psychologów (1/2 na etat i 1 na umowę zlecenie) oraz pedagoga (pół etatu) do pracy z rodziną w celu wspierania rodzin zastępczych w prawidłowym wykonywaniu powierzonych im funkcji rodzicielskich oraz radcę prawnego (umowa zlecenie). Cały zespół wspierało 2 pracowników socjalnych odpowiedzialnych za wypłacanie świadczeń oraz pracę z rodzinami biologicznymi.  </w:t>
      </w:r>
    </w:p>
    <w:p w:rsidR="00E21C57" w:rsidRDefault="00E21C57" w:rsidP="00E21C57">
      <w:pPr>
        <w:spacing w:after="0" w:line="276" w:lineRule="auto"/>
        <w:ind w:firstLine="708"/>
        <w:jc w:val="both"/>
      </w:pPr>
      <w:r>
        <w:rPr>
          <w:rFonts w:ascii="Times New Roman" w:hAnsi="Times New Roman" w:cs="Times New Roman"/>
        </w:rPr>
        <w:t xml:space="preserve">Wszystkie rodziny zastępcze, w których przebywają małoletnie dzieci, są objęte pomocą koordynatora rodzinnej pieczy zastępczej, którzy na bieżąco udzielają pomocy merytorycznej przy rozwiązywaniu codziennych problemów związanych z funkcjonowaniem rodziny zastępczej. </w:t>
      </w:r>
      <w:r>
        <w:rPr>
          <w:rFonts w:ascii="Times New Roman" w:hAnsi="Times New Roman" w:cs="Times New Roman"/>
        </w:rPr>
        <w:lastRenderedPageBreak/>
        <w:t xml:space="preserve">Opiekunowie zastępczy korzystają również ze specjalistycznej pomocy psychologicznej, pedagogicznej, prawnej i terapeutycznej. Specjaliści wizytowali w rodzinach zastępczych </w:t>
      </w:r>
      <w:r>
        <w:rPr>
          <w:rFonts w:ascii="Times New Roman" w:hAnsi="Times New Roman" w:cs="Times New Roman"/>
          <w:b/>
          <w:bCs/>
        </w:rPr>
        <w:t>597</w:t>
      </w:r>
      <w:r>
        <w:rPr>
          <w:rFonts w:ascii="Times New Roman" w:hAnsi="Times New Roman" w:cs="Times New Roman"/>
        </w:rPr>
        <w:t xml:space="preserve"> razy, gdzie udzielali wsparcia, porad i starali się pomagać w rozwiązywaniu bieżących problemów oraz odbywali wyjazdy do instytucji, szkół, Sądu, Komendy Powiatowej Policji w Szczytnie, Poradni Psychologiczno-Pedagogicznej oraz Ośrodków Pomocy Społecznej. Pracownicy przyjmowali zgłoszenia także w godzinach nocnych dotyczących interwencyjnego umieszczenia małoletnich dzieci. </w:t>
      </w:r>
    </w:p>
    <w:p w:rsidR="00E21C57" w:rsidRDefault="00E21C57" w:rsidP="00E21C57">
      <w:pPr>
        <w:spacing w:after="0" w:line="276" w:lineRule="auto"/>
        <w:jc w:val="both"/>
      </w:pPr>
      <w:r>
        <w:rPr>
          <w:rFonts w:ascii="Times New Roman" w:hAnsi="Times New Roman" w:cs="Times New Roman"/>
        </w:rPr>
        <w:t xml:space="preserve">W roku 2021 r. koordynatorzy współpracowali z </w:t>
      </w:r>
      <w:r>
        <w:rPr>
          <w:rFonts w:ascii="Times New Roman" w:hAnsi="Times New Roman" w:cs="Times New Roman"/>
          <w:b/>
          <w:bCs/>
        </w:rPr>
        <w:t xml:space="preserve">75 rodzinami zastępczymi oraz 157 małoletnimi dziećmi. </w:t>
      </w:r>
    </w:p>
    <w:p w:rsidR="00E21C57" w:rsidRDefault="00E21C57" w:rsidP="00E21C57">
      <w:pPr>
        <w:spacing w:after="0" w:line="276" w:lineRule="auto"/>
        <w:jc w:val="both"/>
      </w:pPr>
      <w:r>
        <w:rPr>
          <w:rFonts w:ascii="Times New Roman" w:hAnsi="Times New Roman" w:cs="Times New Roman"/>
        </w:rPr>
        <w:tab/>
        <w:t xml:space="preserve">Zgodnie z ustawą z dnia 9 czerwca 2011 roku (Dz. U z 2022 r. poz. 447.) </w:t>
      </w:r>
      <w:r>
        <w:rPr>
          <w:rFonts w:ascii="Times New Roman" w:hAnsi="Times New Roman" w:cs="Times New Roman"/>
        </w:rPr>
        <w:br/>
        <w:t>o wspieraniu rodziny i systemie pieczy zastępczej art. 77 ust. 3 do zadań koordynatora rodzinnej pieczy zastępczej należy w szczególności:</w:t>
      </w:r>
    </w:p>
    <w:p w:rsidR="00E21C57" w:rsidRDefault="00E21C57" w:rsidP="00E21C57">
      <w:pPr>
        <w:numPr>
          <w:ilvl w:val="0"/>
          <w:numId w:val="39"/>
        </w:numPr>
        <w:spacing w:after="0" w:line="276" w:lineRule="auto"/>
        <w:jc w:val="both"/>
      </w:pPr>
      <w:r>
        <w:rPr>
          <w:rFonts w:ascii="Times New Roman" w:hAnsi="Times New Roman" w:cs="Times New Roman"/>
        </w:rPr>
        <w:t>Udzielanie pomocy rodzinom zastępczym i prowadzącym rodzinne domy dziecka w realizacji zadań wynikających z pieczy zastępczej:</w:t>
      </w:r>
    </w:p>
    <w:p w:rsidR="00E21C57" w:rsidRDefault="00E21C57" w:rsidP="00E21C57">
      <w:pPr>
        <w:numPr>
          <w:ilvl w:val="0"/>
          <w:numId w:val="39"/>
        </w:numPr>
        <w:spacing w:after="0" w:line="276" w:lineRule="auto"/>
        <w:jc w:val="both"/>
      </w:pPr>
      <w:r>
        <w:rPr>
          <w:rFonts w:ascii="Times New Roman" w:hAnsi="Times New Roman" w:cs="Times New Roman"/>
        </w:rPr>
        <w:t xml:space="preserve">Przygotowanie, we współpracy z odpowiednio rodziną zastępczą lub prowadzącym rodzinne domy dziecka oraz asystentem rodziny, a  w przypadku, gdy rodzinie nie został przydzielony asystent rodziny- we współpracy z podmiotem organizującym pracę z rodziną, planu pomocy dziecku ( sporządzono 110 plany pomocy dziecku oraz 29 modyfikacji tych dokumentów), </w:t>
      </w:r>
    </w:p>
    <w:p w:rsidR="00E21C57" w:rsidRDefault="00E21C57" w:rsidP="00E21C57">
      <w:pPr>
        <w:numPr>
          <w:ilvl w:val="0"/>
          <w:numId w:val="39"/>
        </w:numPr>
        <w:spacing w:after="0" w:line="276" w:lineRule="auto"/>
        <w:jc w:val="both"/>
      </w:pPr>
      <w:r>
        <w:rPr>
          <w:rFonts w:ascii="Times New Roman" w:hAnsi="Times New Roman" w:cs="Times New Roman"/>
        </w:rPr>
        <w:t>Pomoc rodzinom zastępczym oraz prowadzącym rodzinne domy dziecka w nawiązaniu wzajemnego kontaktu,</w:t>
      </w:r>
    </w:p>
    <w:p w:rsidR="00E21C57" w:rsidRDefault="00E21C57" w:rsidP="00E21C57">
      <w:pPr>
        <w:numPr>
          <w:ilvl w:val="0"/>
          <w:numId w:val="39"/>
        </w:numPr>
        <w:spacing w:after="0" w:line="276" w:lineRule="auto"/>
        <w:jc w:val="both"/>
      </w:pPr>
      <w:r>
        <w:rPr>
          <w:rFonts w:ascii="Times New Roman" w:hAnsi="Times New Roman" w:cs="Times New Roman"/>
        </w:rPr>
        <w:t>Zapewnienie rodzinom zastępczym oraz prowadzącym rodzinne domy dziecka dostępu do specjalistycznej pomocy dla dzieci, w tym psychologicznej, reedukacyjnej i rehabilitacyjnej,</w:t>
      </w:r>
    </w:p>
    <w:p w:rsidR="00E21C57" w:rsidRDefault="00E21C57" w:rsidP="00E21C57">
      <w:pPr>
        <w:numPr>
          <w:ilvl w:val="0"/>
          <w:numId w:val="39"/>
        </w:numPr>
        <w:spacing w:after="0" w:line="276" w:lineRule="auto"/>
        <w:jc w:val="both"/>
      </w:pPr>
      <w:r>
        <w:rPr>
          <w:rFonts w:ascii="Times New Roman" w:hAnsi="Times New Roman" w:cs="Times New Roman"/>
        </w:rPr>
        <w:t>Zgłaszanie do ośrodków adopcyjnych informacji o dzieciach z uregulowaną sytuacja prawną w celu poszukiwania dla nich rodzin przysposabiających,</w:t>
      </w:r>
    </w:p>
    <w:p w:rsidR="00E21C57" w:rsidRDefault="00E21C57" w:rsidP="00E21C57">
      <w:pPr>
        <w:numPr>
          <w:ilvl w:val="0"/>
          <w:numId w:val="39"/>
        </w:numPr>
        <w:spacing w:after="0" w:line="276" w:lineRule="auto"/>
        <w:jc w:val="both"/>
      </w:pPr>
      <w:r>
        <w:rPr>
          <w:rFonts w:ascii="Times New Roman" w:hAnsi="Times New Roman" w:cs="Times New Roman"/>
        </w:rPr>
        <w:t>Udzielanie wsparcia pełnoletnim wychowankom rodzinnych form pieczy zastępczej</w:t>
      </w:r>
    </w:p>
    <w:p w:rsidR="00E21C57" w:rsidRDefault="00E21C57" w:rsidP="00E21C57">
      <w:pPr>
        <w:numPr>
          <w:ilvl w:val="0"/>
          <w:numId w:val="39"/>
        </w:numPr>
        <w:spacing w:after="0" w:line="276" w:lineRule="auto"/>
        <w:jc w:val="both"/>
      </w:pPr>
      <w:r>
        <w:rPr>
          <w:rFonts w:ascii="Times New Roman" w:hAnsi="Times New Roman" w:cs="Times New Roman"/>
        </w:rPr>
        <w:t>Przedstawienie corocznego sprawozdania z efektów pracy organizatorowi rodzinnej pieczy zastępczej.</w:t>
      </w:r>
    </w:p>
    <w:p w:rsidR="00E21C57" w:rsidRDefault="00E21C57" w:rsidP="00E21C57">
      <w:pPr>
        <w:spacing w:after="0" w:line="276" w:lineRule="auto"/>
        <w:ind w:left="720"/>
        <w:jc w:val="both"/>
        <w:rPr>
          <w:rFonts w:ascii="Times New Roman" w:hAnsi="Times New Roman" w:cs="Times New Roman"/>
        </w:rPr>
      </w:pPr>
    </w:p>
    <w:p w:rsidR="00E21C57" w:rsidRDefault="00E21C57" w:rsidP="00E21C57">
      <w:pPr>
        <w:spacing w:after="0" w:line="276" w:lineRule="auto"/>
        <w:jc w:val="both"/>
      </w:pPr>
      <w:r>
        <w:rPr>
          <w:rFonts w:ascii="Times New Roman" w:hAnsi="Times New Roman" w:cs="Times New Roman"/>
        </w:rPr>
        <w:tab/>
        <w:t xml:space="preserve">W ramach integrowania rodzin zastępczych przy współpracy ze Stowarzyszeniem Rodzin Zastępczych „Lepsze Dzieciństwo” wspierano organizowanie Pikniku dla rodzin zastępczych z okazji Dnia Rodzicielstwa Zastępczego. W 2021 r. zorganizowano konkurs Wielkanocny na wykonanie pracy plastycznej pt. ”Najbardziej szalona pisanka” oraz konkurs Bożonarodzeniowy na najciekawszą pracę plastyczną pt. „Jak wygląda ten Mikołaj?! /nasze własne wyobrażenie”. Wszystkie rodziny i dzieci biorące udział w konkursie zostały nagrodzone. </w:t>
      </w:r>
    </w:p>
    <w:p w:rsidR="00E21C57" w:rsidRDefault="00E21C57" w:rsidP="00E21C57">
      <w:pPr>
        <w:spacing w:after="0" w:line="276" w:lineRule="auto"/>
        <w:jc w:val="both"/>
      </w:pPr>
      <w:r>
        <w:rPr>
          <w:rFonts w:ascii="Times New Roman" w:hAnsi="Times New Roman" w:cs="Times New Roman"/>
        </w:rPr>
        <w:tab/>
        <w:t>W ramach promocji rodzicielstwa zastępczego każdej osobie zainteresowanej funkcją rodziny zastępczej udzielane są szczegółowe informacje, a następnie kwalifikacja kandydatów na szkolenie dla rodzin zastępczych. W roku 2021 nie zgłosiły się osoby chętne do przeszkolenia na rodziny zastępcze, natomiast przeszkolono osoby, które zostały warunkowo ustanowione przez Sąd rodzinam</w:t>
      </w:r>
      <w:r w:rsidR="00AF5E61">
        <w:rPr>
          <w:rFonts w:ascii="Times New Roman" w:hAnsi="Times New Roman" w:cs="Times New Roman"/>
        </w:rPr>
        <w:t>i zastępczymi dla dzieci (ciocie</w:t>
      </w:r>
      <w:r>
        <w:rPr>
          <w:rFonts w:ascii="Times New Roman" w:hAnsi="Times New Roman" w:cs="Times New Roman"/>
        </w:rPr>
        <w:t xml:space="preserve">, wujkowie) oraz osoby, które zakwalifikowano do przeszkolenia w 2020r.  </w:t>
      </w:r>
    </w:p>
    <w:p w:rsidR="00004198" w:rsidRPr="00A0517E" w:rsidRDefault="00004198" w:rsidP="00004198">
      <w:pPr>
        <w:tabs>
          <w:tab w:val="left" w:pos="2430"/>
        </w:tabs>
        <w:spacing w:after="0" w:line="240" w:lineRule="auto"/>
        <w:jc w:val="both"/>
        <w:rPr>
          <w:rFonts w:ascii="Times New Roman" w:hAnsi="Times New Roman" w:cs="Times New Roman"/>
          <w:color w:val="FF0000"/>
          <w:szCs w:val="28"/>
        </w:rPr>
      </w:pPr>
    </w:p>
    <w:p w:rsidR="009E349B" w:rsidRDefault="009E349B" w:rsidP="0088490B">
      <w:pPr>
        <w:tabs>
          <w:tab w:val="left" w:pos="2430"/>
        </w:tabs>
        <w:spacing w:after="0" w:line="276" w:lineRule="auto"/>
        <w:ind w:left="715"/>
        <w:jc w:val="both"/>
        <w:rPr>
          <w:rFonts w:ascii="Times New Roman" w:hAnsi="Times New Roman" w:cs="Times New Roman"/>
          <w:b/>
          <w:color w:val="5E2C16" w:themeColor="accent2" w:themeShade="80"/>
          <w:sz w:val="28"/>
          <w:szCs w:val="28"/>
        </w:rPr>
      </w:pPr>
      <w:r>
        <w:rPr>
          <w:rFonts w:ascii="Times New Roman" w:hAnsi="Times New Roman" w:cs="Times New Roman"/>
          <w:b/>
          <w:color w:val="5E2C16" w:themeColor="accent2" w:themeShade="80"/>
          <w:sz w:val="28"/>
          <w:szCs w:val="28"/>
        </w:rPr>
        <w:t>13.4 Organizowanie szkoleń dla rodzin zastępczych, prowadzących Rodzinne Domy Dziecka i dyrektorów placówek opiekuńczo-wychowawczych typu rodzinnego.</w:t>
      </w:r>
    </w:p>
    <w:p w:rsidR="00F0136B" w:rsidRDefault="00F0136B" w:rsidP="00F0136B">
      <w:pPr>
        <w:spacing w:line="360" w:lineRule="auto"/>
        <w:jc w:val="both"/>
        <w:rPr>
          <w:rFonts w:ascii="Times New Roman" w:hAnsi="Times New Roman" w:cs="Times New Roman"/>
          <w:szCs w:val="24"/>
        </w:rPr>
      </w:pPr>
    </w:p>
    <w:p w:rsidR="00F0136B" w:rsidRDefault="00F0136B" w:rsidP="00F0136B">
      <w:pPr>
        <w:spacing w:after="0" w:line="276" w:lineRule="auto"/>
        <w:ind w:firstLine="708"/>
        <w:jc w:val="both"/>
      </w:pPr>
      <w:r>
        <w:rPr>
          <w:rFonts w:ascii="Times New Roman" w:hAnsi="Times New Roman" w:cs="Times New Roman"/>
          <w:szCs w:val="24"/>
        </w:rPr>
        <w:t>Z uwagi na występującą epidemię związaną z rozprzestrzenianiem wirusa COVID-19 oraz obostrzeniami nałożonymi przez Państwo, nie było możliwości zorganizowania szkoleń stacjonarnych.  Proponowano rodzinom zastępczym i opiekunom dostępne szkolenia online- bezpłatnie, które realizowali we własnym zakresie, a także zorganizowano szkolenie online dla 25 osób stanowiących rodzinną pieczę zastępczą.</w:t>
      </w:r>
    </w:p>
    <w:p w:rsidR="007C78B1" w:rsidRDefault="007C78B1" w:rsidP="0088490B">
      <w:pPr>
        <w:tabs>
          <w:tab w:val="left" w:pos="2430"/>
        </w:tabs>
        <w:spacing w:after="0" w:line="276" w:lineRule="auto"/>
        <w:ind w:left="715"/>
        <w:jc w:val="both"/>
        <w:rPr>
          <w:rFonts w:ascii="Times New Roman" w:hAnsi="Times New Roman" w:cs="Times New Roman"/>
          <w:b/>
          <w:color w:val="5E2C16" w:themeColor="accent2" w:themeShade="80"/>
          <w:sz w:val="28"/>
          <w:szCs w:val="28"/>
        </w:rPr>
      </w:pPr>
    </w:p>
    <w:p w:rsidR="009E349B" w:rsidRDefault="009E349B" w:rsidP="0088490B">
      <w:pPr>
        <w:tabs>
          <w:tab w:val="left" w:pos="2430"/>
        </w:tabs>
        <w:spacing w:after="0" w:line="276" w:lineRule="auto"/>
        <w:ind w:left="715"/>
        <w:jc w:val="both"/>
        <w:rPr>
          <w:rFonts w:ascii="Times New Roman" w:hAnsi="Times New Roman" w:cs="Times New Roman"/>
          <w:b/>
          <w:color w:val="5E2C16" w:themeColor="accent2" w:themeShade="80"/>
          <w:sz w:val="28"/>
          <w:szCs w:val="28"/>
        </w:rPr>
      </w:pPr>
      <w:r>
        <w:rPr>
          <w:rFonts w:ascii="Times New Roman" w:hAnsi="Times New Roman" w:cs="Times New Roman"/>
          <w:b/>
          <w:color w:val="5E2C16" w:themeColor="accent2" w:themeShade="80"/>
          <w:sz w:val="28"/>
          <w:szCs w:val="28"/>
        </w:rPr>
        <w:t xml:space="preserve">13.5 Organizowanie wsparcia dla rodzinnej pieczy zastępczej </w:t>
      </w:r>
      <w:r>
        <w:rPr>
          <w:rFonts w:ascii="Times New Roman" w:hAnsi="Times New Roman" w:cs="Times New Roman"/>
          <w:b/>
          <w:color w:val="5E2C16" w:themeColor="accent2" w:themeShade="80"/>
          <w:sz w:val="28"/>
          <w:szCs w:val="28"/>
        </w:rPr>
        <w:br/>
        <w:t xml:space="preserve">w szczególności przez tworzenie warunków do powstawania grup wsparcia i specjalistycznego poradnictwa. </w:t>
      </w:r>
    </w:p>
    <w:p w:rsidR="00F0136B" w:rsidRDefault="00F0136B" w:rsidP="00F0136B">
      <w:pPr>
        <w:spacing w:line="360" w:lineRule="auto"/>
        <w:jc w:val="both"/>
        <w:rPr>
          <w:rFonts w:ascii="Times New Roman" w:hAnsi="Times New Roman" w:cs="Times New Roman"/>
          <w:szCs w:val="24"/>
        </w:rPr>
      </w:pPr>
      <w:r>
        <w:rPr>
          <w:rFonts w:ascii="Times New Roman" w:hAnsi="Times New Roman" w:cs="Times New Roman"/>
          <w:szCs w:val="24"/>
        </w:rPr>
        <w:tab/>
      </w:r>
    </w:p>
    <w:p w:rsidR="00F0136B" w:rsidRDefault="00F0136B" w:rsidP="000C72B8">
      <w:pPr>
        <w:spacing w:after="0" w:line="276" w:lineRule="auto"/>
        <w:ind w:firstLine="708"/>
        <w:jc w:val="both"/>
      </w:pPr>
      <w:r>
        <w:rPr>
          <w:rFonts w:ascii="Times New Roman" w:hAnsi="Times New Roman" w:cs="Times New Roman"/>
          <w:szCs w:val="24"/>
        </w:rPr>
        <w:t>Powiatowe Centrum Pomocy Rodzinie w Szczytnie w roku 2021 zorganizowało 3 spotkania grupy wsparcia dla grupy 12 osób z uwagi na wprowadzenie stanu  epidemii w Polsce.  Zajęcia odbywały się przez około 2 godziny, gdzie poruszano różną problematykę dotyczącą wychowania dziecka, bliższego poznania się, wymiany doświadczeń oraz podniesienia swoich kwalifikacji. Grupa prowadzona była przez psychologów tutejszego Centrum, skierowana do wszystkich rodzin zastępczych. Rodziny były objęte indywidualnym wsparciem psychologa i pedagoga, miały również możliwość uczestnictwa w grupie wsparcia otwartej przez psychologa Centrum na jednym z portali społecznościowych. Wspierano rodziny w zakresie trwającej epidemii związanej z COVID-19.</w:t>
      </w:r>
    </w:p>
    <w:p w:rsidR="00F0136B" w:rsidRDefault="00F0136B" w:rsidP="000C72B8">
      <w:pPr>
        <w:spacing w:after="0" w:line="276" w:lineRule="auto"/>
        <w:jc w:val="both"/>
      </w:pPr>
      <w:r>
        <w:rPr>
          <w:rFonts w:ascii="Times New Roman" w:hAnsi="Times New Roman" w:cs="Times New Roman"/>
          <w:szCs w:val="24"/>
        </w:rPr>
        <w:t xml:space="preserve">Opiekunowie i ich dzieci mieli możliwość skorzystania ze specjalistycznego poradnictwa. </w:t>
      </w:r>
    </w:p>
    <w:p w:rsidR="00F0136B" w:rsidRDefault="00F0136B" w:rsidP="000C72B8">
      <w:pPr>
        <w:spacing w:after="0" w:line="276" w:lineRule="auto"/>
        <w:jc w:val="both"/>
      </w:pPr>
      <w:r>
        <w:rPr>
          <w:rFonts w:ascii="Times New Roman" w:hAnsi="Times New Roman" w:cs="Times New Roman"/>
          <w:szCs w:val="24"/>
        </w:rPr>
        <w:t xml:space="preserve">a) psycholog (umowa zlecenie)- </w:t>
      </w:r>
      <w:r>
        <w:rPr>
          <w:rFonts w:ascii="Times New Roman" w:hAnsi="Times New Roman" w:cs="Times New Roman"/>
        </w:rPr>
        <w:t>stale ws</w:t>
      </w:r>
      <w:r w:rsidR="00AF5E61">
        <w:rPr>
          <w:rFonts w:ascii="Times New Roman" w:hAnsi="Times New Roman" w:cs="Times New Roman"/>
        </w:rPr>
        <w:t>półpracował z małoletnimi dziećmi</w:t>
      </w:r>
      <w:r>
        <w:rPr>
          <w:rFonts w:ascii="Times New Roman" w:hAnsi="Times New Roman" w:cs="Times New Roman"/>
        </w:rPr>
        <w:t xml:space="preserve"> potrzebującymi wsparcia psychologicznego, wydawał opinie o rodzinach zastępczych i kandydatach na rodziny zastępcze dotyczące predyspozycji osobowościowych do wykonywania ww. funkcji, diagnozy dzieci. Psycholog odbył </w:t>
      </w:r>
      <w:r>
        <w:rPr>
          <w:rFonts w:ascii="Times New Roman" w:hAnsi="Times New Roman" w:cs="Times New Roman"/>
          <w:b/>
          <w:bCs/>
          <w:color w:val="000000"/>
        </w:rPr>
        <w:t>ponad 100</w:t>
      </w:r>
      <w:r>
        <w:rPr>
          <w:rFonts w:ascii="Times New Roman" w:hAnsi="Times New Roman" w:cs="Times New Roman"/>
          <w:b/>
          <w:bCs/>
        </w:rPr>
        <w:t xml:space="preserve"> wizyt w środowisku</w:t>
      </w:r>
      <w:r>
        <w:rPr>
          <w:rFonts w:ascii="Times New Roman" w:hAnsi="Times New Roman" w:cs="Times New Roman"/>
        </w:rPr>
        <w:t xml:space="preserve">, wspierał i pracował z dziećmi i rodzicami w formie zdalnej, udzielał wsparcia w sytuacji interwencyjnej, problemów wychowawczych itp.; </w:t>
      </w:r>
    </w:p>
    <w:p w:rsidR="00F0136B" w:rsidRDefault="00F0136B" w:rsidP="000C72B8">
      <w:pPr>
        <w:spacing w:after="0" w:line="276" w:lineRule="auto"/>
        <w:jc w:val="both"/>
      </w:pPr>
      <w:r>
        <w:rPr>
          <w:rFonts w:ascii="Times New Roman" w:hAnsi="Times New Roman" w:cs="Times New Roman"/>
        </w:rPr>
        <w:t xml:space="preserve">b) psycholog (1/2 etatu) - psycholog udzielał wsparcia psychologicznego rodzinom oraz dzieciom, odwiedzał miejsca zamieszkania rodzin. Udzielał regularnego bądź doraźnego wsparcia </w:t>
      </w:r>
      <w:r>
        <w:rPr>
          <w:rFonts w:ascii="Times New Roman" w:hAnsi="Times New Roman" w:cs="Times New Roman"/>
          <w:b/>
          <w:bCs/>
        </w:rPr>
        <w:t>67</w:t>
      </w:r>
      <w:r>
        <w:rPr>
          <w:rFonts w:ascii="Times New Roman" w:hAnsi="Times New Roman" w:cs="Times New Roman"/>
        </w:rPr>
        <w:t xml:space="preserve"> dzieciom oraz odbył ponad </w:t>
      </w:r>
      <w:r>
        <w:rPr>
          <w:rFonts w:ascii="Times New Roman" w:hAnsi="Times New Roman" w:cs="Times New Roman"/>
          <w:b/>
          <w:bCs/>
        </w:rPr>
        <w:t>300</w:t>
      </w:r>
      <w:r>
        <w:rPr>
          <w:rFonts w:ascii="Times New Roman" w:hAnsi="Times New Roman" w:cs="Times New Roman"/>
        </w:rPr>
        <w:t xml:space="preserve"> spotkań (miejsce zamieszkania, siedziba PCPR, komunikatory np. Skype). Psycholog spotykał się indywidualnie z rodzicami biologicznymi w celu mobilizacji do prawidłowego wykonywania funkcji rodzicielskich, zachęcano do kontaktu, do zwiększenia zaangażowania w opiekę nad dzieckiem. Brał udział w kontaktach rodziców biologicznych z dziećmi umieszczonymi w pieczy zastępczej zarówno w siedzibie Centrum jak i w miejscu zamieszkania rodziny zastępczej, wydał 40 opinii rodzin zastępczych oraz sporządził 18 diagnoz dzieci umieszczonych w rodzinnej pieczy zastępczej;</w:t>
      </w:r>
    </w:p>
    <w:p w:rsidR="00F0136B" w:rsidRDefault="00F0136B" w:rsidP="000C72B8">
      <w:pPr>
        <w:spacing w:line="276" w:lineRule="auto"/>
        <w:jc w:val="both"/>
      </w:pPr>
      <w:r>
        <w:rPr>
          <w:rFonts w:ascii="Times New Roman" w:hAnsi="Times New Roman" w:cs="Times New Roman"/>
        </w:rPr>
        <w:t xml:space="preserve">b) pedagog- Małoletnie dzieci wykazujące potrzebę, objęte są terapią pedagogiczną poprzez </w:t>
      </w:r>
      <w:r>
        <w:rPr>
          <w:rFonts w:ascii="Times New Roman" w:hAnsi="Times New Roman" w:cs="Times New Roman"/>
          <w:color w:val="15161B"/>
          <w:szCs w:val="24"/>
          <w:highlight w:val="white"/>
        </w:rPr>
        <w:t>długotrwałe oddziaływania o charakterze pedagogicznym, nastawionym na pomoc dziecku, niwelowaniu trudności, przyczyn i objawów niepowodzeń szkolnych, podwyższanie samooceny i motywacji do dalszego działania, do obowiązków szkolnych. Terapia ta dąży do wszechstronnego rozwoju zdolności poznawczych i percepcyjno-motorycznych. Pedagog współpracował stale</w:t>
      </w:r>
      <w:r>
        <w:rPr>
          <w:rFonts w:ascii="Times New Roman" w:hAnsi="Times New Roman" w:cs="Times New Roman"/>
        </w:rPr>
        <w:t xml:space="preserve"> z </w:t>
      </w:r>
      <w:r>
        <w:rPr>
          <w:rFonts w:ascii="Times New Roman" w:hAnsi="Times New Roman" w:cs="Times New Roman"/>
          <w:b/>
          <w:bCs/>
        </w:rPr>
        <w:t>6 dzieci, 38 zajęć indywidualnych z dzieckiem</w:t>
      </w:r>
      <w:r>
        <w:rPr>
          <w:rFonts w:ascii="Times New Roman" w:hAnsi="Times New Roman" w:cs="Times New Roman"/>
        </w:rPr>
        <w:t>, mających na celu usprawnianie procesu nauki za pomocą specjalnie przygotowanych zadań, kart pracy, gier oraz nadrabianie zaległości edukacyjnych w formie zajęć korekcyjno-kompensacyjnych i wyrównawczych, indywidualne wsparcie rodzin zastępczych. Pedagog wraz z koordynatorami organizowali spotkania z dziećmi w ich domach w celu przeprowadzania zabaw ruchowych, angażowania dzieci w gry na świeżym powietrzu, pokazywanie rodzinom możliwości konstruktywnego spędzania wolnego czasu wspólnie z dziećmi.</w:t>
      </w:r>
    </w:p>
    <w:p w:rsidR="00F0136B" w:rsidRDefault="00F0136B" w:rsidP="000C72B8">
      <w:pPr>
        <w:spacing w:line="276" w:lineRule="auto"/>
        <w:jc w:val="both"/>
      </w:pPr>
      <w:r>
        <w:rPr>
          <w:rFonts w:ascii="Times New Roman" w:hAnsi="Times New Roman" w:cs="Times New Roman"/>
        </w:rPr>
        <w:t xml:space="preserve">c) prawnik- udzielono </w:t>
      </w:r>
      <w:r>
        <w:rPr>
          <w:rFonts w:ascii="Times New Roman" w:hAnsi="Times New Roman" w:cs="Times New Roman"/>
          <w:b/>
          <w:bCs/>
        </w:rPr>
        <w:t>14</w:t>
      </w:r>
      <w:r>
        <w:rPr>
          <w:rFonts w:ascii="Times New Roman" w:hAnsi="Times New Roman" w:cs="Times New Roman"/>
        </w:rPr>
        <w:t xml:space="preserve"> porad rodzinom zastępczym oraz pełnoletnim wychowankom  zamieszkującym powiat szczycieński. Rodziny miały możliwość skorzystania z pomocy prawnej raz w tygodniu w siedzibie Centrum. </w:t>
      </w:r>
    </w:p>
    <w:p w:rsidR="00F0136B" w:rsidRDefault="00F0136B" w:rsidP="000C72B8">
      <w:pPr>
        <w:spacing w:after="0" w:line="276" w:lineRule="auto"/>
        <w:jc w:val="both"/>
      </w:pPr>
      <w:r>
        <w:rPr>
          <w:rFonts w:ascii="Times New Roman" w:hAnsi="Times New Roman" w:cs="Times New Roman"/>
        </w:rPr>
        <w:t xml:space="preserve">W ramach pomocy specjalistycznej koordynatorzy rodzinnej pieczy zastępczej współpracowali z opiekunami w celu pomocy w zorganizowaniu dzieciom: zajęć logopedycznych, rewalidacyjnych, dydaktyczno-wyrównawczych, socjoterapeutycznych, rehabilitacji, specjalistycznych konsultacji lekarskich a także motywowano do uczestnictwa rodzin zastępczych i rodziców biologicznych w szkole </w:t>
      </w:r>
      <w:r>
        <w:rPr>
          <w:rFonts w:ascii="Times New Roman" w:hAnsi="Times New Roman" w:cs="Times New Roman"/>
        </w:rPr>
        <w:lastRenderedPageBreak/>
        <w:t xml:space="preserve">dla rodziców organizowanej przez  Poradnię Psychologiczno-Pedagogiczną w Szczytnie. Przeprowadzano rozmowy z rodzinami dzieci z podejrzeniem FAS o przeprowadzenie specjalistycznej diagnozy. </w:t>
      </w:r>
    </w:p>
    <w:p w:rsidR="00F0136B" w:rsidRDefault="00F0136B" w:rsidP="000C72B8">
      <w:pPr>
        <w:pStyle w:val="Default"/>
        <w:spacing w:line="276" w:lineRule="auto"/>
        <w:jc w:val="both"/>
      </w:pPr>
      <w:r>
        <w:rPr>
          <w:color w:val="auto"/>
        </w:rPr>
        <w:tab/>
        <w:t xml:space="preserve">Rodziny zastępcze zawodowe były objęte indywidualnym wsparciem psychologicznym i innych pracowników Organizatora rodzinnej pieczy zastępczej w celu przeciwdziałaniu wypaleniu zawodowemu i podniesieniu motywacji do dalszej opieki nad dzieckiem. </w:t>
      </w:r>
    </w:p>
    <w:p w:rsidR="00F0136B" w:rsidRDefault="00F0136B" w:rsidP="000C72B8">
      <w:pPr>
        <w:pStyle w:val="Default"/>
        <w:spacing w:line="276" w:lineRule="auto"/>
        <w:jc w:val="both"/>
      </w:pPr>
      <w:r>
        <w:rPr>
          <w:color w:val="auto"/>
        </w:rPr>
        <w:tab/>
      </w:r>
    </w:p>
    <w:p w:rsidR="00F0136B" w:rsidRPr="00AF5E61" w:rsidRDefault="00F0136B" w:rsidP="000C72B8">
      <w:pPr>
        <w:pStyle w:val="Akapitzlist2"/>
        <w:widowControl/>
        <w:suppressAutoHyphens w:val="0"/>
        <w:spacing w:line="276" w:lineRule="auto"/>
        <w:ind w:left="-57" w:firstLine="0"/>
        <w:rPr>
          <w:rFonts w:cs="Times New Roman"/>
          <w:b/>
          <w:lang w:val="pl-PL"/>
        </w:rPr>
      </w:pPr>
      <w:r>
        <w:rPr>
          <w:rFonts w:cs="Times New Roman"/>
          <w:color w:val="auto"/>
          <w:lang w:val="pl-PL" w:eastAsia="pl-PL"/>
        </w:rPr>
        <w:tab/>
      </w:r>
      <w:r>
        <w:rPr>
          <w:rFonts w:cs="Times New Roman"/>
          <w:color w:val="auto"/>
          <w:lang w:val="pl-PL" w:eastAsia="pl-PL"/>
        </w:rPr>
        <w:tab/>
      </w:r>
      <w:r>
        <w:rPr>
          <w:rFonts w:cs="Times New Roman"/>
          <w:lang w:val="pl-PL"/>
        </w:rPr>
        <w:t xml:space="preserve">W porozumieniu z </w:t>
      </w:r>
      <w:r>
        <w:rPr>
          <w:rFonts w:cs="Times New Roman"/>
          <w:b/>
          <w:bCs/>
          <w:lang w:val="pl-PL"/>
        </w:rPr>
        <w:t xml:space="preserve">Kuratorium Oświaty w Olsztynie zorganizowano wyjazd kolonijny do Białego Dunajca dla 16 </w:t>
      </w:r>
      <w:r>
        <w:rPr>
          <w:rFonts w:cs="Times New Roman"/>
          <w:lang w:val="pl-PL"/>
        </w:rPr>
        <w:t xml:space="preserve">dzieci przebywających w rodzinach zastępczych. Ponadto pozyskano 3 miejsca na nieodpłatny wypoczynek letni </w:t>
      </w:r>
      <w:r w:rsidR="00AF5E61">
        <w:rPr>
          <w:rFonts w:cs="Times New Roman"/>
          <w:lang w:val="pl-PL"/>
        </w:rPr>
        <w:t xml:space="preserve">w Julinku koło Warszawy </w:t>
      </w:r>
      <w:r>
        <w:rPr>
          <w:rFonts w:cs="Times New Roman"/>
          <w:lang w:val="pl-PL"/>
        </w:rPr>
        <w:t xml:space="preserve">zorganizowany przez </w:t>
      </w:r>
      <w:r w:rsidRPr="00AF5E61">
        <w:rPr>
          <w:rFonts w:cs="Times New Roman"/>
          <w:b/>
          <w:lang w:val="pl-PL"/>
        </w:rPr>
        <w:t>Fundację Muszkieterów i sieć sklepów Intermarche i Bricomarche.</w:t>
      </w:r>
    </w:p>
    <w:p w:rsidR="004224F4" w:rsidRPr="00AF5E61" w:rsidRDefault="004224F4" w:rsidP="004224F4">
      <w:pPr>
        <w:tabs>
          <w:tab w:val="left" w:pos="2430"/>
        </w:tabs>
        <w:spacing w:after="0" w:line="240" w:lineRule="auto"/>
        <w:jc w:val="both"/>
        <w:rPr>
          <w:rFonts w:ascii="Times New Roman" w:hAnsi="Times New Roman" w:cs="Times New Roman"/>
          <w:b/>
          <w:color w:val="FF0000"/>
          <w:szCs w:val="28"/>
        </w:rPr>
      </w:pPr>
    </w:p>
    <w:p w:rsidR="004224F4" w:rsidRPr="00A0517E" w:rsidRDefault="004224F4" w:rsidP="004224F4">
      <w:pPr>
        <w:tabs>
          <w:tab w:val="left" w:pos="2430"/>
        </w:tabs>
        <w:spacing w:after="0" w:line="240" w:lineRule="auto"/>
        <w:jc w:val="both"/>
        <w:rPr>
          <w:rFonts w:ascii="Times New Roman" w:hAnsi="Times New Roman" w:cs="Times New Roman"/>
          <w:color w:val="FF0000"/>
          <w:szCs w:val="28"/>
        </w:rPr>
      </w:pPr>
    </w:p>
    <w:p w:rsidR="009E349B" w:rsidRDefault="009E349B" w:rsidP="004224F4">
      <w:pPr>
        <w:tabs>
          <w:tab w:val="left" w:pos="2430"/>
        </w:tabs>
        <w:spacing w:after="0" w:line="240" w:lineRule="auto"/>
        <w:ind w:left="715"/>
        <w:jc w:val="both"/>
        <w:rPr>
          <w:rFonts w:ascii="Times New Roman" w:hAnsi="Times New Roman" w:cs="Times New Roman"/>
          <w:b/>
          <w:color w:val="5E2C16" w:themeColor="accent2" w:themeShade="80"/>
          <w:sz w:val="28"/>
          <w:szCs w:val="28"/>
        </w:rPr>
      </w:pPr>
      <w:r w:rsidRPr="004224F4">
        <w:rPr>
          <w:rFonts w:ascii="Times New Roman" w:hAnsi="Times New Roman" w:cs="Times New Roman"/>
          <w:b/>
          <w:color w:val="5E2C16" w:themeColor="accent2" w:themeShade="80"/>
          <w:sz w:val="28"/>
          <w:szCs w:val="28"/>
        </w:rPr>
        <w:t>13.6 Zapewnienie przeprowadzenia przyjętemu do pieczy zastępczej dziecku niezbędnych badań  lekarskich .</w:t>
      </w:r>
    </w:p>
    <w:p w:rsidR="00585974" w:rsidRDefault="00585974" w:rsidP="004224F4">
      <w:pPr>
        <w:tabs>
          <w:tab w:val="left" w:pos="2430"/>
        </w:tabs>
        <w:spacing w:after="0" w:line="240" w:lineRule="auto"/>
        <w:ind w:left="715"/>
        <w:jc w:val="both"/>
        <w:rPr>
          <w:rFonts w:ascii="Times New Roman" w:hAnsi="Times New Roman" w:cs="Times New Roman"/>
          <w:b/>
          <w:color w:val="5E2C16" w:themeColor="accent2" w:themeShade="80"/>
          <w:sz w:val="28"/>
          <w:szCs w:val="28"/>
        </w:rPr>
      </w:pPr>
    </w:p>
    <w:p w:rsidR="00362B2D" w:rsidRDefault="00362B2D" w:rsidP="00362B2D">
      <w:pPr>
        <w:spacing w:after="0" w:line="276" w:lineRule="auto"/>
        <w:ind w:firstLine="708"/>
        <w:jc w:val="both"/>
      </w:pPr>
      <w:r>
        <w:rPr>
          <w:rFonts w:ascii="Times New Roman" w:hAnsi="Times New Roman" w:cs="Times New Roman"/>
        </w:rPr>
        <w:t>Przy umieszczaniu dziecka w pieczy zastępczej przekazywano rodzinom zastępczym informacje o stanie zdrowia dziecka, niezbędną dokumentację medyczną oraz udzielano pomocy w dotarciu do odpowiednich specjalistów. Małoletni byli objęci głównie pomocą: neurologa, psychiatry, psychologa, stomatologa rehabilitanta. Część rodzin zastępczych korzysta z pomocy Poradni Psychologiczno-Pedagogicznej w celu wydania opinii psychologiczno-pedagogicznej oraz systematycznego wsparcia w zakresie rehabilitacji oraz integracji sensorycznej z ustawy „Za życiem”. Rodziny zastępcze korzystają także z prywatnej praktyki lekarskiej z uwagi na długi okres oczekiwania do specjalistów oraz wymaganą natychmiastową interwencję lekarską w przypadku dzieci nowo przyjętych. Starają się we własnym zakresie diagnozować Płodowy Zespół Alkoholowy u dzieci w celu możliwości wypracowania najskuteczniejszych oddziaływań wychowawczych i edukacyjnych na dzieci. Wspólnie z dziećmi przebywają w Szpitalach, uczestniczą w rehabilitacjach i diagnozach.</w:t>
      </w:r>
    </w:p>
    <w:p w:rsidR="00362B2D" w:rsidRDefault="00362B2D" w:rsidP="00362B2D">
      <w:pPr>
        <w:spacing w:after="0" w:line="276" w:lineRule="auto"/>
        <w:jc w:val="both"/>
      </w:pPr>
      <w:r>
        <w:rPr>
          <w:rFonts w:ascii="Times New Roman" w:hAnsi="Times New Roman" w:cs="Times New Roman"/>
        </w:rPr>
        <w:tab/>
        <w:t xml:space="preserve">Do właściwych placówek zdrowia kierowano pisma z prośbą o przekazanie dokumentacji medycznej (historii choroby, karty szczepień) oraz przekazania informacji dotyczącej potencjalnych obciążeń zdrowotnych w rodzinie naturalnej. </w:t>
      </w:r>
    </w:p>
    <w:p w:rsidR="002837C8" w:rsidRPr="00A0517E" w:rsidRDefault="002837C8" w:rsidP="00AF5E61">
      <w:pPr>
        <w:tabs>
          <w:tab w:val="left" w:pos="2430"/>
        </w:tabs>
        <w:spacing w:after="0" w:line="240" w:lineRule="auto"/>
        <w:jc w:val="both"/>
        <w:rPr>
          <w:rFonts w:ascii="Times New Roman" w:hAnsi="Times New Roman" w:cs="Times New Roman"/>
          <w:b/>
          <w:color w:val="FF0000"/>
          <w:sz w:val="28"/>
          <w:szCs w:val="28"/>
        </w:rPr>
      </w:pPr>
      <w:bookmarkStart w:id="2" w:name="_GoBack"/>
      <w:bookmarkEnd w:id="2"/>
    </w:p>
    <w:p w:rsidR="009E349B" w:rsidRDefault="009E349B" w:rsidP="004224F4">
      <w:pPr>
        <w:tabs>
          <w:tab w:val="left" w:pos="2430"/>
        </w:tabs>
        <w:spacing w:after="0" w:line="240" w:lineRule="auto"/>
        <w:ind w:left="715"/>
        <w:jc w:val="both"/>
        <w:rPr>
          <w:rFonts w:ascii="Times New Roman" w:hAnsi="Times New Roman" w:cs="Times New Roman"/>
          <w:b/>
          <w:color w:val="5E2C16" w:themeColor="accent2" w:themeShade="80"/>
          <w:sz w:val="28"/>
          <w:szCs w:val="28"/>
        </w:rPr>
      </w:pPr>
      <w:r w:rsidRPr="004224F4">
        <w:rPr>
          <w:rFonts w:ascii="Times New Roman" w:hAnsi="Times New Roman" w:cs="Times New Roman"/>
          <w:b/>
          <w:color w:val="5E2C16" w:themeColor="accent2" w:themeShade="80"/>
          <w:sz w:val="28"/>
          <w:szCs w:val="28"/>
        </w:rPr>
        <w:t xml:space="preserve">13.7 </w:t>
      </w:r>
      <w:r w:rsidR="00EB0A69">
        <w:rPr>
          <w:rFonts w:ascii="Times New Roman" w:hAnsi="Times New Roman" w:cs="Times New Roman"/>
          <w:b/>
          <w:color w:val="5E2C16" w:themeColor="accent2" w:themeShade="80"/>
          <w:sz w:val="28"/>
          <w:szCs w:val="28"/>
        </w:rPr>
        <w:t xml:space="preserve">Finansowanie rodzinnej pieczy zastępczej </w:t>
      </w:r>
    </w:p>
    <w:p w:rsidR="00EB0A69" w:rsidRDefault="00EB0A69" w:rsidP="004224F4">
      <w:pPr>
        <w:tabs>
          <w:tab w:val="left" w:pos="2430"/>
        </w:tabs>
        <w:spacing w:after="0" w:line="240" w:lineRule="auto"/>
        <w:ind w:left="715"/>
        <w:jc w:val="both"/>
        <w:rPr>
          <w:rFonts w:ascii="Times New Roman" w:hAnsi="Times New Roman" w:cs="Times New Roman"/>
          <w:b/>
          <w:color w:val="5E2C16" w:themeColor="accent2" w:themeShade="80"/>
          <w:sz w:val="28"/>
          <w:szCs w:val="28"/>
        </w:rPr>
      </w:pPr>
    </w:p>
    <w:p w:rsidR="00AC0214" w:rsidRDefault="00EB0A69" w:rsidP="00AC0214">
      <w:pPr>
        <w:tabs>
          <w:tab w:val="left" w:pos="567"/>
        </w:tabs>
        <w:spacing w:line="276" w:lineRule="auto"/>
        <w:jc w:val="both"/>
      </w:pPr>
      <w:r w:rsidRPr="00A0517E">
        <w:rPr>
          <w:rFonts w:ascii="Times New Roman" w:hAnsi="Times New Roman" w:cs="Times New Roman"/>
          <w:color w:val="FF0000"/>
          <w:szCs w:val="28"/>
        </w:rPr>
        <w:t xml:space="preserve">            </w:t>
      </w:r>
      <w:r w:rsidR="00AC0214">
        <w:rPr>
          <w:rFonts w:ascii="Times New Roman" w:hAnsi="Times New Roman" w:cs="Times New Roman"/>
          <w:szCs w:val="24"/>
        </w:rPr>
        <w:t xml:space="preserve">Zgodnie z </w:t>
      </w:r>
      <w:r w:rsidR="00AC0214">
        <w:rPr>
          <w:rFonts w:ascii="Times New Roman" w:hAnsi="Times New Roman" w:cs="Times New Roman"/>
          <w:bCs/>
          <w:szCs w:val="24"/>
        </w:rPr>
        <w:t>art. 80.</w:t>
      </w:r>
      <w:r w:rsidR="00AC0214">
        <w:rPr>
          <w:rFonts w:ascii="Times New Roman" w:hAnsi="Times New Roman" w:cs="Times New Roman"/>
          <w:szCs w:val="24"/>
        </w:rPr>
        <w:t xml:space="preserve">1. Ustawy o wspieraniu rodziny i systemie pieczy zastępczej oraz obwieszczenia Ministra Rodziny, Pracy i Polityki Społecznej z dn. 23 marca 2018 r. - rodzinie zastępczej oraz prowadzącemu rodzinny dom dziecka, na każde umieszczone dziecko, przysługuje świadczenie na pokrycie kosztów jego utrzymania, nie niższe niż kwota: </w:t>
      </w:r>
    </w:p>
    <w:p w:rsidR="00AC0214" w:rsidRDefault="00AC0214" w:rsidP="00AC0214">
      <w:pPr>
        <w:spacing w:line="276" w:lineRule="auto"/>
        <w:jc w:val="both"/>
      </w:pPr>
      <w:r>
        <w:rPr>
          <w:rFonts w:ascii="Times New Roman" w:hAnsi="Times New Roman" w:cs="Times New Roman"/>
          <w:szCs w:val="24"/>
        </w:rPr>
        <w:tab/>
      </w:r>
      <w:r w:rsidRPr="000D0846">
        <w:rPr>
          <w:rFonts w:ascii="Times New Roman" w:hAnsi="Times New Roman" w:cs="Times New Roman"/>
          <w:b/>
          <w:bCs/>
          <w:szCs w:val="24"/>
        </w:rPr>
        <w:t>746</w:t>
      </w:r>
      <w:r>
        <w:rPr>
          <w:rFonts w:ascii="Times New Roman" w:hAnsi="Times New Roman" w:cs="Times New Roman"/>
          <w:szCs w:val="24"/>
        </w:rPr>
        <w:t xml:space="preserve"> zł miesięcznie – w przypadku dziecka umieszczonego w rodzinie zastępczej spokrewnionej;</w:t>
      </w:r>
    </w:p>
    <w:p w:rsidR="00AC0214" w:rsidRDefault="00AC0214" w:rsidP="00AC0214">
      <w:pPr>
        <w:spacing w:line="276" w:lineRule="auto"/>
        <w:jc w:val="both"/>
      </w:pPr>
      <w:r>
        <w:rPr>
          <w:rFonts w:ascii="Times New Roman" w:hAnsi="Times New Roman" w:cs="Times New Roman"/>
          <w:szCs w:val="24"/>
        </w:rPr>
        <w:tab/>
      </w:r>
      <w:r>
        <w:rPr>
          <w:rFonts w:ascii="Times New Roman" w:hAnsi="Times New Roman" w:cs="Times New Roman"/>
          <w:b/>
          <w:bCs/>
          <w:szCs w:val="24"/>
        </w:rPr>
        <w:t xml:space="preserve">1131 </w:t>
      </w:r>
      <w:r>
        <w:rPr>
          <w:rFonts w:ascii="Times New Roman" w:hAnsi="Times New Roman" w:cs="Times New Roman"/>
          <w:szCs w:val="24"/>
        </w:rPr>
        <w:t xml:space="preserve">zł miesięcznie – w przypadku dziecka umieszczonego w rodzinie zastępczej zawodowej, rodzinie zastępczej niezawodowej lub rodzinnym domu dziecka. </w:t>
      </w:r>
    </w:p>
    <w:p w:rsidR="00AC0214" w:rsidRDefault="00AC0214" w:rsidP="00AC0214">
      <w:pPr>
        <w:spacing w:line="276" w:lineRule="auto"/>
        <w:jc w:val="both"/>
      </w:pPr>
      <w:r>
        <w:rPr>
          <w:rFonts w:ascii="Times New Roman" w:hAnsi="Times New Roman" w:cs="Times New Roman"/>
          <w:szCs w:val="24"/>
        </w:rPr>
        <w:tab/>
        <w:t xml:space="preserve">W roku sprawozdawczym wypłacono świadczenia na pokrycie kosztów utrzymania dziecka/pełnoletniego wychowanka w rodzinie zastępczej w kwocie </w:t>
      </w:r>
      <w:r>
        <w:rPr>
          <w:rFonts w:ascii="Times New Roman" w:hAnsi="Times New Roman" w:cs="Times New Roman"/>
          <w:b/>
          <w:bCs/>
          <w:color w:val="000000" w:themeColor="text1"/>
        </w:rPr>
        <w:t>2.130.483</w:t>
      </w:r>
      <w:r>
        <w:rPr>
          <w:rFonts w:ascii="Times New Roman" w:hAnsi="Times New Roman" w:cs="Times New Roman"/>
          <w:color w:val="000000" w:themeColor="text1"/>
        </w:rPr>
        <w:t xml:space="preserve"> </w:t>
      </w:r>
      <w:r>
        <w:rPr>
          <w:rFonts w:ascii="Times New Roman" w:hAnsi="Times New Roman" w:cs="Times New Roman"/>
          <w:szCs w:val="24"/>
        </w:rPr>
        <w:t xml:space="preserve">zł.  Dodatkowo na każde dziecko przebywające w rodzinnej pieczy zastępczej,  posiadające orzeczenie o niepełnosprawności przysługuje dodatek w wysokości 227,00 zł. miesięcznie. Takich świadczeń w ciągu roku wypłacono na kwotę </w:t>
      </w:r>
      <w:r>
        <w:rPr>
          <w:rFonts w:ascii="Times New Roman" w:hAnsi="Times New Roman" w:cs="Times New Roman"/>
          <w:b/>
          <w:bCs/>
          <w:szCs w:val="24"/>
        </w:rPr>
        <w:t>48.368,00</w:t>
      </w:r>
      <w:r>
        <w:rPr>
          <w:rFonts w:ascii="Times New Roman" w:hAnsi="Times New Roman" w:cs="Times New Roman"/>
          <w:szCs w:val="24"/>
        </w:rPr>
        <w:t xml:space="preserve"> zł</w:t>
      </w:r>
    </w:p>
    <w:p w:rsidR="00AC0214" w:rsidRDefault="00AC0214" w:rsidP="00AC0214">
      <w:pPr>
        <w:spacing w:line="276" w:lineRule="auto"/>
        <w:jc w:val="both"/>
      </w:pPr>
      <w:r>
        <w:rPr>
          <w:rFonts w:ascii="Times New Roman" w:hAnsi="Times New Roman" w:cs="Times New Roman"/>
          <w:szCs w:val="24"/>
        </w:rPr>
        <w:lastRenderedPageBreak/>
        <w:tab/>
        <w:t xml:space="preserve">Na wniosek rodziny zastępczej może również zostać przyznane świadczenie pieniężne na pokrycie kosztów związanych z przyjęciem dziecka pod ich opiekę. Jest to świadczenie  jednorazowe mające na celu zabezpieczenie pierwszych i niezbędnych potrzeb dziecka umieszczanego w rodzinie zastępczej (takich jak zakup odzieży czy obuwia, artykułów szkolnych, wyposażenia pokoju itp.). W 2021 r. na wnioski 13 rodzin przyznano tego rodzaju świadczeń  na  kwotę </w:t>
      </w:r>
      <w:r>
        <w:rPr>
          <w:rFonts w:ascii="Times New Roman" w:hAnsi="Times New Roman" w:cs="Times New Roman"/>
          <w:b/>
          <w:bCs/>
          <w:szCs w:val="24"/>
        </w:rPr>
        <w:t>22.305,00</w:t>
      </w:r>
      <w:r>
        <w:rPr>
          <w:rFonts w:ascii="Times New Roman" w:hAnsi="Times New Roman" w:cs="Times New Roman"/>
          <w:szCs w:val="24"/>
        </w:rPr>
        <w:t xml:space="preserve"> zł.</w:t>
      </w:r>
    </w:p>
    <w:p w:rsidR="00AC0214" w:rsidRDefault="00AC0214" w:rsidP="00AC0214">
      <w:pPr>
        <w:spacing w:line="276" w:lineRule="auto"/>
        <w:jc w:val="both"/>
      </w:pPr>
      <w:r>
        <w:rPr>
          <w:rFonts w:ascii="Times New Roman" w:hAnsi="Times New Roman" w:cs="Times New Roman"/>
          <w:szCs w:val="24"/>
        </w:rPr>
        <w:t xml:space="preserve">Jedną z kolejnych form pomocy świadczonej przez Powiatowe Centrum Pomocy Rodzinie  na rzecz rodzin zastępczych zawodowych są środki na pokrycie kosztów utrzymania lokalu mieszkalnego. W roku sprawozdawczym wypłacono tego rodzaju świadczeń na kwotę </w:t>
      </w:r>
      <w:r>
        <w:rPr>
          <w:rFonts w:ascii="Times New Roman" w:hAnsi="Times New Roman" w:cs="Times New Roman"/>
          <w:b/>
          <w:bCs/>
          <w:color w:val="000000" w:themeColor="text1"/>
        </w:rPr>
        <w:t>65.796,00</w:t>
      </w:r>
      <w:r>
        <w:rPr>
          <w:rFonts w:ascii="Times New Roman" w:hAnsi="Times New Roman" w:cs="Times New Roman"/>
          <w:color w:val="000000" w:themeColor="text1"/>
        </w:rPr>
        <w:t xml:space="preserve"> </w:t>
      </w:r>
      <w:r>
        <w:rPr>
          <w:rFonts w:ascii="Times New Roman" w:hAnsi="Times New Roman" w:cs="Times New Roman"/>
          <w:szCs w:val="24"/>
        </w:rPr>
        <w:t xml:space="preserve">zł.  </w:t>
      </w:r>
    </w:p>
    <w:p w:rsidR="00AC0214" w:rsidRDefault="00AC0214" w:rsidP="00AC0214">
      <w:pPr>
        <w:spacing w:line="276" w:lineRule="auto"/>
        <w:jc w:val="both"/>
        <w:rPr>
          <w:rFonts w:ascii="Times New Roman" w:hAnsi="Times New Roman" w:cs="Times New Roman"/>
          <w:szCs w:val="24"/>
        </w:rPr>
      </w:pPr>
      <w:r>
        <w:rPr>
          <w:rFonts w:ascii="Times New Roman" w:hAnsi="Times New Roman" w:cs="Times New Roman"/>
          <w:szCs w:val="24"/>
        </w:rPr>
        <w:t>W 2021 roku wypłacono także świadczenia jednorazowe  na pokrycie kosztów związanych</w:t>
      </w:r>
      <w:r>
        <w:rPr>
          <w:rFonts w:ascii="Times New Roman" w:hAnsi="Times New Roman" w:cs="Times New Roman"/>
          <w:szCs w:val="24"/>
        </w:rPr>
        <w:br/>
        <w:t xml:space="preserve">z wystąpieniem zdarzeń losowych lub innych mających wpływ na jakość sprawowanej opieki, w łącznej wysokości </w:t>
      </w:r>
      <w:r>
        <w:rPr>
          <w:rFonts w:ascii="Times New Roman" w:hAnsi="Times New Roman" w:cs="Times New Roman"/>
          <w:b/>
          <w:bCs/>
          <w:szCs w:val="24"/>
        </w:rPr>
        <w:t>20.489,00 zł.</w:t>
      </w:r>
      <w:r>
        <w:rPr>
          <w:rFonts w:ascii="Times New Roman" w:hAnsi="Times New Roman" w:cs="Times New Roman"/>
          <w:szCs w:val="24"/>
        </w:rPr>
        <w:t xml:space="preserve"> </w:t>
      </w:r>
    </w:p>
    <w:p w:rsidR="00AC0214" w:rsidRDefault="00AC0214" w:rsidP="00AC0214">
      <w:pPr>
        <w:spacing w:line="276" w:lineRule="auto"/>
        <w:jc w:val="both"/>
        <w:rPr>
          <w:rFonts w:ascii="Times New Roman" w:hAnsi="Times New Roman" w:cs="Times New Roman"/>
          <w:szCs w:val="24"/>
        </w:rPr>
      </w:pPr>
      <w:r>
        <w:rPr>
          <w:rFonts w:ascii="Times New Roman" w:hAnsi="Times New Roman" w:cs="Times New Roman"/>
          <w:szCs w:val="24"/>
        </w:rPr>
        <w:tab/>
        <w:t>W 2021 roku świadczono również pomoc w zakresie dofinansowania wypoczynku letniego podopiecznych. Na wniosek 1 rodziny zastępczej wypłacono świadczenie na kwotę 200,00 zł.</w:t>
      </w:r>
    </w:p>
    <w:p w:rsidR="00AC0214" w:rsidRDefault="00AC0214" w:rsidP="00AC0214">
      <w:pPr>
        <w:spacing w:line="276" w:lineRule="auto"/>
        <w:jc w:val="both"/>
        <w:rPr>
          <w:rFonts w:ascii="Times New Roman" w:hAnsi="Times New Roman" w:cs="Times New Roman"/>
          <w:szCs w:val="24"/>
        </w:rPr>
      </w:pPr>
      <w:r>
        <w:rPr>
          <w:rFonts w:ascii="Times New Roman" w:hAnsi="Times New Roman" w:cs="Times New Roman"/>
          <w:szCs w:val="24"/>
        </w:rPr>
        <w:tab/>
        <w:t>Pomoc związana z pokryciem kosztów przeprowadzenia niezbędnego remontu lokalu mieszkalnego lub domu jednorodzinnego otrzymał jeden rodzinny dom dziecka w wysokości 5.000,00 zł.</w:t>
      </w:r>
    </w:p>
    <w:p w:rsidR="00AC0214" w:rsidRDefault="00AC0214" w:rsidP="00AC0214">
      <w:pPr>
        <w:spacing w:line="276" w:lineRule="auto"/>
        <w:ind w:firstLine="708"/>
        <w:jc w:val="both"/>
      </w:pPr>
      <w:r>
        <w:rPr>
          <w:rFonts w:ascii="Times New Roman" w:hAnsi="Times New Roman" w:cs="Times New Roman"/>
          <w:szCs w:val="24"/>
        </w:rPr>
        <w:t xml:space="preserve">Na podstawie art. 80 ust. 1a ustawy o wspieraniu rodziny i systemie pieczy zastępczej, rodzinom zastępczym oraz prowadzącym rodzinne domy dziecka na każde umieszczone dziecko w wieku do ukończenia 18 roku życia przysługuje dodatek w formie świadczenia wychowawczego określonego w przepisach o pomocy państwa w wychowywaniu dzieci, zwany „dodatkiem wychowawczym” w kwocie 500,00 zł miesięcznie. W roku 2021 r. wypłacono świadczenia na kwotę </w:t>
      </w:r>
      <w:r>
        <w:rPr>
          <w:rFonts w:ascii="Times New Roman" w:hAnsi="Times New Roman" w:cs="Times New Roman"/>
          <w:b/>
          <w:bCs/>
          <w:szCs w:val="24"/>
        </w:rPr>
        <w:t>672.285,00</w:t>
      </w:r>
      <w:r>
        <w:rPr>
          <w:rFonts w:ascii="Times New Roman" w:hAnsi="Times New Roman" w:cs="Times New Roman"/>
          <w:szCs w:val="24"/>
        </w:rPr>
        <w:t xml:space="preserve"> zł.</w:t>
      </w:r>
    </w:p>
    <w:p w:rsidR="00AC0214" w:rsidRDefault="00AC0214" w:rsidP="00AC0214">
      <w:pPr>
        <w:spacing w:line="276" w:lineRule="auto"/>
        <w:ind w:firstLine="708"/>
        <w:jc w:val="both"/>
      </w:pPr>
      <w:r>
        <w:rPr>
          <w:rFonts w:ascii="Times New Roman" w:hAnsi="Times New Roman" w:cs="Times New Roman"/>
          <w:szCs w:val="24"/>
        </w:rPr>
        <w:t>Powiat szczycieński w roku 2021 pokrył koszty związane z wynagrodzeniami:</w:t>
      </w:r>
    </w:p>
    <w:p w:rsidR="00AC0214" w:rsidRDefault="00AC0214" w:rsidP="00AC0214">
      <w:pPr>
        <w:pStyle w:val="Akapitzlist"/>
        <w:numPr>
          <w:ilvl w:val="0"/>
          <w:numId w:val="38"/>
        </w:numPr>
        <w:spacing w:after="200" w:line="276" w:lineRule="auto"/>
        <w:jc w:val="both"/>
      </w:pPr>
      <w:r>
        <w:rPr>
          <w:rFonts w:ascii="Times New Roman" w:hAnsi="Times New Roman" w:cs="Times New Roman"/>
          <w:szCs w:val="24"/>
        </w:rPr>
        <w:t xml:space="preserve">dla 10 zawodowych rodzin zastępczych oraz 2 rodzin prowadzących rodzinny dom dziecka w kwocie  </w:t>
      </w:r>
      <w:r w:rsidRPr="00764A2C">
        <w:rPr>
          <w:rFonts w:ascii="Times New Roman" w:hAnsi="Times New Roman" w:cs="Times New Roman"/>
          <w:b/>
          <w:bCs/>
          <w:szCs w:val="24"/>
        </w:rPr>
        <w:t>412.628,</w:t>
      </w:r>
      <w:r>
        <w:rPr>
          <w:rFonts w:ascii="Times New Roman" w:hAnsi="Times New Roman" w:cs="Times New Roman"/>
          <w:b/>
          <w:bCs/>
          <w:szCs w:val="24"/>
        </w:rPr>
        <w:t>00 zł</w:t>
      </w:r>
      <w:r>
        <w:rPr>
          <w:rFonts w:ascii="Times New Roman" w:hAnsi="Times New Roman" w:cs="Times New Roman"/>
          <w:szCs w:val="24"/>
        </w:rPr>
        <w:t xml:space="preserve"> (umowa zlecenie);</w:t>
      </w:r>
    </w:p>
    <w:p w:rsidR="00AC0214" w:rsidRDefault="00AC0214" w:rsidP="00AC0214">
      <w:pPr>
        <w:pStyle w:val="Akapitzlist"/>
        <w:numPr>
          <w:ilvl w:val="0"/>
          <w:numId w:val="38"/>
        </w:numPr>
        <w:spacing w:after="200" w:line="276" w:lineRule="auto"/>
        <w:jc w:val="both"/>
      </w:pPr>
      <w:r>
        <w:rPr>
          <w:rFonts w:ascii="Times New Roman" w:hAnsi="Times New Roman" w:cs="Times New Roman"/>
          <w:szCs w:val="24"/>
        </w:rPr>
        <w:t xml:space="preserve">dla trzech osób świadczących usługi pomocy przy sprawowaniu opieki nad dziećmi i przy pracach gospodarskich w kwocie  </w:t>
      </w:r>
      <w:r>
        <w:rPr>
          <w:rFonts w:ascii="Times New Roman" w:hAnsi="Times New Roman" w:cs="Times New Roman"/>
          <w:b/>
          <w:bCs/>
          <w:szCs w:val="24"/>
        </w:rPr>
        <w:t>68.409,00 zł.</w:t>
      </w:r>
    </w:p>
    <w:p w:rsidR="00AC0214" w:rsidRDefault="00AC0214" w:rsidP="00AC0214">
      <w:pPr>
        <w:spacing w:line="276" w:lineRule="auto"/>
        <w:jc w:val="both"/>
      </w:pPr>
      <w:r>
        <w:rPr>
          <w:rFonts w:ascii="Times New Roman" w:hAnsi="Times New Roman" w:cs="Times New Roman"/>
          <w:szCs w:val="24"/>
        </w:rPr>
        <w:tab/>
        <w:t>Gmina właściwa ze względu na miejsce zamieszkania dziecka przed umieszczeniem go po raz pierwszy w pieczy zastępczej ponosi odpowiednio wydatki, o których jest</w:t>
      </w:r>
      <w:r>
        <w:rPr>
          <w:rFonts w:ascii="Times New Roman" w:hAnsi="Times New Roman" w:cs="Times New Roman"/>
          <w:szCs w:val="24"/>
        </w:rPr>
        <w:br/>
        <w:t xml:space="preserve">mowa w w/cyt. Ustawie. Z tego tytułu, nasze Centrum wystawiło noty księgowe, z których wpływy z gmin wyniosły </w:t>
      </w:r>
      <w:r>
        <w:rPr>
          <w:rFonts w:ascii="Times New Roman" w:hAnsi="Times New Roman" w:cs="Times New Roman"/>
          <w:b/>
          <w:bCs/>
          <w:szCs w:val="24"/>
        </w:rPr>
        <w:t xml:space="preserve">567.804,00 zł. </w:t>
      </w:r>
    </w:p>
    <w:p w:rsidR="00AC0214" w:rsidRDefault="00AC0214" w:rsidP="00AC0214">
      <w:pPr>
        <w:spacing w:line="276" w:lineRule="auto"/>
        <w:jc w:val="both"/>
      </w:pPr>
      <w:r>
        <w:rPr>
          <w:rFonts w:ascii="Times New Roman" w:hAnsi="Times New Roman" w:cs="Times New Roman"/>
          <w:szCs w:val="24"/>
        </w:rPr>
        <w:tab/>
        <w:t xml:space="preserve">Za pobyt dziecka w pieczy zastępczej rodzice biologiczni ponoszą miesięczną opłatę. Zgodnie z obowiązującą uchwałą określającą szczegółowe warunki umorzenia w całości lub w części, łącznie z odsetkami, odroczenia terminu płatności, rozłożenia na raty lub odstąpienia od ustalenia opłaty – w roku 2021 na jej podstawie wydano 267 decyzji administracyjnych, w tym 38 umarzających w całości lub w części powstałe zadłużenie wraz z odsetkami w łącznej kwocie </w:t>
      </w:r>
      <w:r>
        <w:rPr>
          <w:rFonts w:ascii="Times New Roman" w:hAnsi="Times New Roman" w:cs="Times New Roman"/>
          <w:b/>
          <w:bCs/>
          <w:szCs w:val="24"/>
        </w:rPr>
        <w:t>330.236,11 zł</w:t>
      </w:r>
      <w:r>
        <w:rPr>
          <w:rFonts w:ascii="Times New Roman" w:hAnsi="Times New Roman" w:cs="Times New Roman"/>
          <w:szCs w:val="24"/>
        </w:rPr>
        <w:t>.</w:t>
      </w:r>
    </w:p>
    <w:p w:rsidR="00AC0214" w:rsidRDefault="00AC0214" w:rsidP="00AC0214">
      <w:pPr>
        <w:spacing w:after="0" w:line="276" w:lineRule="auto"/>
        <w:ind w:left="120"/>
        <w:jc w:val="both"/>
      </w:pPr>
      <w:r>
        <w:rPr>
          <w:rFonts w:ascii="Times New Roman" w:eastAsia="Times New Roman" w:hAnsi="Times New Roman" w:cs="Times New Roman"/>
          <w:szCs w:val="24"/>
          <w:lang w:eastAsia="pl-PL"/>
        </w:rPr>
        <w:t xml:space="preserve">       W roku 2021 pokryto koszty utrzymania 15 wychowanków pochodzących z naszego powiatu umieszczonych na terenie innych powiatów. Koszty utrzymania stanowiły łącznie </w:t>
      </w:r>
      <w:r>
        <w:rPr>
          <w:rFonts w:ascii="Times New Roman" w:eastAsia="Times New Roman" w:hAnsi="Times New Roman" w:cs="Times New Roman"/>
          <w:b/>
          <w:bCs/>
          <w:szCs w:val="24"/>
          <w:lang w:eastAsia="pl-PL"/>
        </w:rPr>
        <w:t>191.364,00 zł.</w:t>
      </w:r>
    </w:p>
    <w:p w:rsidR="00AC0214" w:rsidRDefault="00AC0214" w:rsidP="00AC0214">
      <w:pPr>
        <w:spacing w:line="276" w:lineRule="auto"/>
        <w:ind w:firstLine="708"/>
        <w:jc w:val="both"/>
      </w:pPr>
      <w:r>
        <w:rPr>
          <w:rFonts w:ascii="Times New Roman" w:hAnsi="Times New Roman" w:cs="Times New Roman"/>
          <w:szCs w:val="24"/>
        </w:rPr>
        <w:t xml:space="preserve">Zgodnie z art. 38 ust. 2 ustawy Powiatowe Centrum Pomocy Rodzinie zobowiązane jest dochodzić świadczeń alimentacyjnych, w przypadku gdy od umieszczenia dziecka w pieczy zastępczej upłynął rok. Obowiązek ten spoczywa na powiecie, który jest odpowiedzialny za finansowanie pobytu dziecka w pieczy zastępczej. W związku z powyższym, w roku 2021 nasze Centrum dochodziło świadczeń alimentacyjnych na rzecz 8 dzieci umieszczonych w rodzinach zastępczych, w przypadku </w:t>
      </w:r>
      <w:r>
        <w:rPr>
          <w:rFonts w:ascii="Times New Roman" w:hAnsi="Times New Roman" w:cs="Times New Roman"/>
          <w:szCs w:val="24"/>
        </w:rPr>
        <w:lastRenderedPageBreak/>
        <w:t>których od umieszczenia upłynął okres jednego roku. Do Sądu Rejonowego w Szczytnie przesłano</w:t>
      </w:r>
      <w:r>
        <w:rPr>
          <w:rFonts w:ascii="Times New Roman" w:hAnsi="Times New Roman" w:cs="Times New Roman"/>
          <w:szCs w:val="24"/>
        </w:rPr>
        <w:br/>
        <w:t xml:space="preserve"> 6 pozwów przeciwko 12 rodzicom biologicznym. </w:t>
      </w:r>
    </w:p>
    <w:p w:rsidR="00BE0664" w:rsidRDefault="00BE0664" w:rsidP="00AC0214">
      <w:pPr>
        <w:tabs>
          <w:tab w:val="left" w:pos="2430"/>
        </w:tabs>
        <w:spacing w:after="0" w:line="276" w:lineRule="auto"/>
        <w:jc w:val="both"/>
        <w:rPr>
          <w:rFonts w:ascii="Times New Roman" w:hAnsi="Times New Roman" w:cs="Times New Roman"/>
          <w:b/>
          <w:color w:val="5E2C16" w:themeColor="accent2" w:themeShade="80"/>
          <w:sz w:val="28"/>
          <w:szCs w:val="28"/>
        </w:rPr>
      </w:pPr>
    </w:p>
    <w:p w:rsidR="00881AE9" w:rsidRDefault="00881AE9" w:rsidP="0088490B">
      <w:pPr>
        <w:tabs>
          <w:tab w:val="left" w:pos="2430"/>
        </w:tabs>
        <w:spacing w:after="0" w:line="276" w:lineRule="auto"/>
        <w:ind w:left="715"/>
        <w:jc w:val="both"/>
        <w:rPr>
          <w:rFonts w:ascii="Times New Roman" w:hAnsi="Times New Roman" w:cs="Times New Roman"/>
          <w:b/>
          <w:color w:val="5E2C16" w:themeColor="accent2" w:themeShade="80"/>
          <w:sz w:val="28"/>
          <w:szCs w:val="28"/>
        </w:rPr>
      </w:pPr>
      <w:r>
        <w:rPr>
          <w:rFonts w:ascii="Times New Roman" w:hAnsi="Times New Roman" w:cs="Times New Roman"/>
          <w:b/>
          <w:color w:val="5E2C16" w:themeColor="accent2" w:themeShade="80"/>
          <w:sz w:val="28"/>
          <w:szCs w:val="28"/>
        </w:rPr>
        <w:t xml:space="preserve">13.8 Okresowa ocena sytuacji dziecka umieszczonego w pieczy zastępczej i rodziny zastępczej </w:t>
      </w:r>
    </w:p>
    <w:p w:rsidR="00362B2D" w:rsidRDefault="00362B2D" w:rsidP="00362B2D">
      <w:pPr>
        <w:spacing w:line="360" w:lineRule="auto"/>
        <w:jc w:val="both"/>
        <w:rPr>
          <w:rFonts w:ascii="Times New Roman" w:hAnsi="Times New Roman" w:cs="Times New Roman"/>
        </w:rPr>
      </w:pPr>
    </w:p>
    <w:p w:rsidR="00362B2D" w:rsidRDefault="00362B2D" w:rsidP="00362B2D">
      <w:pPr>
        <w:spacing w:after="0" w:line="276" w:lineRule="auto"/>
        <w:ind w:firstLine="708"/>
        <w:jc w:val="both"/>
      </w:pPr>
      <w:r>
        <w:rPr>
          <w:rFonts w:ascii="Times New Roman" w:hAnsi="Times New Roman" w:cs="Times New Roman"/>
        </w:rPr>
        <w:t xml:space="preserve">Zespół ds. rodzinnej pieczy zastępczej przeprowadza okresowe oceny sytuacji dzieci umieszczonych w pieczy zastępczej. Zgodnie z ustawą o wspieraniu rodziny i systemie pieczy zastępczej z dnia 9 czerwca 2011 (Dz. U. z 2022 r. poz. 447) oceny przeprowadzane są w miarę potrzeb, jednak w przypadku dzieci w wieku poniżej 3 lat nie rzadziej niż co 3 miesiące a w przypadku dzieci starszych nie rzadziej niż co 6 miesięcy. </w:t>
      </w:r>
      <w:r>
        <w:rPr>
          <w:rFonts w:ascii="Times New Roman" w:hAnsi="Times New Roman" w:cs="Times New Roman"/>
          <w:b/>
          <w:bCs/>
        </w:rPr>
        <w:t>W 2021 r. odbyło się 14 posiedzeń zespołu oraz utworzono 207 kart okresowej oceny</w:t>
      </w:r>
      <w:r>
        <w:rPr>
          <w:rFonts w:ascii="Times New Roman" w:hAnsi="Times New Roman" w:cs="Times New Roman"/>
        </w:rPr>
        <w:t xml:space="preserve">, które zostały przekazane do właściwego Sądu. Sporządzano także protokoły z każdego posiedzenia zespołu. W ramach współpracy ze środowiskiem lokalnym oraz instytucjami łącznie wysłano </w:t>
      </w:r>
      <w:r w:rsidRPr="008A37A2">
        <w:rPr>
          <w:rFonts w:ascii="Times New Roman" w:hAnsi="Times New Roman" w:cs="Times New Roman"/>
          <w:b/>
        </w:rPr>
        <w:t>277</w:t>
      </w:r>
      <w:r>
        <w:rPr>
          <w:rFonts w:ascii="Times New Roman" w:hAnsi="Times New Roman" w:cs="Times New Roman"/>
        </w:rPr>
        <w:t xml:space="preserve"> zaproszeń do rodziców zastępczych, rodziców biologicznych, pedagogów szkolnych, psychologów, pracowników Warmińsko-Mazurskiego Ośrodka Adopcyjnego w Olsztynie, pracowników socjalnych, asystentów rodzin, kuratorów sądowych i innych osób mających wpływ na sytuację danego dziecka. Uzyskano ponad </w:t>
      </w:r>
      <w:r>
        <w:rPr>
          <w:rFonts w:ascii="Times New Roman" w:hAnsi="Times New Roman" w:cs="Times New Roman"/>
          <w:b/>
          <w:bCs/>
          <w:color w:val="000000"/>
        </w:rPr>
        <w:t>200</w:t>
      </w:r>
      <w:r>
        <w:rPr>
          <w:rFonts w:ascii="Times New Roman" w:hAnsi="Times New Roman" w:cs="Times New Roman"/>
        </w:rPr>
        <w:t xml:space="preserve"> opinii ze szkół, informacji dotyczących funkcjonowania rodziców biologicznych dzieci umieszczonych w pieczy zastępczej a także sytuacji szkolno-wychowawczej naszych podopiecznych.  </w:t>
      </w:r>
    </w:p>
    <w:p w:rsidR="00362B2D" w:rsidRDefault="00362B2D" w:rsidP="00362B2D">
      <w:pPr>
        <w:spacing w:after="0" w:line="276" w:lineRule="auto"/>
        <w:jc w:val="both"/>
      </w:pPr>
      <w:r>
        <w:rPr>
          <w:rFonts w:ascii="Times New Roman" w:hAnsi="Times New Roman" w:cs="Times New Roman"/>
        </w:rPr>
        <w:t xml:space="preserve">Sporządzono </w:t>
      </w:r>
      <w:r>
        <w:rPr>
          <w:rFonts w:ascii="Times New Roman" w:hAnsi="Times New Roman" w:cs="Times New Roman"/>
          <w:b/>
          <w:bCs/>
        </w:rPr>
        <w:t>83</w:t>
      </w:r>
      <w:r>
        <w:rPr>
          <w:rFonts w:ascii="Times New Roman" w:hAnsi="Times New Roman" w:cs="Times New Roman"/>
        </w:rPr>
        <w:t xml:space="preserve"> pisma do Sądu, wystawiono </w:t>
      </w:r>
      <w:r>
        <w:rPr>
          <w:rFonts w:ascii="Times New Roman" w:hAnsi="Times New Roman" w:cs="Times New Roman"/>
          <w:b/>
          <w:bCs/>
        </w:rPr>
        <w:t>39</w:t>
      </w:r>
      <w:r>
        <w:rPr>
          <w:rFonts w:ascii="Times New Roman" w:hAnsi="Times New Roman" w:cs="Times New Roman"/>
        </w:rPr>
        <w:t xml:space="preserve"> zaświadczeń kwalifikacyjnych rodzin zastępczych, które zostały przeszkolone. Sporządzano także </w:t>
      </w:r>
      <w:r>
        <w:rPr>
          <w:rFonts w:ascii="Times New Roman" w:hAnsi="Times New Roman" w:cs="Times New Roman"/>
          <w:b/>
          <w:bCs/>
        </w:rPr>
        <w:t>13</w:t>
      </w:r>
      <w:r>
        <w:rPr>
          <w:rFonts w:ascii="Times New Roman" w:hAnsi="Times New Roman"/>
          <w:color w:val="000000"/>
        </w:rPr>
        <w:t xml:space="preserve"> </w:t>
      </w:r>
      <w:r>
        <w:rPr>
          <w:rFonts w:ascii="Times New Roman" w:hAnsi="Times New Roman" w:cs="Times New Roman"/>
        </w:rPr>
        <w:t xml:space="preserve">opinii kandydatów na rodziny zastępcze oceniając ich predyspozycje wychowawcze, warunki materialno-bytowe oraz formalne spełnianie warunków nałożonych ustawą o wspieraniu rodziny i systemie pieczy zastępczej. Wskazano </w:t>
      </w:r>
      <w:r>
        <w:rPr>
          <w:rFonts w:ascii="Times New Roman" w:hAnsi="Times New Roman" w:cs="Times New Roman"/>
          <w:b/>
          <w:bCs/>
        </w:rPr>
        <w:t>14</w:t>
      </w:r>
      <w:r>
        <w:rPr>
          <w:rFonts w:ascii="Times New Roman" w:hAnsi="Times New Roman" w:cs="Times New Roman"/>
        </w:rPr>
        <w:t xml:space="preserve"> rodzin zastępczych w celu umieszczenia dziecka w rodzinnej pieczy zastępczej. </w:t>
      </w:r>
    </w:p>
    <w:p w:rsidR="00362B2D" w:rsidRDefault="00362B2D" w:rsidP="00362B2D">
      <w:pPr>
        <w:spacing w:after="0" w:line="276" w:lineRule="auto"/>
        <w:jc w:val="both"/>
      </w:pPr>
      <w:r>
        <w:rPr>
          <w:rFonts w:ascii="Times New Roman" w:hAnsi="Times New Roman" w:cs="Times New Roman"/>
        </w:rPr>
        <w:t xml:space="preserve">Dokonano ponad </w:t>
      </w:r>
      <w:r w:rsidRPr="00665759">
        <w:rPr>
          <w:rFonts w:ascii="Times New Roman" w:hAnsi="Times New Roman" w:cs="Times New Roman"/>
          <w:b/>
          <w:bCs/>
        </w:rPr>
        <w:t>2</w:t>
      </w:r>
      <w:r w:rsidRPr="00665759">
        <w:rPr>
          <w:rFonts w:ascii="Times New Roman" w:hAnsi="Times New Roman" w:cs="Times New Roman"/>
          <w:b/>
        </w:rPr>
        <w:t>0</w:t>
      </w:r>
      <w:r>
        <w:rPr>
          <w:rFonts w:ascii="Times New Roman" w:hAnsi="Times New Roman" w:cs="Times New Roman"/>
        </w:rPr>
        <w:t xml:space="preserve"> ocen rodzin zastępczych pod względem predyspozycji do pełnienia powierzonej im funkcji oraz jakości wykonywanej pracy. Zgodnie z ustawą pierwszej oceny rodziny zastępczej dokonuje się nie później niż przed upływem roku od umieszczenia pierwszego dziecka w rodzinie zastępczej, kolejna ocena dokonywana jest po upływie roku od dokonania pierwszej oceny, a następne nie rzadziej niż co 3 lata. W przypadku rodzin zastępczych zawodowych w celu ustalenia zasadności przedłużenia okresu obowiązywania umowy, oceny dokonuje się także na 3 miesiące przed wygaśnięciem umowy. </w:t>
      </w:r>
    </w:p>
    <w:p w:rsidR="00362B2D" w:rsidRDefault="00362B2D" w:rsidP="00362B2D">
      <w:pPr>
        <w:spacing w:after="0" w:line="276" w:lineRule="auto"/>
        <w:jc w:val="both"/>
      </w:pPr>
      <w:r>
        <w:rPr>
          <w:rFonts w:ascii="Times New Roman" w:hAnsi="Times New Roman" w:cs="Times New Roman"/>
        </w:rPr>
        <w:tab/>
        <w:t xml:space="preserve">W 2021 roku zawarto </w:t>
      </w:r>
      <w:r>
        <w:rPr>
          <w:rFonts w:ascii="Times New Roman" w:hAnsi="Times New Roman" w:cs="Times New Roman"/>
          <w:b/>
          <w:bCs/>
        </w:rPr>
        <w:t xml:space="preserve">umowę zlecenie z 1 rodzinnym domem dziecka </w:t>
      </w:r>
      <w:r>
        <w:rPr>
          <w:rFonts w:ascii="Times New Roman" w:hAnsi="Times New Roman" w:cs="Times New Roman"/>
        </w:rPr>
        <w:t xml:space="preserve">oraz przedłużono umowę 2 rodzinom. Zawarto 3 umowy w związku z zatrudnieniem osoby przy sprawowaniu opieki nad dziećmi i pomocy w gospodarstwie domowym. </w:t>
      </w:r>
    </w:p>
    <w:p w:rsidR="00BE0664" w:rsidRDefault="00BE0664" w:rsidP="0088490B">
      <w:pPr>
        <w:tabs>
          <w:tab w:val="left" w:pos="2430"/>
        </w:tabs>
        <w:spacing w:after="0" w:line="276" w:lineRule="auto"/>
        <w:ind w:left="715"/>
        <w:jc w:val="both"/>
        <w:rPr>
          <w:rFonts w:ascii="Times New Roman" w:hAnsi="Times New Roman" w:cs="Times New Roman"/>
          <w:b/>
          <w:color w:val="5E2C16" w:themeColor="accent2" w:themeShade="80"/>
          <w:sz w:val="28"/>
          <w:szCs w:val="28"/>
        </w:rPr>
      </w:pPr>
    </w:p>
    <w:p w:rsidR="00BE0664" w:rsidRPr="00BE0664" w:rsidRDefault="00BE0664" w:rsidP="00BE0664">
      <w:pPr>
        <w:tabs>
          <w:tab w:val="left" w:pos="2430"/>
        </w:tabs>
        <w:spacing w:after="0" w:line="240" w:lineRule="auto"/>
        <w:jc w:val="both"/>
        <w:rPr>
          <w:rFonts w:ascii="Times New Roman" w:hAnsi="Times New Roman" w:cs="Times New Roman"/>
          <w:b/>
          <w:szCs w:val="28"/>
        </w:rPr>
      </w:pPr>
    </w:p>
    <w:p w:rsidR="007B35C9" w:rsidRDefault="007B35C9" w:rsidP="0088490B">
      <w:pPr>
        <w:tabs>
          <w:tab w:val="left" w:pos="2430"/>
        </w:tabs>
        <w:spacing w:after="0" w:line="276" w:lineRule="auto"/>
        <w:ind w:left="715"/>
        <w:jc w:val="both"/>
        <w:rPr>
          <w:rFonts w:ascii="Times New Roman" w:hAnsi="Times New Roman" w:cs="Times New Roman"/>
          <w:b/>
          <w:color w:val="5E2C16" w:themeColor="accent2" w:themeShade="80"/>
          <w:sz w:val="28"/>
          <w:szCs w:val="28"/>
        </w:rPr>
      </w:pPr>
      <w:r>
        <w:rPr>
          <w:rFonts w:ascii="Times New Roman" w:hAnsi="Times New Roman" w:cs="Times New Roman"/>
          <w:b/>
          <w:color w:val="5E2C16" w:themeColor="accent2" w:themeShade="80"/>
          <w:sz w:val="28"/>
          <w:szCs w:val="28"/>
        </w:rPr>
        <w:t xml:space="preserve">13.9 Współpraca ze środowiskami lokalnymi, ośrodkami pomocy społecznej , sąsiadami i ich organami pomocniczymi, instytucjami oświatowymi, podmiotami leczniczymi , a także kościołami i związkami wyznaniowymi oraz organizacjami społecznymi. </w:t>
      </w:r>
    </w:p>
    <w:p w:rsidR="00362B2D" w:rsidRDefault="00362B2D" w:rsidP="00362B2D">
      <w:pPr>
        <w:spacing w:line="360" w:lineRule="auto"/>
        <w:jc w:val="both"/>
        <w:rPr>
          <w:rFonts w:ascii="Times New Roman" w:hAnsi="Times New Roman" w:cs="Times New Roman"/>
          <w:szCs w:val="24"/>
        </w:rPr>
      </w:pPr>
    </w:p>
    <w:p w:rsidR="00362B2D" w:rsidRDefault="00362B2D" w:rsidP="00362B2D">
      <w:pPr>
        <w:spacing w:after="0" w:line="276" w:lineRule="auto"/>
        <w:jc w:val="both"/>
      </w:pPr>
      <w:r>
        <w:rPr>
          <w:rFonts w:ascii="Times New Roman" w:hAnsi="Times New Roman" w:cs="Times New Roman"/>
          <w:szCs w:val="24"/>
        </w:rPr>
        <w:t xml:space="preserve">Organizator rodzinnej pieczy zastępczej w 2021 roku współpracował z ośrodkami pomocy społecznej w celu zgromadzenia niezbędnej dokumentacji do umieszczenia dziecka w pieczy zastępczej rodzinnej i instytucjonalnej. Kontaktowano się z ośrodkami i instytucjami oświatowymi w celu ustalenia zasadności dalszego przebywania małoletnich dzieci w pieczy zastępczej.  Z ośrodkami pomocy </w:t>
      </w:r>
      <w:r>
        <w:rPr>
          <w:rFonts w:ascii="Times New Roman" w:hAnsi="Times New Roman" w:cs="Times New Roman"/>
          <w:szCs w:val="24"/>
        </w:rPr>
        <w:lastRenderedPageBreak/>
        <w:t xml:space="preserve">społecznej w tym asystentami rodzin, współpracowano również w celu ustalenia sytuacji rodziców biologicznych, możliwości powrotu dzieci pod ich opiekę jak i ustalenia alimentacji. Ze szkołami kontaktowano się w celu ustalenia sytuacji dydaktyczno-wychowawczej dzieci oraz współpracy między rodzicami biologicznymi, rodziną zastępczą a szkołą. Utrzymywano stały kontakt z placówkami opiekuńczo-wychowawczymi, Komendą Powiatową Policji w Szczytnie, Prokuraturą, Ośrodkami Pomocy Społecznej, placówkami oświaty, przedszkolami, Centrum Rehabilitacyjno-Edukacyjnym, Poradnią Psychologiczno-Pedagogiczną i podmiotami leczniczymi. </w:t>
      </w:r>
    </w:p>
    <w:p w:rsidR="00362B2D" w:rsidRDefault="00362B2D" w:rsidP="00362B2D">
      <w:pPr>
        <w:spacing w:after="0" w:line="276" w:lineRule="auto"/>
        <w:jc w:val="both"/>
      </w:pPr>
      <w:r>
        <w:rPr>
          <w:rFonts w:ascii="Times New Roman" w:hAnsi="Times New Roman" w:cs="Times New Roman"/>
          <w:szCs w:val="24"/>
        </w:rPr>
        <w:tab/>
        <w:t xml:space="preserve">Z uwagi na podejrzenie popełnienia przestępstwa przez rodziców biologicznych dzieci umieszczonych w pieczy w związku z przemocą i molestowaniem seksualnym wspierano rodziców zastępczych i dzieci organizując indywidualną pomoc psychologiczną oraz przekazano powzięte informacje i dokumentację odpowiednim służbom w tym Prokuraturze Rejonowej w Szczytnie, Komendzie Powiatowej Policji w Szczytnie oraz Sądowi Rejonowemu w Szczytnie. Wsparcie rodzin zastępczych odbywało się w godzinach pracy Centrum, ale także w godzinach popołudniowych i nocnych. Pracownicy uczestniczyli w przesłuchaniach. </w:t>
      </w:r>
    </w:p>
    <w:p w:rsidR="00362B2D" w:rsidRDefault="00362B2D" w:rsidP="00362B2D">
      <w:pPr>
        <w:spacing w:after="0" w:line="276" w:lineRule="auto"/>
        <w:jc w:val="both"/>
      </w:pPr>
      <w:r>
        <w:rPr>
          <w:rFonts w:ascii="Times New Roman" w:hAnsi="Times New Roman" w:cs="Times New Roman"/>
          <w:szCs w:val="24"/>
        </w:rPr>
        <w:tab/>
        <w:t>Współpraca z sądami polegała na ustalaniu sytuacji prawnej dzieci, opiniowaniu kandydatów na rodziny zastępcze, funkcjonowaniu dziecka w pieczy zastępczej. Przekazywane były aktualne informacje o funkcjonowaniu dzieci w rodzinach zastępczych, w przypadkach, kiedy nie było możliwości powrotu dzieci do rodziny naturalnej składane były wnioski</w:t>
      </w:r>
      <w:r>
        <w:rPr>
          <w:rFonts w:ascii="Times New Roman" w:hAnsi="Times New Roman" w:cs="Times New Roman"/>
          <w:szCs w:val="24"/>
        </w:rPr>
        <w:br/>
        <w:t xml:space="preserve">o pozbawienie władzy rodzicielskiej. </w:t>
      </w:r>
    </w:p>
    <w:p w:rsidR="00362B2D" w:rsidRDefault="00362B2D" w:rsidP="00362B2D">
      <w:pPr>
        <w:spacing w:after="0" w:line="276" w:lineRule="auto"/>
        <w:jc w:val="both"/>
      </w:pPr>
      <w:r>
        <w:rPr>
          <w:rFonts w:ascii="Times New Roman" w:hAnsi="Times New Roman" w:cs="Times New Roman"/>
          <w:szCs w:val="24"/>
        </w:rPr>
        <w:t xml:space="preserve">Organizator rodzinnej pieczy zastępczej współpracował z innymi powiatowymi centami pomocy rodzinie w celu zawierania porozumień w sprawie przyjęcia, warunków pobytu </w:t>
      </w:r>
      <w:r>
        <w:rPr>
          <w:rFonts w:ascii="Times New Roman" w:hAnsi="Times New Roman" w:cs="Times New Roman"/>
          <w:szCs w:val="24"/>
        </w:rPr>
        <w:br/>
        <w:t xml:space="preserve">i wysokości wydatków na opiekę i wychowanie dzieci przebywających w rodzinnej pieczy zastępczej. </w:t>
      </w:r>
    </w:p>
    <w:p w:rsidR="00BE0664" w:rsidRDefault="00BE0664" w:rsidP="00362B2D">
      <w:pPr>
        <w:tabs>
          <w:tab w:val="left" w:pos="2430"/>
        </w:tabs>
        <w:spacing w:after="0" w:line="276" w:lineRule="auto"/>
        <w:jc w:val="both"/>
        <w:rPr>
          <w:rFonts w:ascii="Times New Roman" w:hAnsi="Times New Roman" w:cs="Times New Roman"/>
          <w:b/>
          <w:color w:val="5E2C16" w:themeColor="accent2" w:themeShade="80"/>
          <w:sz w:val="28"/>
          <w:szCs w:val="28"/>
        </w:rPr>
      </w:pPr>
    </w:p>
    <w:p w:rsidR="007B35C9" w:rsidRDefault="007B35C9" w:rsidP="0032176B">
      <w:pPr>
        <w:tabs>
          <w:tab w:val="left" w:pos="2430"/>
        </w:tabs>
        <w:spacing w:after="0" w:line="276" w:lineRule="auto"/>
        <w:jc w:val="both"/>
        <w:rPr>
          <w:rFonts w:ascii="Times New Roman" w:hAnsi="Times New Roman" w:cs="Times New Roman"/>
          <w:b/>
          <w:color w:val="5E2C16" w:themeColor="accent2" w:themeShade="80"/>
          <w:sz w:val="28"/>
          <w:szCs w:val="28"/>
        </w:rPr>
      </w:pPr>
      <w:r>
        <w:rPr>
          <w:rFonts w:ascii="Times New Roman" w:hAnsi="Times New Roman" w:cs="Times New Roman"/>
          <w:b/>
          <w:color w:val="5E2C16" w:themeColor="accent2" w:themeShade="80"/>
          <w:sz w:val="28"/>
          <w:szCs w:val="28"/>
        </w:rPr>
        <w:t>13.10 Umieszczenie z małoletnich w instytucjonalnej pieczy zastępczej, odpłatność za pobyt dzieci w placówkach opiekuńczo-wychowawczych, świadczenia dla usamodzielnionych wychowanków.</w:t>
      </w:r>
    </w:p>
    <w:p w:rsidR="00975CD3" w:rsidRDefault="00975CD3" w:rsidP="0088490B">
      <w:pPr>
        <w:tabs>
          <w:tab w:val="left" w:pos="2430"/>
        </w:tabs>
        <w:spacing w:after="0" w:line="276" w:lineRule="auto"/>
        <w:ind w:left="715"/>
        <w:jc w:val="both"/>
        <w:rPr>
          <w:rFonts w:ascii="Times New Roman" w:hAnsi="Times New Roman" w:cs="Times New Roman"/>
          <w:b/>
          <w:color w:val="5E2C16" w:themeColor="accent2" w:themeShade="80"/>
          <w:sz w:val="28"/>
          <w:szCs w:val="28"/>
        </w:rPr>
      </w:pPr>
    </w:p>
    <w:p w:rsidR="007E74E7" w:rsidRPr="007E74E7" w:rsidRDefault="007E74E7" w:rsidP="007E74E7">
      <w:pPr>
        <w:spacing w:line="276" w:lineRule="auto"/>
        <w:ind w:firstLine="708"/>
        <w:jc w:val="both"/>
        <w:rPr>
          <w:rFonts w:ascii="Times New Roman" w:hAnsi="Times New Roman" w:cs="Times New Roman"/>
          <w:sz w:val="24"/>
        </w:rPr>
      </w:pPr>
      <w:r w:rsidRPr="007E74E7">
        <w:rPr>
          <w:rFonts w:ascii="Times New Roman" w:hAnsi="Times New Roman" w:cs="Times New Roman"/>
          <w:sz w:val="24"/>
        </w:rPr>
        <w:t xml:space="preserve">Na terenie Powiatu Szczycieńskiego w 2021 roku funkcjonowało pięć placówek opiekuńczo- wychowawczych typu socjalizacyjnego: </w:t>
      </w:r>
      <w:r w:rsidRPr="007E74E7">
        <w:rPr>
          <w:rFonts w:ascii="Times New Roman" w:hAnsi="Times New Roman" w:cs="Times New Roman"/>
          <w:i/>
          <w:sz w:val="24"/>
        </w:rPr>
        <w:t>Dom Dziecka w Szczytnie i Dom Dziecka Nr 2 w Szczytnie,</w:t>
      </w:r>
      <w:r w:rsidRPr="007E74E7">
        <w:rPr>
          <w:rFonts w:ascii="Times New Roman" w:hAnsi="Times New Roman" w:cs="Times New Roman"/>
          <w:sz w:val="24"/>
        </w:rPr>
        <w:t xml:space="preserve"> nad którymi wspólną obsługę administracyjną i ekonomiczną prowadzi Centrum Administracyjne do Obsługi Placówek Opiekuńczo-Wychowawczychw Szczytnie  oraz </w:t>
      </w:r>
      <w:r w:rsidRPr="007E74E7">
        <w:rPr>
          <w:rFonts w:ascii="Times New Roman" w:hAnsi="Times New Roman" w:cs="Times New Roman"/>
          <w:i/>
          <w:sz w:val="24"/>
        </w:rPr>
        <w:t>Dom dla Dzieci Nr 1 w Pasymiu, Dom dla Dzieci Nr 2 w Pasymiu i Dom dla Dzieci Nr 3 w Pasymiu,</w:t>
      </w:r>
      <w:r w:rsidRPr="007E74E7">
        <w:rPr>
          <w:rFonts w:ascii="Times New Roman" w:hAnsi="Times New Roman" w:cs="Times New Roman"/>
          <w:sz w:val="24"/>
        </w:rPr>
        <w:t xml:space="preserve"> nad którymi wspólną obsługę administracyjną i ekonomiczną prowadzi Centrum Ekonomiczno-Administracyjne Domów dla Dzieci w Pasymiu. Wszystkie w/w placówki zapewniły w ciągu ubiegłego roku opiekę i wychowanie łącznie 77 wychowankom. </w:t>
      </w:r>
    </w:p>
    <w:p w:rsidR="007E74E7" w:rsidRPr="007E74E7" w:rsidRDefault="007E74E7" w:rsidP="007E74E7">
      <w:pPr>
        <w:spacing w:line="276" w:lineRule="auto"/>
        <w:jc w:val="both"/>
        <w:rPr>
          <w:rFonts w:ascii="Times New Roman" w:hAnsi="Times New Roman" w:cs="Times New Roman"/>
          <w:sz w:val="24"/>
        </w:rPr>
      </w:pPr>
      <w:r w:rsidRPr="007E74E7">
        <w:rPr>
          <w:rFonts w:ascii="Times New Roman" w:hAnsi="Times New Roman" w:cs="Times New Roman"/>
          <w:sz w:val="24"/>
        </w:rPr>
        <w:t xml:space="preserve">           W 2021 roku na podstawie postanowień sądu oraz zgodnie z wydanymi przez PCPR </w:t>
      </w:r>
      <w:r w:rsidRPr="007E74E7">
        <w:rPr>
          <w:rFonts w:ascii="Times New Roman" w:hAnsi="Times New Roman" w:cs="Times New Roman"/>
          <w:sz w:val="24"/>
        </w:rPr>
        <w:br/>
        <w:t xml:space="preserve">w Szczytnie skierowaniami umieszczono 8 dzieci w placówkach opiekuńczo- wychowawczych funkcjonujących na terenie Powiatu Szczycieńskiego, z tego: 5 dzieci przyjęto z rodzin biologicznych, a 3 dzieci zostało przeniesionych  z rodzinnej pieczy zastępczej do pieczy instytucjonalnej. Ponadto 7 dzieci zostało przeniesionych pomiędzy placówkami funkcjonującymi na terenie Powiatu Szczycieńskiego. Z nowo przyjętych 8-ga dzieci  7 dzieci pochodziło z terenu Powiatu Szczycieńskiego. W roku ubiegłym z placówek opiekuńczo-wychowawczych z terenu Powiatu Szczycieńskiego ubyło 16 wychowanków, </w:t>
      </w:r>
      <w:r w:rsidRPr="007E74E7">
        <w:rPr>
          <w:rFonts w:ascii="Times New Roman" w:hAnsi="Times New Roman" w:cs="Times New Roman"/>
          <w:sz w:val="24"/>
        </w:rPr>
        <w:br/>
        <w:t>w tym: 9 pełnoletnich osób usamodzielniło się, 5 dzieci powróciło do rodziny biologicznej</w:t>
      </w:r>
      <w:r w:rsidRPr="007E74E7">
        <w:rPr>
          <w:rFonts w:ascii="Times New Roman" w:hAnsi="Times New Roman" w:cs="Times New Roman"/>
          <w:sz w:val="24"/>
        </w:rPr>
        <w:br/>
        <w:t xml:space="preserve"> i  2 dzieci zostało przeniesionych do rodzinnej pieczy zastępczej.</w:t>
      </w:r>
    </w:p>
    <w:p w:rsidR="007E74E7" w:rsidRDefault="007E74E7" w:rsidP="007E74E7">
      <w:pPr>
        <w:spacing w:line="276" w:lineRule="auto"/>
        <w:jc w:val="both"/>
      </w:pPr>
      <w:r>
        <w:lastRenderedPageBreak/>
        <w:t xml:space="preserve"> </w:t>
      </w:r>
    </w:p>
    <w:p w:rsidR="007E74E7" w:rsidRPr="007E74E7" w:rsidRDefault="007E74E7" w:rsidP="007E74E7">
      <w:pPr>
        <w:jc w:val="both"/>
        <w:rPr>
          <w:rFonts w:ascii="Times New Roman" w:hAnsi="Times New Roman" w:cs="Times New Roman"/>
        </w:rPr>
      </w:pPr>
      <w:r w:rsidRPr="007E74E7">
        <w:rPr>
          <w:rFonts w:ascii="Times New Roman" w:hAnsi="Times New Roman" w:cs="Times New Roman"/>
        </w:rPr>
        <w:t>Koszty ponoszone za pobyt dzieci przebywających w placówkach opiekuńczo-wychowawczych na terenie Powiatu Szczycieńskiego w 2021 r. przedstawiono poniżej :</w:t>
      </w:r>
    </w:p>
    <w:tbl>
      <w:tblPr>
        <w:tblpPr w:leftFromText="141" w:rightFromText="141" w:vertAnchor="text" w:horzAnchor="margin" w:tblpY="287"/>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700"/>
        <w:gridCol w:w="1723"/>
        <w:gridCol w:w="1750"/>
        <w:gridCol w:w="1843"/>
        <w:gridCol w:w="1296"/>
      </w:tblGrid>
      <w:tr w:rsidR="007E74E7" w:rsidTr="003473B8">
        <w:trPr>
          <w:trHeight w:val="2400"/>
        </w:trPr>
        <w:tc>
          <w:tcPr>
            <w:tcW w:w="1555" w:type="dxa"/>
          </w:tcPr>
          <w:p w:rsidR="007E74E7" w:rsidRPr="003473B8" w:rsidRDefault="007E74E7" w:rsidP="008A114F">
            <w:pPr>
              <w:jc w:val="center"/>
              <w:rPr>
                <w:rFonts w:ascii="Times New Roman" w:hAnsi="Times New Roman" w:cs="Times New Roman"/>
                <w:b/>
                <w:sz w:val="20"/>
              </w:rPr>
            </w:pPr>
          </w:p>
          <w:p w:rsidR="007E74E7" w:rsidRPr="003473B8" w:rsidRDefault="007E74E7" w:rsidP="008A114F">
            <w:pPr>
              <w:jc w:val="center"/>
              <w:rPr>
                <w:rFonts w:ascii="Times New Roman" w:hAnsi="Times New Roman" w:cs="Times New Roman"/>
                <w:b/>
                <w:sz w:val="20"/>
              </w:rPr>
            </w:pPr>
            <w:r w:rsidRPr="003473B8">
              <w:rPr>
                <w:rFonts w:ascii="Times New Roman" w:hAnsi="Times New Roman" w:cs="Times New Roman"/>
                <w:b/>
                <w:sz w:val="20"/>
              </w:rPr>
              <w:t>Nazwa placówki</w:t>
            </w:r>
          </w:p>
        </w:tc>
        <w:tc>
          <w:tcPr>
            <w:tcW w:w="1700" w:type="dxa"/>
          </w:tcPr>
          <w:p w:rsidR="007E74E7" w:rsidRPr="003473B8" w:rsidRDefault="007E74E7" w:rsidP="008A114F">
            <w:pPr>
              <w:jc w:val="center"/>
              <w:rPr>
                <w:rFonts w:ascii="Times New Roman" w:hAnsi="Times New Roman" w:cs="Times New Roman"/>
                <w:b/>
                <w:sz w:val="20"/>
              </w:rPr>
            </w:pPr>
          </w:p>
          <w:p w:rsidR="007E74E7" w:rsidRPr="003473B8" w:rsidRDefault="007E74E7" w:rsidP="008A114F">
            <w:pPr>
              <w:rPr>
                <w:rFonts w:ascii="Times New Roman" w:hAnsi="Times New Roman" w:cs="Times New Roman"/>
                <w:b/>
                <w:sz w:val="20"/>
              </w:rPr>
            </w:pPr>
            <w:r w:rsidRPr="003473B8">
              <w:rPr>
                <w:rFonts w:ascii="Times New Roman" w:hAnsi="Times New Roman" w:cs="Times New Roman"/>
                <w:b/>
                <w:sz w:val="20"/>
              </w:rPr>
              <w:t>Miesięczny kosztutrzymania wychowanka</w:t>
            </w:r>
          </w:p>
          <w:p w:rsidR="007E74E7" w:rsidRPr="003473B8" w:rsidRDefault="007E74E7" w:rsidP="008A114F">
            <w:pPr>
              <w:rPr>
                <w:rFonts w:ascii="Times New Roman" w:hAnsi="Times New Roman" w:cs="Times New Roman"/>
                <w:b/>
                <w:sz w:val="20"/>
              </w:rPr>
            </w:pPr>
            <w:r w:rsidRPr="003473B8">
              <w:rPr>
                <w:rFonts w:ascii="Times New Roman" w:hAnsi="Times New Roman" w:cs="Times New Roman"/>
                <w:b/>
                <w:sz w:val="20"/>
              </w:rPr>
              <w:t>w  placówce</w:t>
            </w:r>
          </w:p>
        </w:tc>
        <w:tc>
          <w:tcPr>
            <w:tcW w:w="1723" w:type="dxa"/>
          </w:tcPr>
          <w:p w:rsidR="007E74E7" w:rsidRPr="003473B8" w:rsidRDefault="007E74E7" w:rsidP="008A114F">
            <w:pPr>
              <w:jc w:val="center"/>
              <w:rPr>
                <w:rFonts w:ascii="Times New Roman" w:hAnsi="Times New Roman" w:cs="Times New Roman"/>
                <w:b/>
                <w:sz w:val="20"/>
              </w:rPr>
            </w:pPr>
          </w:p>
          <w:p w:rsidR="007E74E7" w:rsidRPr="003473B8" w:rsidRDefault="003473B8" w:rsidP="003473B8">
            <w:pPr>
              <w:jc w:val="center"/>
              <w:rPr>
                <w:rFonts w:ascii="Times New Roman" w:hAnsi="Times New Roman" w:cs="Times New Roman"/>
                <w:b/>
                <w:sz w:val="20"/>
              </w:rPr>
            </w:pPr>
            <w:r>
              <w:rPr>
                <w:rFonts w:ascii="Times New Roman" w:hAnsi="Times New Roman" w:cs="Times New Roman"/>
                <w:b/>
                <w:sz w:val="20"/>
              </w:rPr>
              <w:t>Liczba statutowa wychowanków</w:t>
            </w:r>
          </w:p>
        </w:tc>
        <w:tc>
          <w:tcPr>
            <w:tcW w:w="1750" w:type="dxa"/>
          </w:tcPr>
          <w:p w:rsidR="007E74E7" w:rsidRPr="003473B8" w:rsidRDefault="007E74E7" w:rsidP="008A114F">
            <w:pPr>
              <w:jc w:val="center"/>
              <w:rPr>
                <w:rFonts w:ascii="Times New Roman" w:hAnsi="Times New Roman" w:cs="Times New Roman"/>
                <w:b/>
                <w:sz w:val="20"/>
              </w:rPr>
            </w:pPr>
          </w:p>
          <w:p w:rsidR="007E74E7" w:rsidRPr="003473B8" w:rsidRDefault="007E74E7" w:rsidP="008A114F">
            <w:pPr>
              <w:rPr>
                <w:rFonts w:ascii="Times New Roman" w:hAnsi="Times New Roman" w:cs="Times New Roman"/>
                <w:b/>
                <w:sz w:val="20"/>
              </w:rPr>
            </w:pPr>
            <w:r w:rsidRPr="003473B8">
              <w:rPr>
                <w:rFonts w:ascii="Times New Roman" w:hAnsi="Times New Roman" w:cs="Times New Roman"/>
                <w:b/>
                <w:sz w:val="20"/>
              </w:rPr>
              <w:t xml:space="preserve">Liczba dzieci umieszczonych </w:t>
            </w:r>
          </w:p>
          <w:p w:rsidR="007E74E7" w:rsidRPr="003473B8" w:rsidRDefault="007E74E7" w:rsidP="008A114F">
            <w:pPr>
              <w:jc w:val="center"/>
              <w:rPr>
                <w:rFonts w:ascii="Times New Roman" w:hAnsi="Times New Roman" w:cs="Times New Roman"/>
                <w:b/>
                <w:sz w:val="20"/>
              </w:rPr>
            </w:pPr>
            <w:r w:rsidRPr="003473B8">
              <w:rPr>
                <w:rFonts w:ascii="Times New Roman" w:hAnsi="Times New Roman" w:cs="Times New Roman"/>
                <w:b/>
                <w:sz w:val="20"/>
              </w:rPr>
              <w:t>w 2021 r.</w:t>
            </w:r>
          </w:p>
          <w:p w:rsidR="007E74E7" w:rsidRPr="003473B8" w:rsidRDefault="007E74E7" w:rsidP="008A114F">
            <w:pPr>
              <w:jc w:val="center"/>
              <w:rPr>
                <w:rFonts w:ascii="Times New Roman" w:hAnsi="Times New Roman" w:cs="Times New Roman"/>
                <w:b/>
                <w:sz w:val="20"/>
              </w:rPr>
            </w:pPr>
          </w:p>
          <w:p w:rsidR="007E74E7" w:rsidRPr="003473B8" w:rsidRDefault="007E74E7" w:rsidP="008A114F">
            <w:pPr>
              <w:jc w:val="center"/>
              <w:rPr>
                <w:rFonts w:ascii="Times New Roman" w:hAnsi="Times New Roman" w:cs="Times New Roman"/>
                <w:b/>
                <w:sz w:val="20"/>
              </w:rPr>
            </w:pPr>
          </w:p>
        </w:tc>
        <w:tc>
          <w:tcPr>
            <w:tcW w:w="1843" w:type="dxa"/>
          </w:tcPr>
          <w:p w:rsidR="007E74E7" w:rsidRPr="003473B8" w:rsidRDefault="007E74E7" w:rsidP="008A114F">
            <w:pPr>
              <w:jc w:val="center"/>
              <w:rPr>
                <w:rFonts w:ascii="Times New Roman" w:hAnsi="Times New Roman" w:cs="Times New Roman"/>
                <w:b/>
                <w:sz w:val="20"/>
              </w:rPr>
            </w:pPr>
          </w:p>
          <w:p w:rsidR="007E74E7" w:rsidRPr="003473B8" w:rsidRDefault="007E74E7" w:rsidP="008A114F">
            <w:pPr>
              <w:rPr>
                <w:rFonts w:ascii="Times New Roman" w:hAnsi="Times New Roman" w:cs="Times New Roman"/>
                <w:b/>
                <w:sz w:val="20"/>
              </w:rPr>
            </w:pPr>
            <w:r w:rsidRPr="003473B8">
              <w:rPr>
                <w:rFonts w:ascii="Times New Roman" w:hAnsi="Times New Roman" w:cs="Times New Roman"/>
                <w:b/>
                <w:sz w:val="20"/>
              </w:rPr>
              <w:t xml:space="preserve">Ilość dzieci </w:t>
            </w:r>
            <w:r w:rsidRPr="003473B8">
              <w:rPr>
                <w:rFonts w:ascii="Times New Roman" w:hAnsi="Times New Roman" w:cs="Times New Roman"/>
                <w:b/>
                <w:sz w:val="20"/>
              </w:rPr>
              <w:br/>
              <w:t xml:space="preserve">z terenu Powiatu Szczycieńskiego </w:t>
            </w:r>
            <w:r w:rsidRPr="003473B8">
              <w:rPr>
                <w:rFonts w:ascii="Times New Roman" w:hAnsi="Times New Roman" w:cs="Times New Roman"/>
                <w:b/>
                <w:sz w:val="20"/>
              </w:rPr>
              <w:br/>
              <w:t xml:space="preserve">wg stanu na dzień </w:t>
            </w:r>
          </w:p>
          <w:p w:rsidR="007E74E7" w:rsidRPr="003473B8" w:rsidRDefault="007E74E7" w:rsidP="008A114F">
            <w:pPr>
              <w:rPr>
                <w:rFonts w:ascii="Times New Roman" w:hAnsi="Times New Roman" w:cs="Times New Roman"/>
                <w:b/>
                <w:sz w:val="20"/>
              </w:rPr>
            </w:pPr>
            <w:r w:rsidRPr="003473B8">
              <w:rPr>
                <w:rFonts w:ascii="Times New Roman" w:hAnsi="Times New Roman" w:cs="Times New Roman"/>
                <w:b/>
                <w:sz w:val="20"/>
              </w:rPr>
              <w:t>31.12.2021 r.</w:t>
            </w:r>
          </w:p>
        </w:tc>
        <w:tc>
          <w:tcPr>
            <w:tcW w:w="1296" w:type="dxa"/>
          </w:tcPr>
          <w:p w:rsidR="007E74E7" w:rsidRPr="003473B8" w:rsidRDefault="007E74E7" w:rsidP="008A114F">
            <w:pPr>
              <w:jc w:val="center"/>
              <w:rPr>
                <w:rFonts w:ascii="Times New Roman" w:hAnsi="Times New Roman" w:cs="Times New Roman"/>
                <w:b/>
                <w:sz w:val="20"/>
              </w:rPr>
            </w:pPr>
          </w:p>
          <w:p w:rsidR="007E74E7" w:rsidRPr="003473B8" w:rsidRDefault="007E74E7" w:rsidP="008A114F">
            <w:pPr>
              <w:rPr>
                <w:rFonts w:ascii="Times New Roman" w:hAnsi="Times New Roman" w:cs="Times New Roman"/>
                <w:b/>
                <w:sz w:val="20"/>
              </w:rPr>
            </w:pPr>
            <w:r w:rsidRPr="003473B8">
              <w:rPr>
                <w:rFonts w:ascii="Times New Roman" w:hAnsi="Times New Roman" w:cs="Times New Roman"/>
                <w:b/>
                <w:sz w:val="20"/>
              </w:rPr>
              <w:t xml:space="preserve">Ilość dzieci </w:t>
            </w:r>
            <w:r w:rsidRPr="003473B8">
              <w:rPr>
                <w:rFonts w:ascii="Times New Roman" w:hAnsi="Times New Roman" w:cs="Times New Roman"/>
                <w:b/>
                <w:sz w:val="20"/>
              </w:rPr>
              <w:br/>
              <w:t>z terenu innych powiatówwg stanu na dzień 31.12.2021 r.</w:t>
            </w:r>
          </w:p>
        </w:tc>
      </w:tr>
      <w:tr w:rsidR="007E74E7" w:rsidTr="007E74E7">
        <w:trPr>
          <w:trHeight w:val="553"/>
        </w:trPr>
        <w:tc>
          <w:tcPr>
            <w:tcW w:w="1555" w:type="dxa"/>
          </w:tcPr>
          <w:p w:rsidR="007E74E7" w:rsidRPr="007E74E7" w:rsidRDefault="007E74E7" w:rsidP="003473B8">
            <w:pPr>
              <w:spacing w:after="0"/>
              <w:rPr>
                <w:rFonts w:ascii="Times New Roman" w:hAnsi="Times New Roman" w:cs="Times New Roman"/>
              </w:rPr>
            </w:pPr>
            <w:r w:rsidRPr="007E74E7">
              <w:rPr>
                <w:rFonts w:ascii="Times New Roman" w:hAnsi="Times New Roman" w:cs="Times New Roman"/>
              </w:rPr>
              <w:t>Dom Dziecka</w:t>
            </w:r>
            <w:r w:rsidRPr="007E74E7">
              <w:rPr>
                <w:rFonts w:ascii="Times New Roman" w:hAnsi="Times New Roman" w:cs="Times New Roman"/>
              </w:rPr>
              <w:br/>
              <w:t xml:space="preserve"> w Szczytnie</w:t>
            </w:r>
          </w:p>
        </w:tc>
        <w:tc>
          <w:tcPr>
            <w:tcW w:w="1700" w:type="dxa"/>
          </w:tcPr>
          <w:p w:rsidR="007E74E7" w:rsidRPr="007E74E7" w:rsidRDefault="007E74E7" w:rsidP="008A114F">
            <w:pPr>
              <w:jc w:val="both"/>
              <w:rPr>
                <w:rFonts w:ascii="Times New Roman" w:hAnsi="Times New Roman" w:cs="Times New Roman"/>
              </w:rPr>
            </w:pPr>
            <w:r w:rsidRPr="007E74E7">
              <w:rPr>
                <w:rFonts w:ascii="Times New Roman" w:hAnsi="Times New Roman" w:cs="Times New Roman"/>
              </w:rPr>
              <w:t xml:space="preserve">        6.781,57</w:t>
            </w:r>
            <w:r>
              <w:rPr>
                <w:rFonts w:ascii="Times New Roman" w:hAnsi="Times New Roman" w:cs="Times New Roman"/>
              </w:rPr>
              <w:t xml:space="preserve"> zł</w:t>
            </w:r>
          </w:p>
        </w:tc>
        <w:tc>
          <w:tcPr>
            <w:tcW w:w="1723" w:type="dxa"/>
          </w:tcPr>
          <w:p w:rsidR="007E74E7" w:rsidRPr="007E74E7" w:rsidRDefault="007E74E7" w:rsidP="007E74E7">
            <w:pPr>
              <w:jc w:val="center"/>
              <w:rPr>
                <w:rFonts w:ascii="Times New Roman" w:hAnsi="Times New Roman" w:cs="Times New Roman"/>
              </w:rPr>
            </w:pPr>
            <w:r w:rsidRPr="007E74E7">
              <w:rPr>
                <w:rFonts w:ascii="Times New Roman" w:hAnsi="Times New Roman" w:cs="Times New Roman"/>
              </w:rPr>
              <w:t>14</w:t>
            </w:r>
          </w:p>
        </w:tc>
        <w:tc>
          <w:tcPr>
            <w:tcW w:w="1750" w:type="dxa"/>
          </w:tcPr>
          <w:p w:rsidR="007E74E7" w:rsidRPr="007E74E7" w:rsidRDefault="007E74E7" w:rsidP="007E74E7">
            <w:pPr>
              <w:jc w:val="center"/>
              <w:rPr>
                <w:rFonts w:ascii="Times New Roman" w:hAnsi="Times New Roman" w:cs="Times New Roman"/>
              </w:rPr>
            </w:pPr>
            <w:r w:rsidRPr="007E74E7">
              <w:rPr>
                <w:rFonts w:ascii="Times New Roman" w:hAnsi="Times New Roman" w:cs="Times New Roman"/>
              </w:rPr>
              <w:t>4</w:t>
            </w:r>
          </w:p>
        </w:tc>
        <w:tc>
          <w:tcPr>
            <w:tcW w:w="1843" w:type="dxa"/>
          </w:tcPr>
          <w:p w:rsidR="007E74E7" w:rsidRPr="007E74E7" w:rsidRDefault="007E74E7" w:rsidP="007E74E7">
            <w:pPr>
              <w:jc w:val="center"/>
              <w:rPr>
                <w:rFonts w:ascii="Times New Roman" w:hAnsi="Times New Roman" w:cs="Times New Roman"/>
              </w:rPr>
            </w:pPr>
            <w:r w:rsidRPr="007E74E7">
              <w:rPr>
                <w:rFonts w:ascii="Times New Roman" w:hAnsi="Times New Roman" w:cs="Times New Roman"/>
              </w:rPr>
              <w:t>6</w:t>
            </w:r>
          </w:p>
        </w:tc>
        <w:tc>
          <w:tcPr>
            <w:tcW w:w="1296" w:type="dxa"/>
          </w:tcPr>
          <w:p w:rsidR="007E74E7" w:rsidRPr="007E74E7" w:rsidRDefault="007E74E7" w:rsidP="007E74E7">
            <w:pPr>
              <w:jc w:val="center"/>
              <w:rPr>
                <w:rFonts w:ascii="Times New Roman" w:hAnsi="Times New Roman" w:cs="Times New Roman"/>
              </w:rPr>
            </w:pPr>
            <w:r w:rsidRPr="007E74E7">
              <w:rPr>
                <w:rFonts w:ascii="Times New Roman" w:hAnsi="Times New Roman" w:cs="Times New Roman"/>
              </w:rPr>
              <w:t>5</w:t>
            </w:r>
          </w:p>
        </w:tc>
      </w:tr>
      <w:tr w:rsidR="007E74E7" w:rsidTr="007E74E7">
        <w:tc>
          <w:tcPr>
            <w:tcW w:w="1555" w:type="dxa"/>
          </w:tcPr>
          <w:p w:rsidR="007E74E7" w:rsidRPr="007E74E7" w:rsidRDefault="007E74E7" w:rsidP="003473B8">
            <w:pPr>
              <w:spacing w:after="0"/>
              <w:rPr>
                <w:rFonts w:ascii="Times New Roman" w:hAnsi="Times New Roman" w:cs="Times New Roman"/>
                <w:szCs w:val="24"/>
              </w:rPr>
            </w:pPr>
            <w:r w:rsidRPr="007E74E7">
              <w:rPr>
                <w:rFonts w:ascii="Times New Roman" w:hAnsi="Times New Roman" w:cs="Times New Roman"/>
                <w:szCs w:val="24"/>
              </w:rPr>
              <w:t xml:space="preserve">Dom Dziecka Nr 2 </w:t>
            </w:r>
            <w:r w:rsidRPr="007E74E7">
              <w:rPr>
                <w:rFonts w:ascii="Times New Roman" w:hAnsi="Times New Roman" w:cs="Times New Roman"/>
                <w:szCs w:val="24"/>
              </w:rPr>
              <w:br/>
              <w:t>w Szczytnie</w:t>
            </w:r>
          </w:p>
        </w:tc>
        <w:tc>
          <w:tcPr>
            <w:tcW w:w="1700" w:type="dxa"/>
          </w:tcPr>
          <w:p w:rsidR="007E74E7" w:rsidRPr="007E74E7" w:rsidRDefault="007E74E7" w:rsidP="008A114F">
            <w:pPr>
              <w:jc w:val="both"/>
              <w:rPr>
                <w:rFonts w:ascii="Times New Roman" w:hAnsi="Times New Roman" w:cs="Times New Roman"/>
                <w:szCs w:val="24"/>
              </w:rPr>
            </w:pPr>
            <w:r w:rsidRPr="007E74E7">
              <w:rPr>
                <w:rFonts w:ascii="Times New Roman" w:hAnsi="Times New Roman" w:cs="Times New Roman"/>
                <w:szCs w:val="24"/>
              </w:rPr>
              <w:t xml:space="preserve"> 6.648,26 zł</w:t>
            </w:r>
          </w:p>
        </w:tc>
        <w:tc>
          <w:tcPr>
            <w:tcW w:w="1723" w:type="dxa"/>
          </w:tcPr>
          <w:p w:rsidR="007E74E7" w:rsidRPr="007E74E7" w:rsidRDefault="007E74E7" w:rsidP="007E74E7">
            <w:pPr>
              <w:jc w:val="center"/>
              <w:rPr>
                <w:rFonts w:ascii="Times New Roman" w:hAnsi="Times New Roman" w:cs="Times New Roman"/>
                <w:szCs w:val="24"/>
              </w:rPr>
            </w:pPr>
            <w:r w:rsidRPr="007E74E7">
              <w:rPr>
                <w:rFonts w:ascii="Times New Roman" w:hAnsi="Times New Roman" w:cs="Times New Roman"/>
                <w:szCs w:val="24"/>
              </w:rPr>
              <w:t>12</w:t>
            </w:r>
          </w:p>
        </w:tc>
        <w:tc>
          <w:tcPr>
            <w:tcW w:w="1750" w:type="dxa"/>
          </w:tcPr>
          <w:p w:rsidR="007E74E7" w:rsidRPr="007E74E7" w:rsidRDefault="007E74E7" w:rsidP="007E74E7">
            <w:pPr>
              <w:jc w:val="center"/>
              <w:rPr>
                <w:rFonts w:ascii="Times New Roman" w:hAnsi="Times New Roman" w:cs="Times New Roman"/>
                <w:szCs w:val="24"/>
              </w:rPr>
            </w:pPr>
            <w:r w:rsidRPr="007E74E7">
              <w:rPr>
                <w:rFonts w:ascii="Times New Roman" w:hAnsi="Times New Roman" w:cs="Times New Roman"/>
                <w:szCs w:val="24"/>
              </w:rPr>
              <w:t>1</w:t>
            </w:r>
          </w:p>
        </w:tc>
        <w:tc>
          <w:tcPr>
            <w:tcW w:w="1843" w:type="dxa"/>
          </w:tcPr>
          <w:p w:rsidR="007E74E7" w:rsidRPr="007E74E7" w:rsidRDefault="007E74E7" w:rsidP="007E74E7">
            <w:pPr>
              <w:jc w:val="center"/>
              <w:rPr>
                <w:rFonts w:ascii="Times New Roman" w:hAnsi="Times New Roman" w:cs="Times New Roman"/>
                <w:szCs w:val="24"/>
              </w:rPr>
            </w:pPr>
            <w:r w:rsidRPr="007E74E7">
              <w:rPr>
                <w:rFonts w:ascii="Times New Roman" w:hAnsi="Times New Roman" w:cs="Times New Roman"/>
                <w:szCs w:val="24"/>
              </w:rPr>
              <w:t>12</w:t>
            </w:r>
          </w:p>
        </w:tc>
        <w:tc>
          <w:tcPr>
            <w:tcW w:w="1296" w:type="dxa"/>
          </w:tcPr>
          <w:p w:rsidR="007E74E7" w:rsidRPr="007E74E7" w:rsidRDefault="007E74E7" w:rsidP="007E74E7">
            <w:pPr>
              <w:jc w:val="center"/>
              <w:rPr>
                <w:rFonts w:ascii="Times New Roman" w:hAnsi="Times New Roman" w:cs="Times New Roman"/>
                <w:szCs w:val="24"/>
              </w:rPr>
            </w:pPr>
            <w:r w:rsidRPr="007E74E7">
              <w:rPr>
                <w:rFonts w:ascii="Times New Roman" w:hAnsi="Times New Roman" w:cs="Times New Roman"/>
                <w:szCs w:val="24"/>
              </w:rPr>
              <w:t>0</w:t>
            </w:r>
          </w:p>
        </w:tc>
      </w:tr>
      <w:tr w:rsidR="007E74E7" w:rsidTr="007E74E7">
        <w:tc>
          <w:tcPr>
            <w:tcW w:w="1555" w:type="dxa"/>
          </w:tcPr>
          <w:p w:rsidR="007E74E7" w:rsidRPr="007E74E7" w:rsidRDefault="007E74E7" w:rsidP="007E74E7">
            <w:pPr>
              <w:spacing w:after="0" w:line="240" w:lineRule="auto"/>
              <w:rPr>
                <w:rFonts w:ascii="Times New Roman" w:hAnsi="Times New Roman" w:cs="Times New Roman"/>
              </w:rPr>
            </w:pPr>
            <w:r w:rsidRPr="007E74E7">
              <w:rPr>
                <w:rFonts w:ascii="Times New Roman" w:hAnsi="Times New Roman" w:cs="Times New Roman"/>
              </w:rPr>
              <w:t>Centrum Ekonomiczno-</w:t>
            </w:r>
          </w:p>
          <w:p w:rsidR="007E74E7" w:rsidRPr="007E74E7" w:rsidRDefault="007E74E7" w:rsidP="007E74E7">
            <w:pPr>
              <w:spacing w:after="0" w:line="240" w:lineRule="auto"/>
              <w:rPr>
                <w:rFonts w:ascii="Times New Roman" w:hAnsi="Times New Roman" w:cs="Times New Roman"/>
              </w:rPr>
            </w:pPr>
            <w:r w:rsidRPr="007E74E7">
              <w:rPr>
                <w:rFonts w:ascii="Times New Roman" w:hAnsi="Times New Roman" w:cs="Times New Roman"/>
              </w:rPr>
              <w:t>Administracyjne Domów dla</w:t>
            </w:r>
          </w:p>
          <w:p w:rsidR="007E74E7" w:rsidRPr="007E74E7" w:rsidRDefault="007E74E7" w:rsidP="007E74E7">
            <w:pPr>
              <w:spacing w:after="0" w:line="240" w:lineRule="auto"/>
              <w:rPr>
                <w:rFonts w:ascii="Times New Roman" w:hAnsi="Times New Roman" w:cs="Times New Roman"/>
              </w:rPr>
            </w:pPr>
            <w:r w:rsidRPr="007E74E7">
              <w:rPr>
                <w:rFonts w:ascii="Times New Roman" w:hAnsi="Times New Roman" w:cs="Times New Roman"/>
              </w:rPr>
              <w:t>Dzieci w Pasymiu:</w:t>
            </w:r>
          </w:p>
          <w:p w:rsidR="007E74E7" w:rsidRPr="007E74E7" w:rsidRDefault="007E74E7" w:rsidP="007E74E7">
            <w:pPr>
              <w:spacing w:after="0" w:line="240" w:lineRule="auto"/>
              <w:rPr>
                <w:rFonts w:ascii="Times New Roman" w:hAnsi="Times New Roman" w:cs="Times New Roman"/>
              </w:rPr>
            </w:pPr>
            <w:r w:rsidRPr="007E74E7">
              <w:rPr>
                <w:rFonts w:ascii="Times New Roman" w:hAnsi="Times New Roman" w:cs="Times New Roman"/>
              </w:rPr>
              <w:t>Dom dla Dzieci Nr 1</w:t>
            </w:r>
          </w:p>
          <w:p w:rsidR="007E74E7" w:rsidRDefault="007E74E7" w:rsidP="007E74E7">
            <w:pPr>
              <w:spacing w:after="0" w:line="240" w:lineRule="auto"/>
              <w:rPr>
                <w:rFonts w:ascii="Times New Roman" w:hAnsi="Times New Roman" w:cs="Times New Roman"/>
              </w:rPr>
            </w:pPr>
          </w:p>
          <w:p w:rsidR="007E74E7" w:rsidRPr="007E74E7" w:rsidRDefault="007E74E7" w:rsidP="007E74E7">
            <w:pPr>
              <w:spacing w:after="0" w:line="240" w:lineRule="auto"/>
              <w:rPr>
                <w:rFonts w:ascii="Times New Roman" w:hAnsi="Times New Roman" w:cs="Times New Roman"/>
              </w:rPr>
            </w:pPr>
            <w:r w:rsidRPr="007E74E7">
              <w:rPr>
                <w:rFonts w:ascii="Times New Roman" w:hAnsi="Times New Roman" w:cs="Times New Roman"/>
              </w:rPr>
              <w:t>Dom dla Dzieci Nr 2</w:t>
            </w:r>
          </w:p>
          <w:p w:rsidR="007E74E7" w:rsidRDefault="007E74E7" w:rsidP="007E74E7">
            <w:pPr>
              <w:spacing w:after="0" w:line="240" w:lineRule="auto"/>
              <w:rPr>
                <w:rFonts w:ascii="Times New Roman" w:hAnsi="Times New Roman" w:cs="Times New Roman"/>
              </w:rPr>
            </w:pPr>
          </w:p>
          <w:p w:rsidR="007E74E7" w:rsidRPr="007E74E7" w:rsidRDefault="007E74E7" w:rsidP="003473B8">
            <w:pPr>
              <w:spacing w:after="0" w:line="240" w:lineRule="auto"/>
              <w:rPr>
                <w:rFonts w:ascii="Times New Roman" w:hAnsi="Times New Roman" w:cs="Times New Roman"/>
              </w:rPr>
            </w:pPr>
            <w:r w:rsidRPr="007E74E7">
              <w:rPr>
                <w:rFonts w:ascii="Times New Roman" w:hAnsi="Times New Roman" w:cs="Times New Roman"/>
              </w:rPr>
              <w:t>Dom dla Dz</w:t>
            </w:r>
            <w:r w:rsidR="003473B8">
              <w:rPr>
                <w:rFonts w:ascii="Times New Roman" w:hAnsi="Times New Roman" w:cs="Times New Roman"/>
              </w:rPr>
              <w:t>ieci Nr 3</w:t>
            </w:r>
          </w:p>
        </w:tc>
        <w:tc>
          <w:tcPr>
            <w:tcW w:w="1700" w:type="dxa"/>
          </w:tcPr>
          <w:p w:rsidR="007E74E7" w:rsidRPr="007E74E7" w:rsidRDefault="007E74E7" w:rsidP="008A114F">
            <w:pPr>
              <w:jc w:val="both"/>
              <w:rPr>
                <w:rFonts w:ascii="Times New Roman" w:hAnsi="Times New Roman" w:cs="Times New Roman"/>
              </w:rPr>
            </w:pPr>
            <w:r w:rsidRPr="007E74E7">
              <w:rPr>
                <w:rFonts w:ascii="Times New Roman" w:hAnsi="Times New Roman" w:cs="Times New Roman"/>
              </w:rPr>
              <w:t xml:space="preserve">        </w:t>
            </w:r>
          </w:p>
          <w:p w:rsidR="007E74E7" w:rsidRPr="007E74E7" w:rsidRDefault="007E74E7" w:rsidP="008A114F">
            <w:pPr>
              <w:jc w:val="both"/>
              <w:rPr>
                <w:rFonts w:ascii="Times New Roman" w:hAnsi="Times New Roman" w:cs="Times New Roman"/>
              </w:rPr>
            </w:pPr>
            <w:r w:rsidRPr="007E74E7">
              <w:rPr>
                <w:rFonts w:ascii="Times New Roman" w:hAnsi="Times New Roman" w:cs="Times New Roman"/>
              </w:rPr>
              <w:t xml:space="preserve">       </w:t>
            </w:r>
            <w:r w:rsidRPr="007E74E7">
              <w:rPr>
                <w:rFonts w:ascii="Times New Roman" w:hAnsi="Times New Roman" w:cs="Times New Roman"/>
              </w:rPr>
              <w:br/>
              <w:t xml:space="preserve">  4.186,53 zł</w:t>
            </w:r>
          </w:p>
          <w:p w:rsidR="007E74E7" w:rsidRPr="007E74E7" w:rsidRDefault="007E74E7" w:rsidP="008A114F">
            <w:pPr>
              <w:jc w:val="both"/>
              <w:rPr>
                <w:rFonts w:ascii="Times New Roman" w:hAnsi="Times New Roman" w:cs="Times New Roman"/>
              </w:rPr>
            </w:pPr>
            <w:r w:rsidRPr="007E74E7">
              <w:rPr>
                <w:rFonts w:ascii="Times New Roman" w:hAnsi="Times New Roman" w:cs="Times New Roman"/>
              </w:rPr>
              <w:t xml:space="preserve">        </w:t>
            </w:r>
          </w:p>
          <w:p w:rsidR="007E74E7" w:rsidRPr="007E74E7" w:rsidRDefault="007E74E7" w:rsidP="008A114F">
            <w:pPr>
              <w:jc w:val="both"/>
              <w:rPr>
                <w:rFonts w:ascii="Times New Roman" w:hAnsi="Times New Roman" w:cs="Times New Roman"/>
              </w:rPr>
            </w:pPr>
            <w:r w:rsidRPr="007E74E7">
              <w:rPr>
                <w:rFonts w:ascii="Times New Roman" w:hAnsi="Times New Roman" w:cs="Times New Roman"/>
              </w:rPr>
              <w:t xml:space="preserve">        </w:t>
            </w:r>
          </w:p>
        </w:tc>
        <w:tc>
          <w:tcPr>
            <w:tcW w:w="1723" w:type="dxa"/>
          </w:tcPr>
          <w:p w:rsidR="007E74E7" w:rsidRPr="007E74E7" w:rsidRDefault="007E74E7" w:rsidP="008A114F">
            <w:pPr>
              <w:spacing w:line="276" w:lineRule="auto"/>
              <w:jc w:val="center"/>
              <w:rPr>
                <w:rFonts w:ascii="Times New Roman" w:hAnsi="Times New Roman" w:cs="Times New Roman"/>
              </w:rPr>
            </w:pPr>
          </w:p>
          <w:p w:rsidR="007E74E7" w:rsidRPr="007E74E7" w:rsidRDefault="007E74E7" w:rsidP="008A114F">
            <w:pPr>
              <w:spacing w:line="276" w:lineRule="auto"/>
              <w:jc w:val="center"/>
              <w:rPr>
                <w:rFonts w:ascii="Times New Roman" w:hAnsi="Times New Roman" w:cs="Times New Roman"/>
              </w:rPr>
            </w:pPr>
          </w:p>
          <w:p w:rsidR="007E74E7" w:rsidRPr="007E74E7" w:rsidRDefault="007E74E7" w:rsidP="008A114F">
            <w:pPr>
              <w:spacing w:line="276" w:lineRule="auto"/>
              <w:rPr>
                <w:rFonts w:ascii="Times New Roman" w:hAnsi="Times New Roman" w:cs="Times New Roman"/>
              </w:rPr>
            </w:pPr>
          </w:p>
          <w:p w:rsidR="007E74E7" w:rsidRPr="007E74E7" w:rsidRDefault="007E74E7" w:rsidP="007E74E7">
            <w:pPr>
              <w:spacing w:line="276" w:lineRule="auto"/>
              <w:jc w:val="center"/>
              <w:rPr>
                <w:rFonts w:ascii="Times New Roman" w:hAnsi="Times New Roman" w:cs="Times New Roman"/>
              </w:rPr>
            </w:pPr>
            <w:r w:rsidRPr="007E74E7">
              <w:rPr>
                <w:rFonts w:ascii="Times New Roman" w:hAnsi="Times New Roman" w:cs="Times New Roman"/>
              </w:rPr>
              <w:t>14</w:t>
            </w:r>
          </w:p>
          <w:p w:rsidR="007E74E7" w:rsidRDefault="007E74E7" w:rsidP="008A114F">
            <w:pPr>
              <w:spacing w:line="276" w:lineRule="auto"/>
              <w:jc w:val="center"/>
              <w:rPr>
                <w:rFonts w:ascii="Times New Roman" w:hAnsi="Times New Roman" w:cs="Times New Roman"/>
              </w:rPr>
            </w:pPr>
          </w:p>
          <w:p w:rsidR="007E74E7" w:rsidRPr="007E74E7" w:rsidRDefault="007E74E7" w:rsidP="008A114F">
            <w:pPr>
              <w:spacing w:line="276" w:lineRule="auto"/>
              <w:jc w:val="center"/>
              <w:rPr>
                <w:rFonts w:ascii="Times New Roman" w:hAnsi="Times New Roman" w:cs="Times New Roman"/>
              </w:rPr>
            </w:pPr>
            <w:r w:rsidRPr="007E74E7">
              <w:rPr>
                <w:rFonts w:ascii="Times New Roman" w:hAnsi="Times New Roman" w:cs="Times New Roman"/>
              </w:rPr>
              <w:t>12</w:t>
            </w:r>
          </w:p>
          <w:p w:rsidR="007E74E7" w:rsidRDefault="007E74E7" w:rsidP="008A114F">
            <w:pPr>
              <w:spacing w:line="276" w:lineRule="auto"/>
              <w:jc w:val="center"/>
              <w:rPr>
                <w:rFonts w:ascii="Times New Roman" w:hAnsi="Times New Roman" w:cs="Times New Roman"/>
              </w:rPr>
            </w:pPr>
          </w:p>
          <w:p w:rsidR="007E74E7" w:rsidRPr="007E74E7" w:rsidRDefault="007E74E7" w:rsidP="008A114F">
            <w:pPr>
              <w:spacing w:line="276" w:lineRule="auto"/>
              <w:jc w:val="center"/>
              <w:rPr>
                <w:rFonts w:ascii="Times New Roman" w:hAnsi="Times New Roman" w:cs="Times New Roman"/>
              </w:rPr>
            </w:pPr>
            <w:r w:rsidRPr="007E74E7">
              <w:rPr>
                <w:rFonts w:ascii="Times New Roman" w:hAnsi="Times New Roman" w:cs="Times New Roman"/>
              </w:rPr>
              <w:t>14</w:t>
            </w:r>
          </w:p>
        </w:tc>
        <w:tc>
          <w:tcPr>
            <w:tcW w:w="1750" w:type="dxa"/>
          </w:tcPr>
          <w:p w:rsidR="007E74E7" w:rsidRPr="007E74E7" w:rsidRDefault="007E74E7" w:rsidP="008A114F">
            <w:pPr>
              <w:spacing w:line="276" w:lineRule="auto"/>
              <w:jc w:val="center"/>
              <w:rPr>
                <w:rFonts w:ascii="Times New Roman" w:hAnsi="Times New Roman" w:cs="Times New Roman"/>
              </w:rPr>
            </w:pPr>
          </w:p>
          <w:p w:rsidR="007E74E7" w:rsidRPr="007E74E7" w:rsidRDefault="007E74E7" w:rsidP="008A114F">
            <w:pPr>
              <w:spacing w:line="276" w:lineRule="auto"/>
              <w:jc w:val="center"/>
              <w:rPr>
                <w:rFonts w:ascii="Times New Roman" w:hAnsi="Times New Roman" w:cs="Times New Roman"/>
              </w:rPr>
            </w:pPr>
          </w:p>
          <w:p w:rsidR="007E74E7" w:rsidRPr="007E74E7" w:rsidRDefault="007E74E7" w:rsidP="008A114F">
            <w:pPr>
              <w:spacing w:line="276" w:lineRule="auto"/>
              <w:jc w:val="center"/>
              <w:rPr>
                <w:rFonts w:ascii="Times New Roman" w:hAnsi="Times New Roman" w:cs="Times New Roman"/>
              </w:rPr>
            </w:pPr>
          </w:p>
          <w:p w:rsidR="007E74E7" w:rsidRPr="007E74E7" w:rsidRDefault="007E74E7" w:rsidP="007E74E7">
            <w:pPr>
              <w:spacing w:line="276" w:lineRule="auto"/>
              <w:jc w:val="center"/>
              <w:rPr>
                <w:rFonts w:ascii="Times New Roman" w:hAnsi="Times New Roman" w:cs="Times New Roman"/>
              </w:rPr>
            </w:pPr>
            <w:r w:rsidRPr="007E74E7">
              <w:rPr>
                <w:rFonts w:ascii="Times New Roman" w:hAnsi="Times New Roman" w:cs="Times New Roman"/>
              </w:rPr>
              <w:t>1</w:t>
            </w:r>
          </w:p>
          <w:p w:rsidR="007E74E7" w:rsidRDefault="007E74E7" w:rsidP="008A114F">
            <w:pPr>
              <w:spacing w:line="276" w:lineRule="auto"/>
              <w:jc w:val="center"/>
              <w:rPr>
                <w:rFonts w:ascii="Times New Roman" w:hAnsi="Times New Roman" w:cs="Times New Roman"/>
              </w:rPr>
            </w:pPr>
          </w:p>
          <w:p w:rsidR="007E74E7" w:rsidRPr="007E74E7" w:rsidRDefault="007E74E7" w:rsidP="008A114F">
            <w:pPr>
              <w:spacing w:line="276" w:lineRule="auto"/>
              <w:jc w:val="center"/>
              <w:rPr>
                <w:rFonts w:ascii="Times New Roman" w:hAnsi="Times New Roman" w:cs="Times New Roman"/>
              </w:rPr>
            </w:pPr>
            <w:r w:rsidRPr="007E74E7">
              <w:rPr>
                <w:rFonts w:ascii="Times New Roman" w:hAnsi="Times New Roman" w:cs="Times New Roman"/>
              </w:rPr>
              <w:t>0</w:t>
            </w:r>
          </w:p>
          <w:p w:rsidR="007E74E7" w:rsidRDefault="007E74E7" w:rsidP="008A114F">
            <w:pPr>
              <w:spacing w:line="276" w:lineRule="auto"/>
              <w:jc w:val="center"/>
              <w:rPr>
                <w:rFonts w:ascii="Times New Roman" w:hAnsi="Times New Roman" w:cs="Times New Roman"/>
              </w:rPr>
            </w:pPr>
          </w:p>
          <w:p w:rsidR="007E74E7" w:rsidRPr="007E74E7" w:rsidRDefault="007E74E7" w:rsidP="008A114F">
            <w:pPr>
              <w:spacing w:line="276" w:lineRule="auto"/>
              <w:jc w:val="center"/>
              <w:rPr>
                <w:rFonts w:ascii="Times New Roman" w:hAnsi="Times New Roman" w:cs="Times New Roman"/>
              </w:rPr>
            </w:pPr>
            <w:r w:rsidRPr="007E74E7">
              <w:rPr>
                <w:rFonts w:ascii="Times New Roman" w:hAnsi="Times New Roman" w:cs="Times New Roman"/>
              </w:rPr>
              <w:t>2</w:t>
            </w:r>
          </w:p>
        </w:tc>
        <w:tc>
          <w:tcPr>
            <w:tcW w:w="1843" w:type="dxa"/>
          </w:tcPr>
          <w:p w:rsidR="007E74E7" w:rsidRPr="007E74E7" w:rsidRDefault="007E74E7" w:rsidP="008A114F">
            <w:pPr>
              <w:spacing w:line="276" w:lineRule="auto"/>
              <w:ind w:left="65"/>
              <w:jc w:val="center"/>
              <w:rPr>
                <w:rFonts w:ascii="Times New Roman" w:hAnsi="Times New Roman" w:cs="Times New Roman"/>
              </w:rPr>
            </w:pPr>
          </w:p>
          <w:p w:rsidR="007E74E7" w:rsidRPr="007E74E7" w:rsidRDefault="007E74E7" w:rsidP="008A114F">
            <w:pPr>
              <w:spacing w:line="276" w:lineRule="auto"/>
              <w:jc w:val="center"/>
              <w:rPr>
                <w:rFonts w:ascii="Times New Roman" w:hAnsi="Times New Roman" w:cs="Times New Roman"/>
              </w:rPr>
            </w:pPr>
          </w:p>
          <w:p w:rsidR="007E74E7" w:rsidRPr="007E74E7" w:rsidRDefault="007E74E7" w:rsidP="008A114F">
            <w:pPr>
              <w:spacing w:line="276" w:lineRule="auto"/>
              <w:ind w:left="65"/>
              <w:jc w:val="center"/>
              <w:rPr>
                <w:rFonts w:ascii="Times New Roman" w:hAnsi="Times New Roman" w:cs="Times New Roman"/>
              </w:rPr>
            </w:pPr>
          </w:p>
          <w:p w:rsidR="007E74E7" w:rsidRPr="007E74E7" w:rsidRDefault="007E74E7" w:rsidP="007E74E7">
            <w:pPr>
              <w:spacing w:line="276" w:lineRule="auto"/>
              <w:jc w:val="center"/>
              <w:rPr>
                <w:rFonts w:ascii="Times New Roman" w:hAnsi="Times New Roman" w:cs="Times New Roman"/>
              </w:rPr>
            </w:pPr>
            <w:r w:rsidRPr="007E74E7">
              <w:rPr>
                <w:rFonts w:ascii="Times New Roman" w:hAnsi="Times New Roman" w:cs="Times New Roman"/>
              </w:rPr>
              <w:t>0</w:t>
            </w:r>
          </w:p>
          <w:p w:rsidR="007E74E7" w:rsidRDefault="007E74E7" w:rsidP="008A114F">
            <w:pPr>
              <w:spacing w:line="276" w:lineRule="auto"/>
              <w:ind w:left="110"/>
              <w:jc w:val="center"/>
              <w:rPr>
                <w:rFonts w:ascii="Times New Roman" w:hAnsi="Times New Roman" w:cs="Times New Roman"/>
              </w:rPr>
            </w:pPr>
          </w:p>
          <w:p w:rsidR="007E74E7" w:rsidRPr="007E74E7" w:rsidRDefault="007E74E7" w:rsidP="008A114F">
            <w:pPr>
              <w:spacing w:line="276" w:lineRule="auto"/>
              <w:ind w:left="110"/>
              <w:jc w:val="center"/>
              <w:rPr>
                <w:rFonts w:ascii="Times New Roman" w:hAnsi="Times New Roman" w:cs="Times New Roman"/>
              </w:rPr>
            </w:pPr>
            <w:r w:rsidRPr="007E74E7">
              <w:rPr>
                <w:rFonts w:ascii="Times New Roman" w:hAnsi="Times New Roman" w:cs="Times New Roman"/>
              </w:rPr>
              <w:t>10</w:t>
            </w:r>
          </w:p>
          <w:p w:rsidR="007E74E7" w:rsidRDefault="007E74E7" w:rsidP="008A114F">
            <w:pPr>
              <w:spacing w:line="276" w:lineRule="auto"/>
              <w:ind w:left="110"/>
              <w:jc w:val="center"/>
              <w:rPr>
                <w:rFonts w:ascii="Times New Roman" w:hAnsi="Times New Roman" w:cs="Times New Roman"/>
              </w:rPr>
            </w:pPr>
          </w:p>
          <w:p w:rsidR="007E74E7" w:rsidRPr="007E74E7" w:rsidRDefault="007E74E7" w:rsidP="008A114F">
            <w:pPr>
              <w:spacing w:line="276" w:lineRule="auto"/>
              <w:ind w:left="110"/>
              <w:jc w:val="center"/>
              <w:rPr>
                <w:rFonts w:ascii="Times New Roman" w:hAnsi="Times New Roman" w:cs="Times New Roman"/>
              </w:rPr>
            </w:pPr>
            <w:r w:rsidRPr="007E74E7">
              <w:rPr>
                <w:rFonts w:ascii="Times New Roman" w:hAnsi="Times New Roman" w:cs="Times New Roman"/>
              </w:rPr>
              <w:t>4</w:t>
            </w:r>
          </w:p>
        </w:tc>
        <w:tc>
          <w:tcPr>
            <w:tcW w:w="1296" w:type="dxa"/>
          </w:tcPr>
          <w:p w:rsidR="007E74E7" w:rsidRPr="007E74E7" w:rsidRDefault="007E74E7" w:rsidP="008A114F">
            <w:pPr>
              <w:spacing w:line="276" w:lineRule="auto"/>
              <w:jc w:val="center"/>
              <w:rPr>
                <w:rFonts w:ascii="Times New Roman" w:hAnsi="Times New Roman" w:cs="Times New Roman"/>
              </w:rPr>
            </w:pPr>
          </w:p>
          <w:p w:rsidR="007E74E7" w:rsidRPr="007E74E7" w:rsidRDefault="007E74E7" w:rsidP="008A114F">
            <w:pPr>
              <w:spacing w:line="276" w:lineRule="auto"/>
              <w:jc w:val="center"/>
              <w:rPr>
                <w:rFonts w:ascii="Times New Roman" w:hAnsi="Times New Roman" w:cs="Times New Roman"/>
              </w:rPr>
            </w:pPr>
          </w:p>
          <w:p w:rsidR="007E74E7" w:rsidRPr="007E74E7" w:rsidRDefault="007E74E7" w:rsidP="008A114F">
            <w:pPr>
              <w:spacing w:line="276" w:lineRule="auto"/>
              <w:jc w:val="center"/>
              <w:rPr>
                <w:rFonts w:ascii="Times New Roman" w:hAnsi="Times New Roman" w:cs="Times New Roman"/>
              </w:rPr>
            </w:pPr>
          </w:p>
          <w:p w:rsidR="007E74E7" w:rsidRPr="007E74E7" w:rsidRDefault="007E74E7" w:rsidP="007E74E7">
            <w:pPr>
              <w:spacing w:line="276" w:lineRule="auto"/>
              <w:rPr>
                <w:rFonts w:ascii="Times New Roman" w:hAnsi="Times New Roman" w:cs="Times New Roman"/>
              </w:rPr>
            </w:pPr>
            <w:r w:rsidRPr="007E74E7">
              <w:rPr>
                <w:rFonts w:ascii="Times New Roman" w:hAnsi="Times New Roman" w:cs="Times New Roman"/>
              </w:rPr>
              <w:t>13</w:t>
            </w:r>
          </w:p>
          <w:p w:rsidR="007E74E7" w:rsidRDefault="007E74E7" w:rsidP="008A114F">
            <w:pPr>
              <w:spacing w:line="276" w:lineRule="auto"/>
              <w:jc w:val="center"/>
              <w:rPr>
                <w:rFonts w:ascii="Times New Roman" w:hAnsi="Times New Roman" w:cs="Times New Roman"/>
              </w:rPr>
            </w:pPr>
          </w:p>
          <w:p w:rsidR="007E74E7" w:rsidRPr="007E74E7" w:rsidRDefault="007E74E7" w:rsidP="008A114F">
            <w:pPr>
              <w:spacing w:line="276" w:lineRule="auto"/>
              <w:jc w:val="center"/>
              <w:rPr>
                <w:rFonts w:ascii="Times New Roman" w:hAnsi="Times New Roman" w:cs="Times New Roman"/>
              </w:rPr>
            </w:pPr>
            <w:r w:rsidRPr="007E74E7">
              <w:rPr>
                <w:rFonts w:ascii="Times New Roman" w:hAnsi="Times New Roman" w:cs="Times New Roman"/>
              </w:rPr>
              <w:t>13</w:t>
            </w:r>
          </w:p>
          <w:p w:rsidR="007E74E7" w:rsidRDefault="007E74E7" w:rsidP="008A114F">
            <w:pPr>
              <w:spacing w:line="276" w:lineRule="auto"/>
              <w:jc w:val="center"/>
              <w:rPr>
                <w:rFonts w:ascii="Times New Roman" w:hAnsi="Times New Roman" w:cs="Times New Roman"/>
              </w:rPr>
            </w:pPr>
          </w:p>
          <w:p w:rsidR="007E74E7" w:rsidRPr="007E74E7" w:rsidRDefault="007E74E7" w:rsidP="008A114F">
            <w:pPr>
              <w:spacing w:line="276" w:lineRule="auto"/>
              <w:jc w:val="center"/>
              <w:rPr>
                <w:rFonts w:ascii="Times New Roman" w:hAnsi="Times New Roman" w:cs="Times New Roman"/>
              </w:rPr>
            </w:pPr>
            <w:r w:rsidRPr="007E74E7">
              <w:rPr>
                <w:rFonts w:ascii="Times New Roman" w:hAnsi="Times New Roman" w:cs="Times New Roman"/>
              </w:rPr>
              <w:t>7</w:t>
            </w:r>
          </w:p>
          <w:p w:rsidR="007E74E7" w:rsidRPr="007E74E7" w:rsidRDefault="007E74E7" w:rsidP="008A114F">
            <w:pPr>
              <w:spacing w:line="276" w:lineRule="auto"/>
              <w:jc w:val="center"/>
              <w:rPr>
                <w:rFonts w:ascii="Times New Roman" w:hAnsi="Times New Roman" w:cs="Times New Roman"/>
              </w:rPr>
            </w:pPr>
          </w:p>
        </w:tc>
      </w:tr>
    </w:tbl>
    <w:p w:rsidR="007E74E7" w:rsidRDefault="007E74E7" w:rsidP="007E74E7">
      <w:pPr>
        <w:spacing w:line="276" w:lineRule="auto"/>
        <w:jc w:val="both"/>
      </w:pPr>
    </w:p>
    <w:p w:rsidR="007E74E7" w:rsidRDefault="007E74E7" w:rsidP="007E74E7">
      <w:pPr>
        <w:spacing w:line="276" w:lineRule="auto"/>
        <w:jc w:val="both"/>
      </w:pPr>
    </w:p>
    <w:p w:rsidR="007E74E7" w:rsidRPr="007E74E7" w:rsidRDefault="007E74E7" w:rsidP="007E74E7">
      <w:pPr>
        <w:spacing w:line="276" w:lineRule="auto"/>
        <w:jc w:val="both"/>
        <w:rPr>
          <w:rFonts w:ascii="Times New Roman" w:hAnsi="Times New Roman" w:cs="Times New Roman"/>
          <w:sz w:val="24"/>
          <w:szCs w:val="24"/>
        </w:rPr>
      </w:pPr>
      <w:r w:rsidRPr="007E74E7">
        <w:rPr>
          <w:rFonts w:ascii="Times New Roman" w:hAnsi="Times New Roman" w:cs="Times New Roman"/>
          <w:sz w:val="24"/>
          <w:szCs w:val="24"/>
        </w:rPr>
        <w:t xml:space="preserve">        W 2021 r. w związku  z umieszczaniem dzieci pochodzących z terenu innych powiatów</w:t>
      </w:r>
      <w:r w:rsidRPr="007E74E7">
        <w:rPr>
          <w:rFonts w:ascii="Times New Roman" w:hAnsi="Times New Roman" w:cs="Times New Roman"/>
          <w:sz w:val="24"/>
          <w:szCs w:val="24"/>
        </w:rPr>
        <w:br/>
        <w:t xml:space="preserve"> w placówkach opiekuńczo-wychowawczych na terenie Powiatu Szczycieńskiego oraz </w:t>
      </w:r>
      <w:r w:rsidRPr="007E74E7">
        <w:rPr>
          <w:rFonts w:ascii="Times New Roman" w:hAnsi="Times New Roman" w:cs="Times New Roman"/>
          <w:sz w:val="24"/>
          <w:szCs w:val="24"/>
        </w:rPr>
        <w:br/>
        <w:t>w wyniku opuszczania przez wychowanków pochodzących z terenu innych powiatów  w/w placówek opiekuńczo-wychowawczych z powodu: usamodzielnień, umieszczeń w rodzinnej pieczy zastępczej oraz powrotu pod opiekę rodziców biologicznych zawarto 4 aneksy do obowiązujących porozumień, zawarto 1 nowe porozumienia w związku</w:t>
      </w:r>
      <w:r w:rsidRPr="007E74E7">
        <w:rPr>
          <w:rFonts w:ascii="Times New Roman" w:hAnsi="Times New Roman" w:cs="Times New Roman"/>
          <w:sz w:val="24"/>
          <w:szCs w:val="24"/>
        </w:rPr>
        <w:br/>
        <w:t xml:space="preserve"> z umieszczeniem  trojga dzieci pochodzących z terenu Powiatu Szczycieńskiego</w:t>
      </w:r>
      <w:r w:rsidRPr="007E74E7">
        <w:rPr>
          <w:rFonts w:ascii="Times New Roman" w:hAnsi="Times New Roman" w:cs="Times New Roman"/>
          <w:sz w:val="24"/>
          <w:szCs w:val="24"/>
        </w:rPr>
        <w:br/>
        <w:t xml:space="preserve"> w placówce opiekuńczo-wychowawczej na terenie innego powiatu oraz rozwiązano </w:t>
      </w:r>
      <w:r w:rsidRPr="007E74E7">
        <w:rPr>
          <w:rFonts w:ascii="Times New Roman" w:hAnsi="Times New Roman" w:cs="Times New Roman"/>
          <w:sz w:val="24"/>
          <w:szCs w:val="24"/>
        </w:rPr>
        <w:br/>
        <w:t xml:space="preserve">1 porozumienie zawarte w poprzednich latach, które określało warunki i sposoby przekazywania środków finansowych na utrzymanie małoletnich w instytucjonalnej pieczy zastępczej na terenie Naszego Powiatu. W związku z obciążaniem gmin, </w:t>
      </w:r>
      <w:r w:rsidRPr="007E74E7">
        <w:rPr>
          <w:rFonts w:ascii="Times New Roman" w:hAnsi="Times New Roman" w:cs="Times New Roman"/>
          <w:sz w:val="24"/>
          <w:szCs w:val="24"/>
        </w:rPr>
        <w:br/>
        <w:t xml:space="preserve">z terenu których pochodziły dzieci przed umieszczeniem w placówkach opiekuńczo-wychowawczych, częściowym zwrotem z tytułu średnich miesięcznych wydatków na ich utrzymanie w instytucjonalnej pieczy zastępczej  w ubiegłym roku wystawiono łącznie 264 not </w:t>
      </w:r>
      <w:r w:rsidRPr="007E74E7">
        <w:rPr>
          <w:rFonts w:ascii="Times New Roman" w:hAnsi="Times New Roman" w:cs="Times New Roman"/>
          <w:sz w:val="24"/>
          <w:szCs w:val="24"/>
        </w:rPr>
        <w:lastRenderedPageBreak/>
        <w:t xml:space="preserve">obciążeniowych na rzecz siedmiu ośrodków pomocy społecznej funkcjonujących w Powiecie Szczycieńskim, na podstawie których uzyskano zwrot w/w wydatków na łączną kwotę 692.603,54 zł </w:t>
      </w:r>
    </w:p>
    <w:p w:rsidR="007E74E7" w:rsidRPr="007E74E7" w:rsidRDefault="007E74E7" w:rsidP="007E74E7">
      <w:pPr>
        <w:jc w:val="both"/>
        <w:rPr>
          <w:rFonts w:ascii="Times New Roman" w:hAnsi="Times New Roman" w:cs="Times New Roman"/>
        </w:rPr>
      </w:pPr>
      <w:r w:rsidRPr="007E74E7">
        <w:rPr>
          <w:rFonts w:ascii="Times New Roman" w:hAnsi="Times New Roman" w:cs="Times New Roman"/>
        </w:rPr>
        <w:t>Zestawienie częściowego zwrotu średnich miesięcznych wydatków przeznaczonych na utrzymanie dzieci, pochodzących z terenu poszczególnych gmin z terenu Powiatu Szczycieńskiego, które przebywają w placówkach opiekuńczo-wychowawczych za 2021 r. przedstawiono poniżej:</w:t>
      </w:r>
    </w:p>
    <w:p w:rsidR="007E74E7" w:rsidRDefault="007E74E7" w:rsidP="007E74E7">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21"/>
        <w:gridCol w:w="3100"/>
        <w:gridCol w:w="3522"/>
      </w:tblGrid>
      <w:tr w:rsidR="007E74E7" w:rsidTr="007E74E7">
        <w:tc>
          <w:tcPr>
            <w:tcW w:w="704" w:type="dxa"/>
            <w:shd w:val="clear" w:color="auto" w:fill="auto"/>
          </w:tcPr>
          <w:p w:rsidR="007E74E7" w:rsidRPr="007E74E7" w:rsidRDefault="007E74E7" w:rsidP="007E74E7">
            <w:pPr>
              <w:spacing w:line="240" w:lineRule="auto"/>
              <w:jc w:val="both"/>
              <w:rPr>
                <w:rFonts w:ascii="Times New Roman" w:hAnsi="Times New Roman" w:cs="Times New Roman"/>
                <w:b/>
                <w:szCs w:val="24"/>
              </w:rPr>
            </w:pPr>
            <w:r w:rsidRPr="007E74E7">
              <w:rPr>
                <w:rFonts w:ascii="Times New Roman" w:hAnsi="Times New Roman" w:cs="Times New Roman"/>
                <w:b/>
                <w:szCs w:val="24"/>
              </w:rPr>
              <w:t>L.P.</w:t>
            </w:r>
          </w:p>
        </w:tc>
        <w:tc>
          <w:tcPr>
            <w:tcW w:w="2421" w:type="dxa"/>
            <w:shd w:val="clear" w:color="auto" w:fill="auto"/>
          </w:tcPr>
          <w:p w:rsidR="007E74E7" w:rsidRPr="007E74E7" w:rsidRDefault="007E74E7" w:rsidP="007E74E7">
            <w:pPr>
              <w:spacing w:line="240" w:lineRule="auto"/>
              <w:jc w:val="both"/>
              <w:rPr>
                <w:rFonts w:ascii="Times New Roman" w:hAnsi="Times New Roman" w:cs="Times New Roman"/>
                <w:b/>
                <w:szCs w:val="24"/>
              </w:rPr>
            </w:pPr>
            <w:r w:rsidRPr="007E74E7">
              <w:rPr>
                <w:rFonts w:ascii="Times New Roman" w:hAnsi="Times New Roman" w:cs="Times New Roman"/>
                <w:b/>
                <w:szCs w:val="24"/>
              </w:rPr>
              <w:t>MOPS/GOPS</w:t>
            </w:r>
          </w:p>
        </w:tc>
        <w:tc>
          <w:tcPr>
            <w:tcW w:w="3100" w:type="dxa"/>
            <w:shd w:val="clear" w:color="auto" w:fill="auto"/>
          </w:tcPr>
          <w:p w:rsidR="007E74E7" w:rsidRPr="007E74E7" w:rsidRDefault="007E74E7" w:rsidP="007E74E7">
            <w:pPr>
              <w:spacing w:line="240" w:lineRule="auto"/>
              <w:rPr>
                <w:rFonts w:ascii="Times New Roman" w:hAnsi="Times New Roman" w:cs="Times New Roman"/>
                <w:b/>
                <w:szCs w:val="24"/>
              </w:rPr>
            </w:pPr>
            <w:r w:rsidRPr="007E74E7">
              <w:rPr>
                <w:rFonts w:ascii="Times New Roman" w:hAnsi="Times New Roman" w:cs="Times New Roman"/>
                <w:b/>
                <w:szCs w:val="24"/>
              </w:rPr>
              <w:t xml:space="preserve">Łączna ilość dzieci z terenu poszczególnej gminy/miasta umieszczonych w placówkach opiekuńczo-wychowawczych  </w:t>
            </w:r>
            <w:r w:rsidRPr="007E74E7">
              <w:rPr>
                <w:rFonts w:ascii="Times New Roman" w:hAnsi="Times New Roman" w:cs="Times New Roman"/>
                <w:b/>
                <w:szCs w:val="24"/>
              </w:rPr>
              <w:br/>
              <w:t>w 2021 r.</w:t>
            </w:r>
          </w:p>
        </w:tc>
        <w:tc>
          <w:tcPr>
            <w:tcW w:w="3522" w:type="dxa"/>
            <w:shd w:val="clear" w:color="auto" w:fill="auto"/>
          </w:tcPr>
          <w:p w:rsidR="007E74E7" w:rsidRPr="007E74E7" w:rsidRDefault="007E74E7" w:rsidP="007E74E7">
            <w:pPr>
              <w:spacing w:line="240" w:lineRule="auto"/>
              <w:rPr>
                <w:rFonts w:ascii="Times New Roman" w:hAnsi="Times New Roman" w:cs="Times New Roman"/>
                <w:b/>
                <w:szCs w:val="24"/>
              </w:rPr>
            </w:pPr>
            <w:r w:rsidRPr="007E74E7">
              <w:rPr>
                <w:rFonts w:ascii="Times New Roman" w:hAnsi="Times New Roman" w:cs="Times New Roman"/>
                <w:b/>
                <w:szCs w:val="24"/>
              </w:rPr>
              <w:t>Kwota częściowego zwrotu średnich miesięcznych wydatków przeznaczonych na utrzymanie dzieci w placówkach opiekuńczo-wychowawczych wg stanu na dzień 31.12.2021 r.</w:t>
            </w:r>
          </w:p>
        </w:tc>
      </w:tr>
      <w:tr w:rsidR="007E74E7" w:rsidTr="007E74E7">
        <w:tc>
          <w:tcPr>
            <w:tcW w:w="704" w:type="dxa"/>
            <w:shd w:val="clear" w:color="auto" w:fill="auto"/>
          </w:tcPr>
          <w:p w:rsidR="007E74E7" w:rsidRPr="007E74E7" w:rsidRDefault="007E74E7" w:rsidP="008A114F">
            <w:pPr>
              <w:jc w:val="both"/>
              <w:rPr>
                <w:rFonts w:ascii="Times New Roman" w:hAnsi="Times New Roman" w:cs="Times New Roman"/>
                <w:szCs w:val="24"/>
              </w:rPr>
            </w:pPr>
            <w:r w:rsidRPr="007E74E7">
              <w:rPr>
                <w:rFonts w:ascii="Times New Roman" w:hAnsi="Times New Roman" w:cs="Times New Roman"/>
                <w:szCs w:val="24"/>
              </w:rPr>
              <w:t>1.</w:t>
            </w:r>
          </w:p>
        </w:tc>
        <w:tc>
          <w:tcPr>
            <w:tcW w:w="2421" w:type="dxa"/>
            <w:shd w:val="clear" w:color="auto" w:fill="auto"/>
          </w:tcPr>
          <w:p w:rsidR="007E74E7" w:rsidRPr="007E74E7" w:rsidRDefault="007E74E7" w:rsidP="008A114F">
            <w:pPr>
              <w:jc w:val="both"/>
              <w:rPr>
                <w:rFonts w:ascii="Times New Roman" w:hAnsi="Times New Roman" w:cs="Times New Roman"/>
                <w:szCs w:val="24"/>
              </w:rPr>
            </w:pPr>
            <w:r w:rsidRPr="007E74E7">
              <w:rPr>
                <w:rFonts w:ascii="Times New Roman" w:hAnsi="Times New Roman" w:cs="Times New Roman"/>
                <w:szCs w:val="24"/>
              </w:rPr>
              <w:t>MOPS Szczytno</w:t>
            </w:r>
          </w:p>
        </w:tc>
        <w:tc>
          <w:tcPr>
            <w:tcW w:w="3100" w:type="dxa"/>
            <w:shd w:val="clear" w:color="auto" w:fill="auto"/>
          </w:tcPr>
          <w:p w:rsidR="007E74E7" w:rsidRPr="007E74E7" w:rsidRDefault="007E74E7" w:rsidP="008A114F">
            <w:pPr>
              <w:rPr>
                <w:rFonts w:ascii="Times New Roman" w:hAnsi="Times New Roman" w:cs="Times New Roman"/>
                <w:szCs w:val="24"/>
              </w:rPr>
            </w:pPr>
            <w:r w:rsidRPr="007E74E7">
              <w:rPr>
                <w:rFonts w:ascii="Times New Roman" w:hAnsi="Times New Roman" w:cs="Times New Roman"/>
                <w:szCs w:val="24"/>
              </w:rPr>
              <w:t xml:space="preserve">                      18</w:t>
            </w:r>
          </w:p>
        </w:tc>
        <w:tc>
          <w:tcPr>
            <w:tcW w:w="3522" w:type="dxa"/>
            <w:shd w:val="clear" w:color="auto" w:fill="auto"/>
          </w:tcPr>
          <w:p w:rsidR="007E74E7" w:rsidRPr="007E74E7" w:rsidRDefault="007E74E7" w:rsidP="008A114F">
            <w:pPr>
              <w:jc w:val="center"/>
              <w:rPr>
                <w:rFonts w:ascii="Times New Roman" w:hAnsi="Times New Roman" w:cs="Times New Roman"/>
                <w:szCs w:val="24"/>
              </w:rPr>
            </w:pPr>
            <w:r w:rsidRPr="007E74E7">
              <w:rPr>
                <w:rFonts w:ascii="Times New Roman" w:hAnsi="Times New Roman" w:cs="Times New Roman"/>
                <w:szCs w:val="24"/>
              </w:rPr>
              <w:t>315.846,86 zł</w:t>
            </w:r>
          </w:p>
        </w:tc>
      </w:tr>
      <w:tr w:rsidR="007E74E7" w:rsidTr="007E74E7">
        <w:tc>
          <w:tcPr>
            <w:tcW w:w="704" w:type="dxa"/>
            <w:shd w:val="clear" w:color="auto" w:fill="auto"/>
          </w:tcPr>
          <w:p w:rsidR="007E74E7" w:rsidRPr="007E74E7" w:rsidRDefault="007E74E7" w:rsidP="008A114F">
            <w:pPr>
              <w:jc w:val="both"/>
              <w:rPr>
                <w:rFonts w:ascii="Times New Roman" w:hAnsi="Times New Roman" w:cs="Times New Roman"/>
                <w:szCs w:val="24"/>
              </w:rPr>
            </w:pPr>
            <w:r w:rsidRPr="007E74E7">
              <w:rPr>
                <w:rFonts w:ascii="Times New Roman" w:hAnsi="Times New Roman" w:cs="Times New Roman"/>
                <w:szCs w:val="24"/>
              </w:rPr>
              <w:t>2.</w:t>
            </w:r>
          </w:p>
        </w:tc>
        <w:tc>
          <w:tcPr>
            <w:tcW w:w="2421" w:type="dxa"/>
            <w:shd w:val="clear" w:color="auto" w:fill="auto"/>
          </w:tcPr>
          <w:p w:rsidR="007E74E7" w:rsidRPr="007E74E7" w:rsidRDefault="007E74E7" w:rsidP="008A114F">
            <w:pPr>
              <w:jc w:val="both"/>
              <w:rPr>
                <w:rFonts w:ascii="Times New Roman" w:hAnsi="Times New Roman" w:cs="Times New Roman"/>
                <w:szCs w:val="24"/>
              </w:rPr>
            </w:pPr>
            <w:r w:rsidRPr="007E74E7">
              <w:rPr>
                <w:rFonts w:ascii="Times New Roman" w:hAnsi="Times New Roman" w:cs="Times New Roman"/>
                <w:szCs w:val="24"/>
              </w:rPr>
              <w:t>GOPS Szczytno</w:t>
            </w:r>
          </w:p>
        </w:tc>
        <w:tc>
          <w:tcPr>
            <w:tcW w:w="3100" w:type="dxa"/>
            <w:shd w:val="clear" w:color="auto" w:fill="auto"/>
          </w:tcPr>
          <w:p w:rsidR="007E74E7" w:rsidRPr="007E74E7" w:rsidRDefault="007E74E7" w:rsidP="008A114F">
            <w:pPr>
              <w:rPr>
                <w:rFonts w:ascii="Times New Roman" w:hAnsi="Times New Roman" w:cs="Times New Roman"/>
                <w:szCs w:val="24"/>
              </w:rPr>
            </w:pPr>
            <w:r w:rsidRPr="007E74E7">
              <w:rPr>
                <w:rFonts w:ascii="Times New Roman" w:hAnsi="Times New Roman" w:cs="Times New Roman"/>
                <w:szCs w:val="24"/>
              </w:rPr>
              <w:t xml:space="preserve">                       5</w:t>
            </w:r>
          </w:p>
        </w:tc>
        <w:tc>
          <w:tcPr>
            <w:tcW w:w="3522" w:type="dxa"/>
            <w:shd w:val="clear" w:color="auto" w:fill="auto"/>
          </w:tcPr>
          <w:p w:rsidR="007E74E7" w:rsidRPr="007E74E7" w:rsidRDefault="007E74E7" w:rsidP="008A114F">
            <w:pPr>
              <w:rPr>
                <w:rFonts w:ascii="Times New Roman" w:hAnsi="Times New Roman" w:cs="Times New Roman"/>
                <w:szCs w:val="24"/>
              </w:rPr>
            </w:pPr>
            <w:r w:rsidRPr="007E74E7">
              <w:rPr>
                <w:rFonts w:ascii="Times New Roman" w:hAnsi="Times New Roman" w:cs="Times New Roman"/>
                <w:szCs w:val="24"/>
              </w:rPr>
              <w:t xml:space="preserve">                  43.365,40 zł</w:t>
            </w:r>
          </w:p>
        </w:tc>
      </w:tr>
      <w:tr w:rsidR="007E74E7" w:rsidTr="007E74E7">
        <w:tc>
          <w:tcPr>
            <w:tcW w:w="704" w:type="dxa"/>
            <w:shd w:val="clear" w:color="auto" w:fill="auto"/>
          </w:tcPr>
          <w:p w:rsidR="007E74E7" w:rsidRPr="007E74E7" w:rsidRDefault="007E74E7" w:rsidP="008A114F">
            <w:pPr>
              <w:jc w:val="both"/>
              <w:rPr>
                <w:rFonts w:ascii="Times New Roman" w:hAnsi="Times New Roman" w:cs="Times New Roman"/>
                <w:szCs w:val="24"/>
              </w:rPr>
            </w:pPr>
            <w:r w:rsidRPr="007E74E7">
              <w:rPr>
                <w:rFonts w:ascii="Times New Roman" w:hAnsi="Times New Roman" w:cs="Times New Roman"/>
                <w:szCs w:val="24"/>
              </w:rPr>
              <w:t>3.</w:t>
            </w:r>
          </w:p>
        </w:tc>
        <w:tc>
          <w:tcPr>
            <w:tcW w:w="2421" w:type="dxa"/>
            <w:shd w:val="clear" w:color="auto" w:fill="auto"/>
          </w:tcPr>
          <w:p w:rsidR="007E74E7" w:rsidRPr="007E74E7" w:rsidRDefault="007E74E7" w:rsidP="008A114F">
            <w:pPr>
              <w:jc w:val="both"/>
              <w:rPr>
                <w:rFonts w:ascii="Times New Roman" w:hAnsi="Times New Roman" w:cs="Times New Roman"/>
                <w:szCs w:val="24"/>
              </w:rPr>
            </w:pPr>
            <w:r w:rsidRPr="007E74E7">
              <w:rPr>
                <w:rFonts w:ascii="Times New Roman" w:hAnsi="Times New Roman" w:cs="Times New Roman"/>
                <w:szCs w:val="24"/>
              </w:rPr>
              <w:t>GOPS Wielbark</w:t>
            </w:r>
          </w:p>
        </w:tc>
        <w:tc>
          <w:tcPr>
            <w:tcW w:w="3100" w:type="dxa"/>
            <w:shd w:val="clear" w:color="auto" w:fill="auto"/>
          </w:tcPr>
          <w:p w:rsidR="007E74E7" w:rsidRPr="007E74E7" w:rsidRDefault="007E74E7" w:rsidP="008A114F">
            <w:pPr>
              <w:jc w:val="center"/>
              <w:rPr>
                <w:rFonts w:ascii="Times New Roman" w:hAnsi="Times New Roman" w:cs="Times New Roman"/>
                <w:szCs w:val="24"/>
              </w:rPr>
            </w:pPr>
            <w:r w:rsidRPr="007E74E7">
              <w:rPr>
                <w:rFonts w:ascii="Times New Roman" w:hAnsi="Times New Roman" w:cs="Times New Roman"/>
                <w:szCs w:val="24"/>
              </w:rPr>
              <w:t>2</w:t>
            </w:r>
          </w:p>
        </w:tc>
        <w:tc>
          <w:tcPr>
            <w:tcW w:w="3522" w:type="dxa"/>
            <w:shd w:val="clear" w:color="auto" w:fill="auto"/>
          </w:tcPr>
          <w:p w:rsidR="007E74E7" w:rsidRPr="007E74E7" w:rsidRDefault="007E74E7" w:rsidP="008A114F">
            <w:pPr>
              <w:rPr>
                <w:rFonts w:ascii="Times New Roman" w:hAnsi="Times New Roman" w:cs="Times New Roman"/>
                <w:szCs w:val="24"/>
              </w:rPr>
            </w:pPr>
            <w:r w:rsidRPr="007E74E7">
              <w:rPr>
                <w:rFonts w:ascii="Times New Roman" w:hAnsi="Times New Roman" w:cs="Times New Roman"/>
                <w:szCs w:val="24"/>
              </w:rPr>
              <w:t xml:space="preserve">                 35.859,28 zł</w:t>
            </w:r>
          </w:p>
        </w:tc>
      </w:tr>
      <w:tr w:rsidR="007E74E7" w:rsidTr="007E74E7">
        <w:tc>
          <w:tcPr>
            <w:tcW w:w="704" w:type="dxa"/>
            <w:shd w:val="clear" w:color="auto" w:fill="auto"/>
          </w:tcPr>
          <w:p w:rsidR="007E74E7" w:rsidRPr="007E74E7" w:rsidRDefault="007E74E7" w:rsidP="008A114F">
            <w:pPr>
              <w:jc w:val="both"/>
              <w:rPr>
                <w:rFonts w:ascii="Times New Roman" w:hAnsi="Times New Roman" w:cs="Times New Roman"/>
                <w:szCs w:val="24"/>
              </w:rPr>
            </w:pPr>
            <w:r w:rsidRPr="007E74E7">
              <w:rPr>
                <w:rFonts w:ascii="Times New Roman" w:hAnsi="Times New Roman" w:cs="Times New Roman"/>
                <w:szCs w:val="24"/>
              </w:rPr>
              <w:t>4.</w:t>
            </w:r>
          </w:p>
        </w:tc>
        <w:tc>
          <w:tcPr>
            <w:tcW w:w="2421" w:type="dxa"/>
            <w:shd w:val="clear" w:color="auto" w:fill="auto"/>
          </w:tcPr>
          <w:p w:rsidR="007E74E7" w:rsidRPr="007E74E7" w:rsidRDefault="007E74E7" w:rsidP="008A114F">
            <w:pPr>
              <w:jc w:val="both"/>
              <w:rPr>
                <w:rFonts w:ascii="Times New Roman" w:hAnsi="Times New Roman" w:cs="Times New Roman"/>
                <w:szCs w:val="24"/>
              </w:rPr>
            </w:pPr>
            <w:r w:rsidRPr="007E74E7">
              <w:rPr>
                <w:rFonts w:ascii="Times New Roman" w:hAnsi="Times New Roman" w:cs="Times New Roman"/>
                <w:szCs w:val="24"/>
              </w:rPr>
              <w:t>GOPS Jedwabno</w:t>
            </w:r>
          </w:p>
        </w:tc>
        <w:tc>
          <w:tcPr>
            <w:tcW w:w="3100" w:type="dxa"/>
            <w:shd w:val="clear" w:color="auto" w:fill="auto"/>
          </w:tcPr>
          <w:p w:rsidR="007E74E7" w:rsidRPr="007E74E7" w:rsidRDefault="007E74E7" w:rsidP="008A114F">
            <w:pPr>
              <w:tabs>
                <w:tab w:val="left" w:pos="750"/>
              </w:tabs>
              <w:jc w:val="center"/>
              <w:rPr>
                <w:rFonts w:ascii="Times New Roman" w:hAnsi="Times New Roman" w:cs="Times New Roman"/>
                <w:szCs w:val="24"/>
              </w:rPr>
            </w:pPr>
            <w:r w:rsidRPr="007E74E7">
              <w:rPr>
                <w:rFonts w:ascii="Times New Roman" w:hAnsi="Times New Roman" w:cs="Times New Roman"/>
                <w:szCs w:val="24"/>
              </w:rPr>
              <w:t>2</w:t>
            </w:r>
          </w:p>
        </w:tc>
        <w:tc>
          <w:tcPr>
            <w:tcW w:w="3522" w:type="dxa"/>
            <w:shd w:val="clear" w:color="auto" w:fill="auto"/>
          </w:tcPr>
          <w:p w:rsidR="007E74E7" w:rsidRPr="007E74E7" w:rsidRDefault="007E74E7" w:rsidP="008A114F">
            <w:pPr>
              <w:jc w:val="center"/>
              <w:rPr>
                <w:rFonts w:ascii="Times New Roman" w:hAnsi="Times New Roman" w:cs="Times New Roman"/>
                <w:szCs w:val="24"/>
              </w:rPr>
            </w:pPr>
            <w:r w:rsidRPr="007E74E7">
              <w:rPr>
                <w:rFonts w:ascii="Times New Roman" w:hAnsi="Times New Roman" w:cs="Times New Roman"/>
                <w:szCs w:val="24"/>
              </w:rPr>
              <w:t>69.732,16 zł</w:t>
            </w:r>
          </w:p>
        </w:tc>
      </w:tr>
      <w:tr w:rsidR="007E74E7" w:rsidTr="007E74E7">
        <w:tc>
          <w:tcPr>
            <w:tcW w:w="704" w:type="dxa"/>
            <w:shd w:val="clear" w:color="auto" w:fill="auto"/>
          </w:tcPr>
          <w:p w:rsidR="007E74E7" w:rsidRPr="007E74E7" w:rsidRDefault="007E74E7" w:rsidP="008A114F">
            <w:pPr>
              <w:jc w:val="both"/>
              <w:rPr>
                <w:rFonts w:ascii="Times New Roman" w:hAnsi="Times New Roman" w:cs="Times New Roman"/>
                <w:szCs w:val="24"/>
              </w:rPr>
            </w:pPr>
            <w:r w:rsidRPr="007E74E7">
              <w:rPr>
                <w:rFonts w:ascii="Times New Roman" w:hAnsi="Times New Roman" w:cs="Times New Roman"/>
                <w:szCs w:val="24"/>
              </w:rPr>
              <w:t>5.</w:t>
            </w:r>
          </w:p>
        </w:tc>
        <w:tc>
          <w:tcPr>
            <w:tcW w:w="2421" w:type="dxa"/>
            <w:shd w:val="clear" w:color="auto" w:fill="auto"/>
          </w:tcPr>
          <w:p w:rsidR="007E74E7" w:rsidRPr="007E74E7" w:rsidRDefault="007E74E7" w:rsidP="008A114F">
            <w:pPr>
              <w:jc w:val="both"/>
              <w:rPr>
                <w:rFonts w:ascii="Times New Roman" w:hAnsi="Times New Roman" w:cs="Times New Roman"/>
                <w:szCs w:val="24"/>
              </w:rPr>
            </w:pPr>
            <w:r w:rsidRPr="007E74E7">
              <w:rPr>
                <w:rFonts w:ascii="Times New Roman" w:hAnsi="Times New Roman" w:cs="Times New Roman"/>
                <w:szCs w:val="24"/>
              </w:rPr>
              <w:t>GOPS Rozogi</w:t>
            </w:r>
          </w:p>
        </w:tc>
        <w:tc>
          <w:tcPr>
            <w:tcW w:w="3100" w:type="dxa"/>
            <w:shd w:val="clear" w:color="auto" w:fill="auto"/>
          </w:tcPr>
          <w:p w:rsidR="007E74E7" w:rsidRPr="007E74E7" w:rsidRDefault="007E74E7" w:rsidP="008A114F">
            <w:pPr>
              <w:tabs>
                <w:tab w:val="left" w:pos="750"/>
              </w:tabs>
              <w:jc w:val="center"/>
              <w:rPr>
                <w:rFonts w:ascii="Times New Roman" w:hAnsi="Times New Roman" w:cs="Times New Roman"/>
                <w:szCs w:val="24"/>
              </w:rPr>
            </w:pPr>
            <w:r w:rsidRPr="007E74E7">
              <w:rPr>
                <w:rFonts w:ascii="Times New Roman" w:hAnsi="Times New Roman" w:cs="Times New Roman"/>
                <w:szCs w:val="24"/>
              </w:rPr>
              <w:t>2</w:t>
            </w:r>
          </w:p>
        </w:tc>
        <w:tc>
          <w:tcPr>
            <w:tcW w:w="3522" w:type="dxa"/>
            <w:shd w:val="clear" w:color="auto" w:fill="auto"/>
          </w:tcPr>
          <w:p w:rsidR="007E74E7" w:rsidRPr="007E74E7" w:rsidRDefault="007E74E7" w:rsidP="008A114F">
            <w:pPr>
              <w:jc w:val="center"/>
              <w:rPr>
                <w:rFonts w:ascii="Times New Roman" w:hAnsi="Times New Roman" w:cs="Times New Roman"/>
                <w:szCs w:val="24"/>
              </w:rPr>
            </w:pPr>
            <w:r w:rsidRPr="007E74E7">
              <w:rPr>
                <w:rFonts w:ascii="Times New Roman" w:hAnsi="Times New Roman" w:cs="Times New Roman"/>
                <w:szCs w:val="24"/>
              </w:rPr>
              <w:t>23.627,20 zł</w:t>
            </w:r>
          </w:p>
        </w:tc>
      </w:tr>
      <w:tr w:rsidR="007E74E7" w:rsidTr="007E74E7">
        <w:tc>
          <w:tcPr>
            <w:tcW w:w="704" w:type="dxa"/>
            <w:shd w:val="clear" w:color="auto" w:fill="auto"/>
          </w:tcPr>
          <w:p w:rsidR="007E74E7" w:rsidRPr="007E74E7" w:rsidRDefault="007E74E7" w:rsidP="008A114F">
            <w:pPr>
              <w:jc w:val="both"/>
              <w:rPr>
                <w:rFonts w:ascii="Times New Roman" w:hAnsi="Times New Roman" w:cs="Times New Roman"/>
                <w:szCs w:val="24"/>
              </w:rPr>
            </w:pPr>
            <w:r w:rsidRPr="007E74E7">
              <w:rPr>
                <w:rFonts w:ascii="Times New Roman" w:hAnsi="Times New Roman" w:cs="Times New Roman"/>
                <w:szCs w:val="24"/>
              </w:rPr>
              <w:t>6.</w:t>
            </w:r>
          </w:p>
        </w:tc>
        <w:tc>
          <w:tcPr>
            <w:tcW w:w="2421" w:type="dxa"/>
            <w:shd w:val="clear" w:color="auto" w:fill="auto"/>
          </w:tcPr>
          <w:p w:rsidR="007E74E7" w:rsidRPr="007E74E7" w:rsidRDefault="007E74E7" w:rsidP="008A114F">
            <w:pPr>
              <w:jc w:val="both"/>
              <w:rPr>
                <w:rFonts w:ascii="Times New Roman" w:hAnsi="Times New Roman" w:cs="Times New Roman"/>
                <w:szCs w:val="24"/>
              </w:rPr>
            </w:pPr>
            <w:r w:rsidRPr="007E74E7">
              <w:rPr>
                <w:rFonts w:ascii="Times New Roman" w:hAnsi="Times New Roman" w:cs="Times New Roman"/>
                <w:szCs w:val="24"/>
              </w:rPr>
              <w:t>GOPS Dźwierzuty</w:t>
            </w:r>
          </w:p>
        </w:tc>
        <w:tc>
          <w:tcPr>
            <w:tcW w:w="3100" w:type="dxa"/>
            <w:shd w:val="clear" w:color="auto" w:fill="auto"/>
          </w:tcPr>
          <w:p w:rsidR="007E74E7" w:rsidRPr="007E74E7" w:rsidRDefault="007E74E7" w:rsidP="008A114F">
            <w:pPr>
              <w:tabs>
                <w:tab w:val="left" w:pos="750"/>
              </w:tabs>
              <w:jc w:val="center"/>
              <w:rPr>
                <w:rFonts w:ascii="Times New Roman" w:hAnsi="Times New Roman" w:cs="Times New Roman"/>
                <w:szCs w:val="24"/>
              </w:rPr>
            </w:pPr>
            <w:r w:rsidRPr="007E74E7">
              <w:rPr>
                <w:rFonts w:ascii="Times New Roman" w:hAnsi="Times New Roman" w:cs="Times New Roman"/>
                <w:szCs w:val="24"/>
              </w:rPr>
              <w:t>1</w:t>
            </w:r>
          </w:p>
        </w:tc>
        <w:tc>
          <w:tcPr>
            <w:tcW w:w="3522" w:type="dxa"/>
            <w:shd w:val="clear" w:color="auto" w:fill="auto"/>
          </w:tcPr>
          <w:p w:rsidR="007E74E7" w:rsidRPr="007E74E7" w:rsidRDefault="007E74E7" w:rsidP="008A114F">
            <w:pPr>
              <w:rPr>
                <w:rFonts w:ascii="Times New Roman" w:hAnsi="Times New Roman" w:cs="Times New Roman"/>
                <w:szCs w:val="24"/>
              </w:rPr>
            </w:pPr>
            <w:r w:rsidRPr="007E74E7">
              <w:rPr>
                <w:rFonts w:ascii="Times New Roman" w:hAnsi="Times New Roman" w:cs="Times New Roman"/>
                <w:szCs w:val="24"/>
              </w:rPr>
              <w:t xml:space="preserve">                    5.285,69 zł</w:t>
            </w:r>
          </w:p>
        </w:tc>
      </w:tr>
      <w:tr w:rsidR="007E74E7" w:rsidTr="007E74E7">
        <w:tc>
          <w:tcPr>
            <w:tcW w:w="704" w:type="dxa"/>
            <w:shd w:val="clear" w:color="auto" w:fill="auto"/>
          </w:tcPr>
          <w:p w:rsidR="007E74E7" w:rsidRPr="007E74E7" w:rsidRDefault="007E74E7" w:rsidP="008A114F">
            <w:pPr>
              <w:jc w:val="both"/>
              <w:rPr>
                <w:rFonts w:ascii="Times New Roman" w:hAnsi="Times New Roman" w:cs="Times New Roman"/>
                <w:szCs w:val="24"/>
              </w:rPr>
            </w:pPr>
            <w:r w:rsidRPr="007E74E7">
              <w:rPr>
                <w:rFonts w:ascii="Times New Roman" w:hAnsi="Times New Roman" w:cs="Times New Roman"/>
                <w:szCs w:val="24"/>
              </w:rPr>
              <w:t>7.</w:t>
            </w:r>
          </w:p>
        </w:tc>
        <w:tc>
          <w:tcPr>
            <w:tcW w:w="2421" w:type="dxa"/>
            <w:shd w:val="clear" w:color="auto" w:fill="auto"/>
          </w:tcPr>
          <w:p w:rsidR="007E74E7" w:rsidRPr="007E74E7" w:rsidRDefault="007E74E7" w:rsidP="008A114F">
            <w:pPr>
              <w:jc w:val="both"/>
              <w:rPr>
                <w:rFonts w:ascii="Times New Roman" w:hAnsi="Times New Roman" w:cs="Times New Roman"/>
                <w:szCs w:val="24"/>
              </w:rPr>
            </w:pPr>
            <w:r w:rsidRPr="007E74E7">
              <w:rPr>
                <w:rFonts w:ascii="Times New Roman" w:hAnsi="Times New Roman" w:cs="Times New Roman"/>
                <w:szCs w:val="24"/>
              </w:rPr>
              <w:t>GOPS Świętajno</w:t>
            </w:r>
          </w:p>
        </w:tc>
        <w:tc>
          <w:tcPr>
            <w:tcW w:w="3100" w:type="dxa"/>
            <w:shd w:val="clear" w:color="auto" w:fill="auto"/>
          </w:tcPr>
          <w:p w:rsidR="007E74E7" w:rsidRPr="007E74E7" w:rsidRDefault="007E74E7" w:rsidP="008A114F">
            <w:pPr>
              <w:tabs>
                <w:tab w:val="left" w:pos="750"/>
              </w:tabs>
              <w:jc w:val="center"/>
              <w:rPr>
                <w:rFonts w:ascii="Times New Roman" w:hAnsi="Times New Roman" w:cs="Times New Roman"/>
                <w:szCs w:val="24"/>
              </w:rPr>
            </w:pPr>
            <w:r w:rsidRPr="007E74E7">
              <w:rPr>
                <w:rFonts w:ascii="Times New Roman" w:hAnsi="Times New Roman" w:cs="Times New Roman"/>
                <w:szCs w:val="24"/>
              </w:rPr>
              <w:t>7</w:t>
            </w:r>
          </w:p>
        </w:tc>
        <w:tc>
          <w:tcPr>
            <w:tcW w:w="3522" w:type="dxa"/>
            <w:shd w:val="clear" w:color="auto" w:fill="auto"/>
          </w:tcPr>
          <w:p w:rsidR="007E74E7" w:rsidRPr="007E74E7" w:rsidRDefault="007E74E7" w:rsidP="008A114F">
            <w:pPr>
              <w:jc w:val="center"/>
              <w:rPr>
                <w:rFonts w:ascii="Times New Roman" w:hAnsi="Times New Roman" w:cs="Times New Roman"/>
                <w:szCs w:val="24"/>
              </w:rPr>
            </w:pPr>
            <w:r w:rsidRPr="007E74E7">
              <w:rPr>
                <w:rFonts w:ascii="Times New Roman" w:hAnsi="Times New Roman" w:cs="Times New Roman"/>
                <w:szCs w:val="24"/>
              </w:rPr>
              <w:t>42.271,78 zł</w:t>
            </w:r>
          </w:p>
        </w:tc>
      </w:tr>
      <w:tr w:rsidR="007E74E7" w:rsidTr="007E74E7">
        <w:tc>
          <w:tcPr>
            <w:tcW w:w="704" w:type="dxa"/>
            <w:shd w:val="clear" w:color="auto" w:fill="auto"/>
          </w:tcPr>
          <w:p w:rsidR="007E74E7" w:rsidRPr="007E74E7" w:rsidRDefault="007E74E7" w:rsidP="008A114F">
            <w:pPr>
              <w:jc w:val="both"/>
              <w:rPr>
                <w:rFonts w:ascii="Times New Roman" w:hAnsi="Times New Roman" w:cs="Times New Roman"/>
                <w:b/>
                <w:szCs w:val="24"/>
              </w:rPr>
            </w:pPr>
            <w:r w:rsidRPr="007E74E7">
              <w:rPr>
                <w:rFonts w:ascii="Times New Roman" w:hAnsi="Times New Roman" w:cs="Times New Roman"/>
                <w:b/>
                <w:szCs w:val="24"/>
              </w:rPr>
              <w:t>Łącznie</w:t>
            </w:r>
          </w:p>
        </w:tc>
        <w:tc>
          <w:tcPr>
            <w:tcW w:w="2421" w:type="dxa"/>
            <w:shd w:val="clear" w:color="auto" w:fill="auto"/>
          </w:tcPr>
          <w:p w:rsidR="007E74E7" w:rsidRPr="007E74E7" w:rsidRDefault="007E74E7" w:rsidP="008A114F">
            <w:pPr>
              <w:jc w:val="both"/>
              <w:rPr>
                <w:rFonts w:ascii="Times New Roman" w:hAnsi="Times New Roman" w:cs="Times New Roman"/>
                <w:b/>
                <w:szCs w:val="24"/>
              </w:rPr>
            </w:pPr>
            <w:r w:rsidRPr="007E74E7">
              <w:rPr>
                <w:rFonts w:ascii="Times New Roman" w:hAnsi="Times New Roman" w:cs="Times New Roman"/>
                <w:b/>
                <w:szCs w:val="24"/>
              </w:rPr>
              <w:t>-----------------------</w:t>
            </w:r>
          </w:p>
        </w:tc>
        <w:tc>
          <w:tcPr>
            <w:tcW w:w="3100" w:type="dxa"/>
            <w:shd w:val="clear" w:color="auto" w:fill="auto"/>
          </w:tcPr>
          <w:p w:rsidR="007E74E7" w:rsidRPr="007E74E7" w:rsidRDefault="007E74E7" w:rsidP="008A114F">
            <w:pPr>
              <w:jc w:val="center"/>
              <w:rPr>
                <w:rFonts w:ascii="Times New Roman" w:hAnsi="Times New Roman" w:cs="Times New Roman"/>
                <w:b/>
                <w:szCs w:val="24"/>
              </w:rPr>
            </w:pPr>
            <w:r w:rsidRPr="007E74E7">
              <w:rPr>
                <w:rFonts w:ascii="Times New Roman" w:hAnsi="Times New Roman" w:cs="Times New Roman"/>
                <w:b/>
                <w:szCs w:val="24"/>
              </w:rPr>
              <w:t>37</w:t>
            </w:r>
          </w:p>
        </w:tc>
        <w:tc>
          <w:tcPr>
            <w:tcW w:w="3522" w:type="dxa"/>
            <w:shd w:val="clear" w:color="auto" w:fill="auto"/>
          </w:tcPr>
          <w:p w:rsidR="007E74E7" w:rsidRPr="007E74E7" w:rsidRDefault="007E74E7" w:rsidP="008A114F">
            <w:pPr>
              <w:jc w:val="center"/>
              <w:rPr>
                <w:rFonts w:ascii="Times New Roman" w:hAnsi="Times New Roman" w:cs="Times New Roman"/>
                <w:b/>
                <w:szCs w:val="24"/>
              </w:rPr>
            </w:pPr>
            <w:r w:rsidRPr="007E74E7">
              <w:rPr>
                <w:rFonts w:ascii="Times New Roman" w:hAnsi="Times New Roman" w:cs="Times New Roman"/>
                <w:b/>
                <w:szCs w:val="24"/>
              </w:rPr>
              <w:t>692.603,54 zł</w:t>
            </w:r>
          </w:p>
        </w:tc>
      </w:tr>
    </w:tbl>
    <w:p w:rsidR="007E74E7" w:rsidRDefault="007E74E7" w:rsidP="007E74E7">
      <w:pPr>
        <w:jc w:val="both"/>
      </w:pPr>
    </w:p>
    <w:p w:rsidR="007E74E7" w:rsidRPr="007E74E7" w:rsidRDefault="007E74E7" w:rsidP="007E74E7">
      <w:pPr>
        <w:jc w:val="both"/>
        <w:rPr>
          <w:rFonts w:ascii="Times New Roman" w:hAnsi="Times New Roman" w:cs="Times New Roman"/>
          <w:sz w:val="24"/>
          <w:szCs w:val="24"/>
        </w:rPr>
      </w:pPr>
      <w:r w:rsidRPr="007E74E7">
        <w:rPr>
          <w:rFonts w:ascii="Times New Roman" w:hAnsi="Times New Roman" w:cs="Times New Roman"/>
          <w:sz w:val="24"/>
          <w:szCs w:val="24"/>
        </w:rPr>
        <w:t xml:space="preserve">         W 2021r. wszyscy wychowankowie placówek opiekuńczo-wychowawczych do ukończenia przez nich 18 roku życia, zgodnie z art. 113a ustawy z dnia 9 czerwca 2011 r. </w:t>
      </w:r>
      <w:r w:rsidRPr="007E74E7">
        <w:rPr>
          <w:rFonts w:ascii="Times New Roman" w:hAnsi="Times New Roman" w:cs="Times New Roman"/>
          <w:sz w:val="24"/>
          <w:szCs w:val="24"/>
        </w:rPr>
        <w:br/>
        <w:t>o wspieraniu rodziny i systemie pieczy zastępczej  otrzymywali dodatek w wysokości świadczenia wychowawczego w miesięcznej kwocie 500,00 zł. Z tego tytułu w ubiegłym roku z dodatku w wysokości  świadczenia wychowawczego skorzystało 69 wychowanków,  wypłacono je w ilości 680  świadczeń na łączną kwotę 331.664,92 zł.</w:t>
      </w:r>
    </w:p>
    <w:p w:rsidR="007E74E7" w:rsidRPr="007E74E7" w:rsidRDefault="007E74E7" w:rsidP="007E74E7">
      <w:pPr>
        <w:spacing w:line="276" w:lineRule="auto"/>
        <w:jc w:val="both"/>
        <w:rPr>
          <w:rFonts w:ascii="Times New Roman" w:hAnsi="Times New Roman" w:cs="Times New Roman"/>
          <w:sz w:val="24"/>
          <w:szCs w:val="24"/>
        </w:rPr>
      </w:pPr>
      <w:r w:rsidRPr="007E74E7">
        <w:rPr>
          <w:rFonts w:ascii="Times New Roman" w:hAnsi="Times New Roman" w:cs="Times New Roman"/>
          <w:sz w:val="24"/>
          <w:szCs w:val="24"/>
        </w:rPr>
        <w:t xml:space="preserve">         W 2021 roku wydatkowano kwotę 46.004,14 zł z przeznaczeniem na pomoc pieniężną oraz rzeczową dla pełnoletnich usamodzielnianych wychowanków, którzy opuścili placówki opiekuńczo-wychowawcze  oraz młodzieżowe ośrodki wychowawcze, w tym :</w:t>
      </w:r>
    </w:p>
    <w:p w:rsidR="007E74E7" w:rsidRPr="007E74E7" w:rsidRDefault="007E74E7" w:rsidP="007E74E7">
      <w:pPr>
        <w:spacing w:line="276" w:lineRule="auto"/>
        <w:jc w:val="both"/>
        <w:rPr>
          <w:rFonts w:ascii="Times New Roman" w:hAnsi="Times New Roman" w:cs="Times New Roman"/>
          <w:sz w:val="24"/>
          <w:szCs w:val="24"/>
        </w:rPr>
      </w:pPr>
      <w:r w:rsidRPr="007E74E7">
        <w:rPr>
          <w:rFonts w:ascii="Times New Roman" w:hAnsi="Times New Roman" w:cs="Times New Roman"/>
          <w:sz w:val="24"/>
          <w:szCs w:val="24"/>
        </w:rPr>
        <w:t xml:space="preserve">- pomoc na kontynuowanie nauki:  wypłacana  7 usamodzielnianym wychowankom, którzy   </w:t>
      </w:r>
      <w:r w:rsidRPr="007E74E7">
        <w:rPr>
          <w:rFonts w:ascii="Times New Roman" w:hAnsi="Times New Roman" w:cs="Times New Roman"/>
          <w:sz w:val="24"/>
          <w:szCs w:val="24"/>
        </w:rPr>
        <w:br/>
        <w:t xml:space="preserve">   opuścili placówki opiekuńczo-wychowawcze- 33.160,00 zł i 2 usamodzielnianym    </w:t>
      </w:r>
      <w:r w:rsidRPr="007E74E7">
        <w:rPr>
          <w:rFonts w:ascii="Times New Roman" w:hAnsi="Times New Roman" w:cs="Times New Roman"/>
          <w:sz w:val="24"/>
          <w:szCs w:val="24"/>
        </w:rPr>
        <w:br/>
        <w:t xml:space="preserve">   wychowankom, którzy opuścili młodzieżowy ośrodek wychowawczy- 1.996,14 zł;</w:t>
      </w:r>
    </w:p>
    <w:p w:rsidR="007E74E7" w:rsidRPr="007E74E7" w:rsidRDefault="007E74E7" w:rsidP="007E74E7">
      <w:pPr>
        <w:spacing w:line="276" w:lineRule="auto"/>
        <w:jc w:val="both"/>
        <w:rPr>
          <w:rFonts w:ascii="Times New Roman" w:hAnsi="Times New Roman" w:cs="Times New Roman"/>
          <w:sz w:val="24"/>
          <w:szCs w:val="24"/>
        </w:rPr>
      </w:pPr>
      <w:r w:rsidRPr="007E74E7">
        <w:rPr>
          <w:rFonts w:ascii="Times New Roman" w:hAnsi="Times New Roman" w:cs="Times New Roman"/>
          <w:sz w:val="24"/>
          <w:szCs w:val="24"/>
        </w:rPr>
        <w:t xml:space="preserve">- pomoc na usamodzielnienie: udzielona 1 usamodzielnianemu wychowankowi, który opuścił     </w:t>
      </w:r>
      <w:r w:rsidRPr="007E74E7">
        <w:rPr>
          <w:rFonts w:ascii="Times New Roman" w:hAnsi="Times New Roman" w:cs="Times New Roman"/>
          <w:sz w:val="24"/>
          <w:szCs w:val="24"/>
        </w:rPr>
        <w:br/>
        <w:t xml:space="preserve">   placówkę opiekuńczo-wychowawczą- 7.458,00 zł; </w:t>
      </w:r>
    </w:p>
    <w:p w:rsidR="007E74E7" w:rsidRPr="007E74E7" w:rsidRDefault="007E74E7" w:rsidP="007E74E7">
      <w:pPr>
        <w:spacing w:line="276" w:lineRule="auto"/>
        <w:jc w:val="both"/>
        <w:rPr>
          <w:rFonts w:ascii="Times New Roman" w:hAnsi="Times New Roman" w:cs="Times New Roman"/>
          <w:sz w:val="24"/>
          <w:szCs w:val="24"/>
        </w:rPr>
      </w:pPr>
      <w:r w:rsidRPr="007E74E7">
        <w:rPr>
          <w:rFonts w:ascii="Times New Roman" w:hAnsi="Times New Roman" w:cs="Times New Roman"/>
          <w:sz w:val="24"/>
          <w:szCs w:val="24"/>
        </w:rPr>
        <w:t xml:space="preserve">- pomoc na zagospodarowanie w formie rzeczowej udzielona 1 usamodzielnianemu     </w:t>
      </w:r>
      <w:r w:rsidRPr="007E74E7">
        <w:rPr>
          <w:rFonts w:ascii="Times New Roman" w:hAnsi="Times New Roman" w:cs="Times New Roman"/>
          <w:sz w:val="24"/>
          <w:szCs w:val="24"/>
        </w:rPr>
        <w:br/>
        <w:t xml:space="preserve">    wychowankowi, który opuścił placówkę opiekuńczo-wychowawczą- 3.390,00 zł.</w:t>
      </w:r>
      <w:r w:rsidRPr="007E74E7">
        <w:rPr>
          <w:rFonts w:ascii="Times New Roman" w:hAnsi="Times New Roman" w:cs="Times New Roman"/>
          <w:sz w:val="24"/>
          <w:szCs w:val="24"/>
        </w:rPr>
        <w:br/>
        <w:t xml:space="preserve">         W ubiegłym roku łącznie 12 osób, które po osiągnięciu pełnoletności i opuszczeniu </w:t>
      </w:r>
      <w:r w:rsidRPr="007E74E7">
        <w:rPr>
          <w:rFonts w:ascii="Times New Roman" w:hAnsi="Times New Roman" w:cs="Times New Roman"/>
          <w:sz w:val="24"/>
          <w:szCs w:val="24"/>
        </w:rPr>
        <w:lastRenderedPageBreak/>
        <w:t xml:space="preserve">placówek opiekuńczo-wychowawczych oraz młodzieżowych ośrodków wychowawczych, objętych było wsparciem i pomocą zarówno finansową, jak i rzeczową oraz socjalną mającą na celu ich życiowe wsparcie i integrację ze środowiskiem przez pracę socjalną. Udzielano im również pomocy związanej z opracowywaniem, realizowaniem i aktualizowaniem lub weryfikowaniem założeń wynikających z indywidualnych programów usamodzielnień. </w:t>
      </w:r>
    </w:p>
    <w:p w:rsidR="00975CD3" w:rsidRDefault="00975CD3" w:rsidP="007E74E7">
      <w:pPr>
        <w:spacing w:line="240" w:lineRule="auto"/>
        <w:jc w:val="both"/>
        <w:rPr>
          <w:rFonts w:ascii="Times New Roman" w:hAnsi="Times New Roman" w:cs="Times New Roman"/>
          <w:b/>
          <w:color w:val="5E2C16" w:themeColor="accent2" w:themeShade="80"/>
          <w:sz w:val="28"/>
          <w:szCs w:val="28"/>
        </w:rPr>
      </w:pPr>
    </w:p>
    <w:p w:rsidR="008D43B8" w:rsidRDefault="007B35C9" w:rsidP="0032176B">
      <w:pPr>
        <w:tabs>
          <w:tab w:val="left" w:pos="567"/>
          <w:tab w:val="left" w:pos="2430"/>
        </w:tabs>
        <w:spacing w:after="0" w:line="276" w:lineRule="auto"/>
        <w:ind w:left="715" w:hanging="573"/>
        <w:jc w:val="both"/>
        <w:rPr>
          <w:rFonts w:ascii="Times New Roman" w:hAnsi="Times New Roman" w:cs="Times New Roman"/>
          <w:b/>
          <w:color w:val="5E2C16" w:themeColor="accent2" w:themeShade="80"/>
          <w:sz w:val="28"/>
          <w:szCs w:val="28"/>
        </w:rPr>
      </w:pPr>
      <w:r>
        <w:rPr>
          <w:rFonts w:ascii="Times New Roman" w:hAnsi="Times New Roman" w:cs="Times New Roman"/>
          <w:b/>
          <w:color w:val="5E2C16" w:themeColor="accent2" w:themeShade="80"/>
          <w:sz w:val="28"/>
          <w:szCs w:val="28"/>
        </w:rPr>
        <w:t>13.11 Mieszkania chronione treningowe</w:t>
      </w:r>
    </w:p>
    <w:p w:rsidR="008D43B8" w:rsidRDefault="008D43B8" w:rsidP="008D43B8">
      <w:pPr>
        <w:tabs>
          <w:tab w:val="left" w:pos="2430"/>
        </w:tabs>
        <w:spacing w:after="0" w:line="276" w:lineRule="auto"/>
        <w:ind w:left="715"/>
        <w:jc w:val="both"/>
        <w:rPr>
          <w:rFonts w:ascii="Times New Roman" w:hAnsi="Times New Roman" w:cs="Times New Roman"/>
          <w:b/>
          <w:color w:val="5E2C16" w:themeColor="accent2" w:themeShade="80"/>
          <w:sz w:val="28"/>
          <w:szCs w:val="28"/>
        </w:rPr>
      </w:pPr>
    </w:p>
    <w:p w:rsidR="008D43B8" w:rsidRPr="00A0517E" w:rsidRDefault="008D43B8" w:rsidP="008D43B8">
      <w:pPr>
        <w:spacing w:after="0" w:line="240" w:lineRule="auto"/>
        <w:jc w:val="both"/>
        <w:rPr>
          <w:rFonts w:ascii="Times New Roman" w:hAnsi="Times New Roman" w:cs="Times New Roman"/>
          <w:color w:val="FF0000"/>
        </w:rPr>
      </w:pPr>
      <w:r w:rsidRPr="00A0517E">
        <w:rPr>
          <w:rFonts w:ascii="Times New Roman" w:hAnsi="Times New Roman" w:cs="Times New Roman"/>
          <w:color w:val="FF0000"/>
        </w:rPr>
        <w:t xml:space="preserve">         </w:t>
      </w:r>
    </w:p>
    <w:p w:rsidR="007E74E7" w:rsidRPr="007E74E7" w:rsidRDefault="007E74E7" w:rsidP="007E74E7">
      <w:pPr>
        <w:spacing w:line="276" w:lineRule="auto"/>
        <w:jc w:val="both"/>
        <w:rPr>
          <w:rFonts w:ascii="Times New Roman" w:hAnsi="Times New Roman" w:cs="Times New Roman"/>
        </w:rPr>
      </w:pPr>
      <w:r w:rsidRPr="007E74E7">
        <w:rPr>
          <w:rFonts w:ascii="Times New Roman" w:hAnsi="Times New Roman" w:cs="Times New Roman"/>
        </w:rPr>
        <w:t>W 2021 roku ze wsparcia oferowanego w ramach pobytu  w mieszkaniach chronionych treningowych skorzystały trzy pełnoletnie usamodzielniane osoby, które opuściły placówki</w:t>
      </w:r>
      <w:r>
        <w:rPr>
          <w:rFonts w:ascii="Times New Roman" w:hAnsi="Times New Roman" w:cs="Times New Roman"/>
        </w:rPr>
        <w:t xml:space="preserve"> opiekuńczo </w:t>
      </w:r>
      <w:r w:rsidRPr="007E74E7">
        <w:rPr>
          <w:rFonts w:ascii="Times New Roman" w:hAnsi="Times New Roman" w:cs="Times New Roman"/>
        </w:rPr>
        <w:t xml:space="preserve">wychowawcze z terenu Powiatu Szczycieńskiego,  z tego dwie osoby przed umieszczeniem w instytucjonalnej pieczy zastępczej pochodziły z terenu Powiatu Lidzbarskiego i jedna pochodziła z Powiatu Szczycieńskiego. Wszystkie trzy osoby  ponosiły odpłatność za pobyt w mieszkaniu chronionym treningowym, zgodnie z warunkami przyjętymi  w Uchwale Nr XI/76/2015 Rady Powiatu Szczycieńskiego z dnia </w:t>
      </w:r>
      <w:r>
        <w:rPr>
          <w:rFonts w:ascii="Times New Roman" w:hAnsi="Times New Roman" w:cs="Times New Roman"/>
        </w:rPr>
        <w:br/>
      </w:r>
      <w:r w:rsidRPr="007E74E7">
        <w:rPr>
          <w:rFonts w:ascii="Times New Roman" w:hAnsi="Times New Roman" w:cs="Times New Roman"/>
        </w:rPr>
        <w:t>13.11.2015 r. w sprawie szczegółowych zasad ponoszenia odpłatności za pobyt w mieszkaniach chronionych.</w:t>
      </w:r>
    </w:p>
    <w:p w:rsidR="008D43B8" w:rsidRDefault="008D43B8" w:rsidP="008D43B8">
      <w:pPr>
        <w:tabs>
          <w:tab w:val="left" w:pos="2430"/>
        </w:tabs>
        <w:spacing w:after="0" w:line="276" w:lineRule="auto"/>
        <w:jc w:val="both"/>
        <w:rPr>
          <w:rFonts w:ascii="Times New Roman" w:hAnsi="Times New Roman" w:cs="Times New Roman"/>
          <w:b/>
          <w:color w:val="5E2C16" w:themeColor="accent2" w:themeShade="80"/>
          <w:sz w:val="28"/>
          <w:szCs w:val="28"/>
        </w:rPr>
      </w:pPr>
    </w:p>
    <w:p w:rsidR="00AE25C5" w:rsidRDefault="007B35C9" w:rsidP="00AE25C5">
      <w:pPr>
        <w:spacing w:line="276" w:lineRule="auto"/>
        <w:jc w:val="both"/>
        <w:rPr>
          <w:rFonts w:ascii="Times New Roman" w:hAnsi="Times New Roman" w:cs="Times New Roman"/>
          <w:b/>
          <w:color w:val="5E2C16" w:themeColor="accent2" w:themeShade="80"/>
          <w:sz w:val="28"/>
          <w:szCs w:val="28"/>
        </w:rPr>
      </w:pPr>
      <w:r>
        <w:rPr>
          <w:rFonts w:ascii="Times New Roman" w:hAnsi="Times New Roman" w:cs="Times New Roman"/>
          <w:b/>
          <w:color w:val="5E2C16" w:themeColor="accent2" w:themeShade="80"/>
          <w:sz w:val="28"/>
          <w:szCs w:val="28"/>
        </w:rPr>
        <w:t>13.12</w:t>
      </w:r>
      <w:r w:rsidR="00AE25C5">
        <w:rPr>
          <w:rFonts w:ascii="Times New Roman" w:hAnsi="Times New Roman" w:cs="Times New Roman"/>
          <w:b/>
          <w:color w:val="5E2C16" w:themeColor="accent2" w:themeShade="80"/>
          <w:sz w:val="28"/>
          <w:szCs w:val="28"/>
        </w:rPr>
        <w:t xml:space="preserve"> </w:t>
      </w:r>
      <w:r>
        <w:rPr>
          <w:rFonts w:ascii="Times New Roman" w:hAnsi="Times New Roman" w:cs="Times New Roman"/>
          <w:b/>
          <w:color w:val="5E2C16" w:themeColor="accent2" w:themeShade="80"/>
          <w:sz w:val="28"/>
          <w:szCs w:val="28"/>
        </w:rPr>
        <w:t xml:space="preserve">Centrum Ekonomiczno-Administracyjne Domów dla Dzieci </w:t>
      </w:r>
      <w:r w:rsidR="008D43B8">
        <w:rPr>
          <w:rFonts w:ascii="Times New Roman" w:hAnsi="Times New Roman" w:cs="Times New Roman"/>
          <w:b/>
          <w:color w:val="5E2C16" w:themeColor="accent2" w:themeShade="80"/>
          <w:sz w:val="28"/>
          <w:szCs w:val="28"/>
        </w:rPr>
        <w:br/>
      </w:r>
      <w:r>
        <w:rPr>
          <w:rFonts w:ascii="Times New Roman" w:hAnsi="Times New Roman" w:cs="Times New Roman"/>
          <w:b/>
          <w:color w:val="5E2C16" w:themeColor="accent2" w:themeShade="80"/>
          <w:sz w:val="28"/>
          <w:szCs w:val="28"/>
        </w:rPr>
        <w:t>w Pasymiu: Domy dla Dzieci Nr1, Nr2, Nr3 w Pasymiu</w:t>
      </w:r>
      <w:r w:rsidR="008D43B8">
        <w:rPr>
          <w:rFonts w:ascii="Times New Roman" w:hAnsi="Times New Roman" w:cs="Times New Roman"/>
          <w:b/>
          <w:color w:val="5E2C16" w:themeColor="accent2" w:themeShade="80"/>
          <w:sz w:val="28"/>
          <w:szCs w:val="28"/>
        </w:rPr>
        <w:br/>
      </w:r>
      <w:r>
        <w:rPr>
          <w:rFonts w:ascii="Times New Roman" w:hAnsi="Times New Roman" w:cs="Times New Roman"/>
          <w:b/>
          <w:color w:val="5E2C16" w:themeColor="accent2" w:themeShade="80"/>
          <w:sz w:val="28"/>
          <w:szCs w:val="28"/>
        </w:rPr>
        <w:t xml:space="preserve"> </w:t>
      </w:r>
    </w:p>
    <w:p w:rsidR="00AE25C5" w:rsidRPr="00AE25C5" w:rsidRDefault="00AE25C5" w:rsidP="00AE25C5">
      <w:pPr>
        <w:spacing w:line="276" w:lineRule="auto"/>
        <w:ind w:firstLine="708"/>
        <w:jc w:val="both"/>
        <w:rPr>
          <w:rFonts w:ascii="Times New Roman" w:hAnsi="Times New Roman" w:cs="Times New Roman"/>
          <w:sz w:val="24"/>
        </w:rPr>
      </w:pPr>
      <w:r w:rsidRPr="00AE25C5">
        <w:rPr>
          <w:rFonts w:ascii="Times New Roman" w:hAnsi="Times New Roman" w:cs="Times New Roman"/>
          <w:sz w:val="24"/>
        </w:rPr>
        <w:t>W ciągu 2021 roku w Domach dla Dzieci w Pasymiu objęto opieką całodobową  łącznie 49 wychowanków w wieku od  4 do 21 lat</w:t>
      </w:r>
      <w:r w:rsidRPr="00AE25C5">
        <w:rPr>
          <w:rFonts w:ascii="Times New Roman" w:hAnsi="Times New Roman" w:cs="Times New Roman"/>
          <w:color w:val="FF0000"/>
          <w:sz w:val="24"/>
        </w:rPr>
        <w:t xml:space="preserve">. </w:t>
      </w:r>
      <w:r w:rsidRPr="00AE25C5">
        <w:rPr>
          <w:rFonts w:ascii="Times New Roman" w:hAnsi="Times New Roman" w:cs="Times New Roman"/>
          <w:sz w:val="24"/>
        </w:rPr>
        <w:t xml:space="preserve">Dom dla Dzieci Nr 1 w Pasymiu mieści się przy ul. Dworcowej 29, jest przeznaczony dla 14 wychowanków. Dom dla Dzieci Nr 2 </w:t>
      </w:r>
      <w:r w:rsidRPr="00AE25C5">
        <w:rPr>
          <w:rFonts w:ascii="Times New Roman" w:hAnsi="Times New Roman" w:cs="Times New Roman"/>
          <w:sz w:val="24"/>
        </w:rPr>
        <w:br/>
        <w:t xml:space="preserve">w Pasymiu położony jest przy ul. Dworcowej 31, zapewnia opiekę dla 12 wychowanków, </w:t>
      </w:r>
      <w:r>
        <w:rPr>
          <w:rFonts w:ascii="Times New Roman" w:hAnsi="Times New Roman" w:cs="Times New Roman"/>
          <w:sz w:val="24"/>
        </w:rPr>
        <w:br/>
      </w:r>
      <w:r w:rsidRPr="00AE25C5">
        <w:rPr>
          <w:rFonts w:ascii="Times New Roman" w:hAnsi="Times New Roman" w:cs="Times New Roman"/>
          <w:sz w:val="24"/>
        </w:rPr>
        <w:t xml:space="preserve">w tym mieści się jedna grupa 10 osobowa oraz mieszkanie należące do grupy usamodzielnień przeznaczone dla 2 wychowanków. Dom dla Dzieci Nr 3 w Pasymiu znajduje się przy ul. Dworcowej 37, w którym zamieszkuje jedna grupa usamodzielnień przeznaczona dla </w:t>
      </w:r>
      <w:r>
        <w:rPr>
          <w:rFonts w:ascii="Times New Roman" w:hAnsi="Times New Roman" w:cs="Times New Roman"/>
          <w:sz w:val="24"/>
        </w:rPr>
        <w:br/>
      </w:r>
      <w:r w:rsidRPr="00AE25C5">
        <w:rPr>
          <w:rFonts w:ascii="Times New Roman" w:hAnsi="Times New Roman" w:cs="Times New Roman"/>
          <w:sz w:val="24"/>
        </w:rPr>
        <w:t xml:space="preserve">14 wychowanków. </w:t>
      </w:r>
    </w:p>
    <w:p w:rsidR="00AE25C5" w:rsidRPr="00AE25C5" w:rsidRDefault="00AE25C5" w:rsidP="00AE25C5">
      <w:pPr>
        <w:spacing w:line="276" w:lineRule="auto"/>
        <w:jc w:val="both"/>
        <w:rPr>
          <w:rFonts w:ascii="Times New Roman" w:hAnsi="Times New Roman" w:cs="Times New Roman"/>
          <w:sz w:val="24"/>
        </w:rPr>
      </w:pPr>
      <w:r w:rsidRPr="00AE25C5">
        <w:rPr>
          <w:rFonts w:ascii="Times New Roman" w:hAnsi="Times New Roman" w:cs="Times New Roman"/>
          <w:sz w:val="24"/>
        </w:rPr>
        <w:t xml:space="preserve">          Łącznie w </w:t>
      </w:r>
      <w:r w:rsidRPr="00AE25C5">
        <w:rPr>
          <w:rFonts w:ascii="Times New Roman" w:hAnsi="Times New Roman" w:cs="Times New Roman"/>
          <w:b/>
          <w:sz w:val="36"/>
          <w:szCs w:val="30"/>
        </w:rPr>
        <w:t xml:space="preserve"> </w:t>
      </w:r>
      <w:r w:rsidRPr="00AE25C5">
        <w:rPr>
          <w:rFonts w:ascii="Times New Roman" w:hAnsi="Times New Roman" w:cs="Times New Roman"/>
          <w:sz w:val="24"/>
        </w:rPr>
        <w:t xml:space="preserve">Centrum Ekonomiczno-Administracyjnym Domów dla Dzieci w Pasymiu oraz w Domach dla  Dzieci w Pasymiu wg stanu na koniec 2021 r. było zatrudnionych 30 osób, w tym 20 wychowawców. </w:t>
      </w:r>
      <w:r w:rsidRPr="00AE25C5">
        <w:rPr>
          <w:rFonts w:ascii="Times New Roman" w:hAnsi="Times New Roman" w:cs="Times New Roman"/>
          <w:color w:val="C00000"/>
          <w:sz w:val="24"/>
        </w:rPr>
        <w:t xml:space="preserve"> </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Podopieczni placówek w 2021 r. uczęszczali do następujących szkół:</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 przedszkole w Pasymiu: 1</w:t>
      </w:r>
    </w:p>
    <w:p w:rsidR="00AE25C5" w:rsidRPr="00AE25C5" w:rsidRDefault="00AE25C5" w:rsidP="00AE25C5">
      <w:pPr>
        <w:spacing w:after="0" w:line="276" w:lineRule="auto"/>
        <w:rPr>
          <w:rFonts w:ascii="Times New Roman" w:hAnsi="Times New Roman" w:cs="Times New Roman"/>
          <w:sz w:val="24"/>
        </w:rPr>
      </w:pPr>
      <w:r w:rsidRPr="00AE25C5">
        <w:rPr>
          <w:rFonts w:ascii="Times New Roman" w:hAnsi="Times New Roman" w:cs="Times New Roman"/>
          <w:sz w:val="24"/>
        </w:rPr>
        <w:t>- szkoła podstawowa w Pasymiu: 10;</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 szkoła branżowa I stopnia w Szczytnie i Olsztynie: 9;</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 przyuczenie do zawodu kucharz w Szczytnie: 1;</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-liceum ogólnokształcące w Szczytnie:1;</w:t>
      </w:r>
    </w:p>
    <w:p w:rsidR="00AE25C5" w:rsidRPr="00AE25C5" w:rsidRDefault="00AE25C5" w:rsidP="00AE25C5">
      <w:pPr>
        <w:spacing w:after="0" w:line="276" w:lineRule="auto"/>
        <w:rPr>
          <w:rFonts w:ascii="Times New Roman" w:hAnsi="Times New Roman" w:cs="Times New Roman"/>
          <w:sz w:val="24"/>
        </w:rPr>
      </w:pPr>
      <w:r w:rsidRPr="00AE25C5">
        <w:rPr>
          <w:rFonts w:ascii="Times New Roman" w:hAnsi="Times New Roman" w:cs="Times New Roman"/>
          <w:sz w:val="24"/>
        </w:rPr>
        <w:t xml:space="preserve">- Specjalny Ośrodek Szkolno- Wychowawczy w Szczytnie  (  7 wychowanków w internacie):           </w:t>
      </w:r>
      <w:r w:rsidRPr="00AE25C5">
        <w:rPr>
          <w:rFonts w:ascii="Times New Roman" w:hAnsi="Times New Roman" w:cs="Times New Roman"/>
          <w:sz w:val="24"/>
        </w:rPr>
        <w:br/>
        <w:t>- 3 ( szkoła podstawowa), 4  (szkoła branżowa);</w:t>
      </w:r>
      <w:r w:rsidRPr="00AE25C5">
        <w:rPr>
          <w:rFonts w:ascii="Times New Roman" w:hAnsi="Times New Roman" w:cs="Times New Roman"/>
          <w:sz w:val="24"/>
        </w:rPr>
        <w:br/>
        <w:t>oraz na terenie innych powiatów/miast:</w:t>
      </w:r>
    </w:p>
    <w:p w:rsidR="00AE25C5" w:rsidRPr="00AE25C5" w:rsidRDefault="00AE25C5" w:rsidP="00AE25C5">
      <w:pPr>
        <w:spacing w:after="0" w:line="276" w:lineRule="auto"/>
        <w:rPr>
          <w:rFonts w:ascii="Times New Roman" w:hAnsi="Times New Roman" w:cs="Times New Roman"/>
          <w:sz w:val="24"/>
        </w:rPr>
      </w:pPr>
      <w:r w:rsidRPr="00AE25C5">
        <w:rPr>
          <w:rFonts w:ascii="Times New Roman" w:hAnsi="Times New Roman" w:cs="Times New Roman"/>
          <w:sz w:val="24"/>
        </w:rPr>
        <w:t>- technikum ekonomiczne w Olsztynie- 1</w:t>
      </w:r>
    </w:p>
    <w:p w:rsidR="00AE25C5" w:rsidRPr="00AE25C5" w:rsidRDefault="00AE25C5" w:rsidP="00AE25C5">
      <w:pPr>
        <w:spacing w:after="0" w:line="276" w:lineRule="auto"/>
        <w:rPr>
          <w:rFonts w:ascii="Times New Roman" w:hAnsi="Times New Roman" w:cs="Times New Roman"/>
          <w:sz w:val="24"/>
        </w:rPr>
      </w:pPr>
      <w:r w:rsidRPr="00AE25C5">
        <w:rPr>
          <w:rFonts w:ascii="Times New Roman" w:hAnsi="Times New Roman" w:cs="Times New Roman"/>
          <w:sz w:val="24"/>
        </w:rPr>
        <w:lastRenderedPageBreak/>
        <w:t>- Ośrodek Szkolno-Wychowawczy dla Dzieci Niewidomych  w Laskach – 1 (szkoła podstawowa).</w:t>
      </w:r>
    </w:p>
    <w:p w:rsidR="00AE25C5" w:rsidRPr="00AE25C5" w:rsidRDefault="00AE25C5" w:rsidP="00AE25C5">
      <w:pPr>
        <w:spacing w:line="276" w:lineRule="auto"/>
        <w:jc w:val="both"/>
        <w:rPr>
          <w:rFonts w:ascii="Times New Roman" w:hAnsi="Times New Roman" w:cs="Times New Roman"/>
          <w:sz w:val="24"/>
        </w:rPr>
      </w:pPr>
      <w:r w:rsidRPr="00AE25C5">
        <w:rPr>
          <w:rFonts w:ascii="Times New Roman" w:hAnsi="Times New Roman" w:cs="Times New Roman"/>
          <w:color w:val="FF0000"/>
          <w:sz w:val="24"/>
        </w:rPr>
        <w:t xml:space="preserve">          </w:t>
      </w:r>
      <w:r w:rsidRPr="00AE25C5">
        <w:rPr>
          <w:rFonts w:ascii="Times New Roman" w:hAnsi="Times New Roman" w:cs="Times New Roman"/>
          <w:sz w:val="24"/>
        </w:rPr>
        <w:t xml:space="preserve">W ubiegłym roku 3 wychowanków przebywało w młodzieżowych ośrodkach wychowawczych, w tym 1 w Warszawie ( szkoła podstawowa ), 1 w Załuskowie (szkoła podstawowa) i 1 w Jastrowie ( szkoła branżowa I stopnia) </w:t>
      </w:r>
      <w:r w:rsidRPr="00AE25C5">
        <w:rPr>
          <w:rFonts w:ascii="Times New Roman" w:hAnsi="Times New Roman" w:cs="Times New Roman"/>
          <w:b/>
          <w:sz w:val="24"/>
        </w:rPr>
        <w:t xml:space="preserve"> </w:t>
      </w:r>
      <w:r w:rsidRPr="00AE25C5">
        <w:rPr>
          <w:rFonts w:ascii="Times New Roman" w:hAnsi="Times New Roman" w:cs="Times New Roman"/>
          <w:sz w:val="24"/>
        </w:rPr>
        <w:t xml:space="preserve"> oraz 2 wychowanków przebywało </w:t>
      </w:r>
      <w:r w:rsidRPr="00AE25C5">
        <w:rPr>
          <w:rFonts w:ascii="Times New Roman" w:hAnsi="Times New Roman" w:cs="Times New Roman"/>
          <w:sz w:val="24"/>
        </w:rPr>
        <w:br/>
        <w:t xml:space="preserve">w młodzieżowych ośrodkach socjoterapeutycznych, w tym 1 w Kiernozi (szkoła podstawowa) i 1 w Solcu nad Wisłą (szkoła branżowa I stopnia).Ponadto 1 wychowanka przebywała w Zakładzie Poprawczym w Mrozach (szkoła branżowa I stopnia). </w:t>
      </w:r>
    </w:p>
    <w:p w:rsidR="00AE25C5" w:rsidRPr="00AE25C5" w:rsidRDefault="00AE25C5" w:rsidP="00AE25C5">
      <w:pPr>
        <w:spacing w:line="276" w:lineRule="auto"/>
        <w:jc w:val="both"/>
        <w:rPr>
          <w:rFonts w:ascii="Times New Roman" w:hAnsi="Times New Roman" w:cs="Times New Roman"/>
          <w:sz w:val="24"/>
        </w:rPr>
      </w:pPr>
      <w:r w:rsidRPr="00AE25C5">
        <w:rPr>
          <w:rFonts w:ascii="Times New Roman" w:hAnsi="Times New Roman" w:cs="Times New Roman"/>
          <w:color w:val="FF0000"/>
          <w:sz w:val="24"/>
        </w:rPr>
        <w:t xml:space="preserve">          </w:t>
      </w:r>
      <w:r w:rsidRPr="00AE25C5">
        <w:rPr>
          <w:rFonts w:ascii="Times New Roman" w:hAnsi="Times New Roman" w:cs="Times New Roman"/>
          <w:sz w:val="24"/>
        </w:rPr>
        <w:t>W 2021 r. do  w/w placówek zostało skierowanych 3 dzieci, a ubyło 12 wychowanków, w tym 5 pełnoletnich osób usamodzielniło się, 5 dzieci powróciło do rodzin biologicznych i 2 dzieci zostało umieszczonych w rodzinnej pieczy zastępczej.</w:t>
      </w:r>
    </w:p>
    <w:p w:rsidR="00AE25C5" w:rsidRPr="00AE25C5" w:rsidRDefault="00AE25C5" w:rsidP="00AE25C5">
      <w:pPr>
        <w:spacing w:line="276" w:lineRule="auto"/>
        <w:jc w:val="both"/>
        <w:rPr>
          <w:rFonts w:ascii="Times New Roman" w:hAnsi="Times New Roman" w:cs="Times New Roman"/>
          <w:color w:val="FF0000"/>
          <w:sz w:val="24"/>
        </w:rPr>
      </w:pPr>
      <w:r w:rsidRPr="00AE25C5">
        <w:rPr>
          <w:rFonts w:ascii="Times New Roman" w:hAnsi="Times New Roman" w:cs="Times New Roman"/>
          <w:sz w:val="24"/>
        </w:rPr>
        <w:t xml:space="preserve">          W trakcie ubiegłego roku w w/w placówkach odbyły się 2 posiedzenia stałego zespołu do spraw  okresowej  oceny  sytuacji  dziecka,   natomiast posiedzenia doraźne nie odbywały się.</w:t>
      </w:r>
      <w:r w:rsidRPr="00AE25C5">
        <w:rPr>
          <w:rFonts w:ascii="Times New Roman" w:hAnsi="Times New Roman" w:cs="Times New Roman"/>
          <w:color w:val="FF0000"/>
          <w:sz w:val="24"/>
        </w:rPr>
        <w:t xml:space="preserve"> </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color w:val="FF0000"/>
          <w:sz w:val="24"/>
        </w:rPr>
        <w:t xml:space="preserve">       </w:t>
      </w:r>
      <w:r w:rsidRPr="00AE25C5">
        <w:rPr>
          <w:rFonts w:ascii="Times New Roman" w:hAnsi="Times New Roman" w:cs="Times New Roman"/>
          <w:sz w:val="24"/>
        </w:rPr>
        <w:t>Wychowankowie Domów dla Dzieci w Pasymiu czas wolny od zajęć w ubiegłym roku spędzali  między innymi w następujący sposób:</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    wyjścia na basen, kręgle, do kina;</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 xml:space="preserve">-    wyjścia na lody, desery, dania typu fast food;  </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 xml:space="preserve">-  piesze wycieczki turystyczno- krajoznawcze oraz wycieczki rowerowe po miejscowej  </w:t>
      </w:r>
      <w:r w:rsidRPr="00AE25C5">
        <w:rPr>
          <w:rFonts w:ascii="Times New Roman" w:hAnsi="Times New Roman" w:cs="Times New Roman"/>
          <w:sz w:val="24"/>
        </w:rPr>
        <w:br/>
        <w:t xml:space="preserve">      okolicy;</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   udział w organizowanych uroczystościach urodzinowych wychowanków;</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w:t>
      </w:r>
      <w:r w:rsidRPr="00AE25C5">
        <w:rPr>
          <w:rFonts w:ascii="Times New Roman" w:hAnsi="Times New Roman" w:cs="Times New Roman"/>
          <w:color w:val="C00000"/>
          <w:sz w:val="24"/>
        </w:rPr>
        <w:t xml:space="preserve"> </w:t>
      </w:r>
      <w:r w:rsidRPr="00AE25C5">
        <w:rPr>
          <w:rFonts w:ascii="Times New Roman" w:hAnsi="Times New Roman" w:cs="Times New Roman"/>
          <w:sz w:val="24"/>
        </w:rPr>
        <w:t xml:space="preserve">zabawa z okazji Dnia Dziecka w „Targowskim Dworze”, udział w uroczystości Dni </w:t>
      </w:r>
      <w:r w:rsidRPr="00AE25C5">
        <w:rPr>
          <w:rFonts w:ascii="Times New Roman" w:hAnsi="Times New Roman" w:cs="Times New Roman"/>
          <w:sz w:val="24"/>
        </w:rPr>
        <w:br/>
        <w:t xml:space="preserve">    Rodziny, udział w lokalnych  uroczystościach organizowanych przez Miejski Ośrodek    </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 xml:space="preserve">    Kultury w Pasymiu, nocne zwiedzanie Pasymia z przewodnikiem, przelot helikopterem nad </w:t>
      </w:r>
      <w:r w:rsidRPr="00AE25C5">
        <w:rPr>
          <w:rFonts w:ascii="Times New Roman" w:hAnsi="Times New Roman" w:cs="Times New Roman"/>
          <w:sz w:val="24"/>
        </w:rPr>
        <w:br/>
        <w:t xml:space="preserve">    Pasymiem;</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   wyjście do Kościoła Ewangelickiego na koncert kwintetu instrumentów dętych</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 xml:space="preserve">-   zabawy ruchowe na świeżym powietrzu, np. gra w piłkę siatkową, piłkę nożną, trenowanie </w:t>
      </w:r>
      <w:r w:rsidRPr="00AE25C5">
        <w:rPr>
          <w:rFonts w:ascii="Times New Roman" w:hAnsi="Times New Roman" w:cs="Times New Roman"/>
          <w:sz w:val="24"/>
        </w:rPr>
        <w:br/>
        <w:t xml:space="preserve">     celności podczas strzelania z wiatrówki;</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 xml:space="preserve">- udział w zajęciach plastycznych, muzycznych, kulinarnych, komputerowych oraz   </w:t>
      </w:r>
      <w:r w:rsidRPr="00AE25C5">
        <w:rPr>
          <w:rFonts w:ascii="Times New Roman" w:hAnsi="Times New Roman" w:cs="Times New Roman"/>
          <w:sz w:val="24"/>
        </w:rPr>
        <w:br/>
        <w:t xml:space="preserve">     ogrodniczych;</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    ćwiczenia ogólnorozwojowe, zajęcia fitness oraz zajęcia taneczne;</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 xml:space="preserve">-  wspólne oglądanie filmów familijnych i bajek, udział w dyskotekach np. z okazji </w:t>
      </w:r>
      <w:r w:rsidRPr="00AE25C5">
        <w:rPr>
          <w:rFonts w:ascii="Times New Roman" w:hAnsi="Times New Roman" w:cs="Times New Roman"/>
          <w:sz w:val="24"/>
        </w:rPr>
        <w:br/>
        <w:t xml:space="preserve">     Walentynek, Andrzejek,</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 xml:space="preserve">-   wspólne gry i zabawy świetlicowe, układanie puzzli, gra na X-boxie  i  Play Station, gra   </w:t>
      </w:r>
      <w:r w:rsidRPr="00AE25C5">
        <w:rPr>
          <w:rFonts w:ascii="Times New Roman" w:hAnsi="Times New Roman" w:cs="Times New Roman"/>
          <w:sz w:val="24"/>
        </w:rPr>
        <w:br/>
        <w:t xml:space="preserve">      w tenisa stołowego;</w:t>
      </w:r>
      <w:r w:rsidRPr="00AE25C5">
        <w:rPr>
          <w:rFonts w:ascii="Times New Roman" w:hAnsi="Times New Roman" w:cs="Times New Roman"/>
          <w:color w:val="C00000"/>
          <w:sz w:val="24"/>
        </w:rPr>
        <w:t xml:space="preserve">  </w:t>
      </w:r>
      <w:r w:rsidRPr="00AE25C5">
        <w:rPr>
          <w:rFonts w:ascii="Times New Roman" w:hAnsi="Times New Roman" w:cs="Times New Roman"/>
          <w:sz w:val="24"/>
        </w:rPr>
        <w:t xml:space="preserve"> </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 xml:space="preserve">-  wyjazd na kolonie letnie do Zakopanego oraz Ośrodka Aktywnego Wypoczynku </w:t>
      </w:r>
      <w:r w:rsidRPr="00AE25C5">
        <w:rPr>
          <w:rFonts w:ascii="Times New Roman" w:hAnsi="Times New Roman" w:cs="Times New Roman"/>
          <w:sz w:val="24"/>
        </w:rPr>
        <w:br/>
        <w:t xml:space="preserve">      w Siemianach;</w:t>
      </w:r>
    </w:p>
    <w:p w:rsidR="00AE25C5" w:rsidRPr="00AE25C5" w:rsidRDefault="00AE25C5" w:rsidP="00AE25C5">
      <w:pPr>
        <w:spacing w:after="0" w:line="276" w:lineRule="auto"/>
        <w:jc w:val="both"/>
        <w:rPr>
          <w:rFonts w:ascii="Times New Roman" w:hAnsi="Times New Roman" w:cs="Times New Roman"/>
          <w:sz w:val="24"/>
        </w:rPr>
      </w:pPr>
      <w:r w:rsidRPr="00AE25C5">
        <w:rPr>
          <w:rFonts w:ascii="Times New Roman" w:hAnsi="Times New Roman" w:cs="Times New Roman"/>
          <w:sz w:val="24"/>
        </w:rPr>
        <w:t xml:space="preserve">-  udział w spotkaniu z policjantem w celu omówienia tematyki wykroczeń, udział </w:t>
      </w:r>
      <w:r w:rsidRPr="00AE25C5">
        <w:rPr>
          <w:rFonts w:ascii="Times New Roman" w:hAnsi="Times New Roman" w:cs="Times New Roman"/>
          <w:sz w:val="24"/>
        </w:rPr>
        <w:br/>
        <w:t xml:space="preserve">       w zajęciach z elementami socjoterapii, zajęciach arteterapii, udział w zajęciach </w:t>
      </w:r>
      <w:r w:rsidRPr="00AE25C5">
        <w:rPr>
          <w:rFonts w:ascii="Times New Roman" w:hAnsi="Times New Roman" w:cs="Times New Roman"/>
          <w:sz w:val="24"/>
        </w:rPr>
        <w:br/>
        <w:t xml:space="preserve">       wychowawczych i  dyskusjach dydaktycznych m.in. na temat rozwoju osobistego, </w:t>
      </w:r>
      <w:r w:rsidRPr="00AE25C5">
        <w:rPr>
          <w:rFonts w:ascii="Times New Roman" w:hAnsi="Times New Roman" w:cs="Times New Roman"/>
          <w:sz w:val="24"/>
        </w:rPr>
        <w:br/>
        <w:t xml:space="preserve">       stawiania celów w życiu i ich realizacji, wzmacniania poczucia własnej wartości, </w:t>
      </w:r>
      <w:r w:rsidRPr="00AE25C5">
        <w:rPr>
          <w:rFonts w:ascii="Times New Roman" w:hAnsi="Times New Roman" w:cs="Times New Roman"/>
          <w:sz w:val="24"/>
        </w:rPr>
        <w:br/>
        <w:t xml:space="preserve">       nawiązywania prawidłowych relacji międzyludzkich oraz prawidłowych więzi </w:t>
      </w:r>
      <w:r w:rsidRPr="00AE25C5">
        <w:rPr>
          <w:rFonts w:ascii="Times New Roman" w:hAnsi="Times New Roman" w:cs="Times New Roman"/>
          <w:sz w:val="24"/>
        </w:rPr>
        <w:br/>
        <w:t xml:space="preserve">       uczuciowych, budowania postaw tolerancji i szacunku do drugiego człowieka, </w:t>
      </w:r>
      <w:r w:rsidRPr="00AE25C5">
        <w:rPr>
          <w:rFonts w:ascii="Times New Roman" w:hAnsi="Times New Roman" w:cs="Times New Roman"/>
          <w:sz w:val="24"/>
        </w:rPr>
        <w:br/>
        <w:t xml:space="preserve">      planowania dorosłego życia na różnych płaszczyznach, pod kątem zawodowym, miejsca </w:t>
      </w:r>
      <w:r w:rsidRPr="00AE25C5">
        <w:rPr>
          <w:rFonts w:ascii="Times New Roman" w:hAnsi="Times New Roman" w:cs="Times New Roman"/>
          <w:sz w:val="24"/>
        </w:rPr>
        <w:br/>
      </w:r>
      <w:r w:rsidRPr="00AE25C5">
        <w:rPr>
          <w:rFonts w:ascii="Times New Roman" w:hAnsi="Times New Roman" w:cs="Times New Roman"/>
          <w:sz w:val="24"/>
        </w:rPr>
        <w:lastRenderedPageBreak/>
        <w:t xml:space="preserve">      zamieszkania, ponoszenia konsekwencji za podjęte decyzje oraz o zasadach prowadzenia </w:t>
      </w:r>
      <w:r w:rsidRPr="00AE25C5">
        <w:rPr>
          <w:rFonts w:ascii="Times New Roman" w:hAnsi="Times New Roman" w:cs="Times New Roman"/>
          <w:sz w:val="24"/>
        </w:rPr>
        <w:br/>
        <w:t xml:space="preserve">      gospodarstwa domowego.</w:t>
      </w:r>
    </w:p>
    <w:p w:rsidR="00AE25C5" w:rsidRPr="00AE25C5" w:rsidRDefault="00AE25C5" w:rsidP="00AE25C5">
      <w:pPr>
        <w:spacing w:line="276" w:lineRule="auto"/>
        <w:jc w:val="both"/>
        <w:rPr>
          <w:rFonts w:ascii="Times New Roman" w:hAnsi="Times New Roman" w:cs="Times New Roman"/>
          <w:sz w:val="24"/>
        </w:rPr>
      </w:pPr>
    </w:p>
    <w:p w:rsidR="00AE25C5" w:rsidRPr="00AE25C5" w:rsidRDefault="00AE25C5" w:rsidP="00AE25C5">
      <w:pPr>
        <w:spacing w:line="276" w:lineRule="auto"/>
        <w:jc w:val="both"/>
        <w:rPr>
          <w:rFonts w:ascii="Times New Roman" w:hAnsi="Times New Roman" w:cs="Times New Roman"/>
          <w:sz w:val="24"/>
        </w:rPr>
      </w:pPr>
      <w:r w:rsidRPr="00AE25C5">
        <w:rPr>
          <w:rFonts w:ascii="Times New Roman" w:hAnsi="Times New Roman" w:cs="Times New Roman"/>
          <w:color w:val="FF0000"/>
          <w:sz w:val="24"/>
        </w:rPr>
        <w:t xml:space="preserve">       </w:t>
      </w:r>
      <w:r w:rsidRPr="00AE25C5">
        <w:rPr>
          <w:rFonts w:ascii="Times New Roman" w:hAnsi="Times New Roman" w:cs="Times New Roman"/>
          <w:sz w:val="24"/>
        </w:rPr>
        <w:t>Domy dla Dzieci w Pasymiu mając na uwadze  dobro wychowanków oraz poszanowaniem praw dzieci i ich rodziców zabiegały o podtrzymywanie lub nawiązywanie  kontaktów wychowanków z  rodziną oraz osobami bliskimi dziecku. Działania pracowników odpowiedzialnych za pracę z rodzinami biologicznymi opierały się na rozpoznawaniu ich sytuacji materialno-bytowej oraz stanu zdrowia rodzin, a także mobilizowaniu i pomocy</w:t>
      </w:r>
      <w:r w:rsidRPr="00AE25C5">
        <w:rPr>
          <w:rFonts w:ascii="Times New Roman" w:hAnsi="Times New Roman" w:cs="Times New Roman"/>
          <w:sz w:val="24"/>
        </w:rPr>
        <w:br/>
        <w:t xml:space="preserve"> w podjęciu leczenia specjalistycznego oraz zatrudnienia. Rodzina biologiczna angażowana była w życie dziecka poprzez informowanie o trudnościach i postępach  w nauce,  zachowaniu, stanie zdrowia oraz w celu konsultacji w sprawach dzieci. Placówki podejmując owe działania miały na celu dążenie do zmian niewłaściwych postaw życiowych rodziców poprzez: mobilizowanie ich do leczenia odwykowego, ukazywanie rodzicom różnorodnych form spędzania czasu wolnego z dziećmi, pomoc rodzicom w poprawie relacji i więzi rodzinnych, włączenie rodziców do współodpowiedzialności oraz udziału w wychowaniu, wyrabianie poczucia odpowiedzialności za los dzieci poprzez informowanie i zasięganie opinii we wszystkich sprawach dotyczących dzieci, zachęcenie rodziców do współpracy </w:t>
      </w:r>
      <w:r w:rsidRPr="00AE25C5">
        <w:rPr>
          <w:rFonts w:ascii="Times New Roman" w:hAnsi="Times New Roman" w:cs="Times New Roman"/>
          <w:sz w:val="24"/>
        </w:rPr>
        <w:br/>
        <w:t>z różnymi instytucjami, oraz mobilizowanie do podjęcia aktywności zawodowej, a także motywowanie do zmiany warunków mieszkaniowych. Rodzice biologiczni z uwagi na epidemię spowodowaną Covid-19 mieli możliwość uczestnictwa w placówce  jedynie w ważniejszych uroczystościach dotyczących ich dzieci, np.  przyjęcie sakramentu I komunii świętej, bierzmowanie.</w:t>
      </w:r>
    </w:p>
    <w:p w:rsidR="00AE25C5" w:rsidRPr="00AE25C5" w:rsidRDefault="00AE25C5" w:rsidP="00AE25C5">
      <w:pPr>
        <w:spacing w:line="276" w:lineRule="auto"/>
        <w:jc w:val="both"/>
        <w:rPr>
          <w:rFonts w:ascii="Times New Roman" w:eastAsia="SimSun" w:hAnsi="Times New Roman" w:cs="Times New Roman"/>
          <w:sz w:val="24"/>
        </w:rPr>
      </w:pPr>
      <w:r w:rsidRPr="00AE25C5">
        <w:rPr>
          <w:rFonts w:ascii="Times New Roman" w:hAnsi="Times New Roman" w:cs="Times New Roman"/>
          <w:color w:val="FF0000"/>
          <w:sz w:val="24"/>
        </w:rPr>
        <w:t xml:space="preserve">       </w:t>
      </w:r>
      <w:r w:rsidRPr="00AE25C5">
        <w:rPr>
          <w:rFonts w:ascii="Times New Roman" w:hAnsi="Times New Roman" w:cs="Times New Roman"/>
          <w:sz w:val="24"/>
        </w:rPr>
        <w:t>W roku ubiegłym w zakresie wykonanych  inwestycji w Domach dla Dzieci w Pasymiu  dokonano prac polegających na:  szpachlowaniu i malowania ścian i sufitów w  części pokoi wychowanków oraz pomieszczeń do wspólnego użytku. W niektórych pokojach wychowanków zostały wymienione także meble,</w:t>
      </w:r>
      <w:r w:rsidRPr="00AE25C5">
        <w:rPr>
          <w:rFonts w:ascii="Times New Roman" w:eastAsia="SimSun" w:hAnsi="Times New Roman" w:cs="Times New Roman"/>
          <w:sz w:val="24"/>
        </w:rPr>
        <w:t xml:space="preserve"> w związku ze zużyciem dotychczas użytkowanych,</w:t>
      </w:r>
      <w:r w:rsidRPr="00AE25C5">
        <w:rPr>
          <w:rFonts w:ascii="Times New Roman" w:hAnsi="Times New Roman" w:cs="Times New Roman"/>
          <w:sz w:val="24"/>
        </w:rPr>
        <w:t xml:space="preserve"> oraz zakupiono nowe elementy wystroju i dekoracji</w:t>
      </w:r>
      <w:r w:rsidRPr="00AE25C5">
        <w:rPr>
          <w:rFonts w:ascii="Times New Roman" w:eastAsia="SimSun" w:hAnsi="Times New Roman" w:cs="Times New Roman"/>
          <w:sz w:val="24"/>
        </w:rPr>
        <w:t xml:space="preserve">. Ponadto w Domu dla Dzieci Nr 2 w Pasymiu w związku z planowanym zwiększeniem statutowej liczby wychowanków przeprowadzono remont polegający na zaadaptowaniem pomieszczeń, które mają być planowo przeznaczone dla dwojga dodatkowych wychowanków. </w:t>
      </w:r>
    </w:p>
    <w:p w:rsidR="008D43B8" w:rsidRDefault="008D43B8" w:rsidP="008D43B8">
      <w:pPr>
        <w:tabs>
          <w:tab w:val="left" w:pos="2430"/>
        </w:tabs>
        <w:spacing w:after="0" w:line="276" w:lineRule="auto"/>
        <w:jc w:val="both"/>
        <w:rPr>
          <w:rFonts w:ascii="Times New Roman" w:hAnsi="Times New Roman" w:cs="Times New Roman"/>
          <w:b/>
          <w:color w:val="5E2C16" w:themeColor="accent2" w:themeShade="80"/>
          <w:sz w:val="28"/>
          <w:szCs w:val="28"/>
        </w:rPr>
      </w:pPr>
    </w:p>
    <w:p w:rsidR="007B35C9" w:rsidRDefault="007B35C9" w:rsidP="0032176B">
      <w:pPr>
        <w:tabs>
          <w:tab w:val="left" w:pos="2430"/>
        </w:tabs>
        <w:spacing w:after="0" w:line="276" w:lineRule="auto"/>
        <w:jc w:val="both"/>
        <w:rPr>
          <w:rFonts w:ascii="Times New Roman" w:hAnsi="Times New Roman" w:cs="Times New Roman"/>
          <w:b/>
          <w:color w:val="5E2C16" w:themeColor="accent2" w:themeShade="80"/>
          <w:sz w:val="28"/>
          <w:szCs w:val="28"/>
        </w:rPr>
      </w:pPr>
      <w:r>
        <w:rPr>
          <w:rFonts w:ascii="Times New Roman" w:hAnsi="Times New Roman" w:cs="Times New Roman"/>
          <w:b/>
          <w:color w:val="5E2C16" w:themeColor="accent2" w:themeShade="80"/>
          <w:sz w:val="28"/>
          <w:szCs w:val="28"/>
        </w:rPr>
        <w:t>13.13 Centrum Administracyjne do Obsługi Placówek Opiekuńczo-Wychowawczych w Szczytnie : Dom Dziecka i Dom Dziecka nr 2 w Szczytnie.</w:t>
      </w:r>
    </w:p>
    <w:p w:rsidR="008D43B8" w:rsidRDefault="008D43B8" w:rsidP="0088490B">
      <w:pPr>
        <w:tabs>
          <w:tab w:val="left" w:pos="2430"/>
        </w:tabs>
        <w:spacing w:after="0" w:line="276" w:lineRule="auto"/>
        <w:ind w:left="715"/>
        <w:jc w:val="both"/>
        <w:rPr>
          <w:rFonts w:ascii="Times New Roman" w:hAnsi="Times New Roman" w:cs="Times New Roman"/>
          <w:b/>
          <w:color w:val="5E2C16" w:themeColor="accent2" w:themeShade="80"/>
          <w:sz w:val="28"/>
          <w:szCs w:val="28"/>
        </w:rPr>
      </w:pPr>
    </w:p>
    <w:p w:rsidR="00AE25C5" w:rsidRPr="00AE25C5" w:rsidRDefault="00AE25C5" w:rsidP="00AE25C5">
      <w:pPr>
        <w:spacing w:line="276" w:lineRule="auto"/>
        <w:ind w:firstLine="360"/>
        <w:jc w:val="both"/>
        <w:rPr>
          <w:rFonts w:ascii="Times New Roman" w:hAnsi="Times New Roman" w:cs="Times New Roman"/>
          <w:color w:val="FF0000"/>
          <w:sz w:val="24"/>
        </w:rPr>
      </w:pPr>
      <w:r w:rsidRPr="00AE25C5">
        <w:rPr>
          <w:rFonts w:ascii="Times New Roman" w:hAnsi="Times New Roman" w:cs="Times New Roman"/>
          <w:sz w:val="24"/>
        </w:rPr>
        <w:t xml:space="preserve">      W ciągu 2021 roku Dom Dziecka w Szczytnie oraz Dom Dziecka Nr 2 w Szczytnie objęły opieką całodobową łącznie</w:t>
      </w:r>
      <w:r w:rsidRPr="00AE25C5">
        <w:rPr>
          <w:rFonts w:ascii="Times New Roman" w:hAnsi="Times New Roman" w:cs="Times New Roman"/>
          <w:color w:val="FF0000"/>
          <w:sz w:val="24"/>
        </w:rPr>
        <w:t xml:space="preserve"> </w:t>
      </w:r>
      <w:r w:rsidRPr="00AE25C5">
        <w:rPr>
          <w:rFonts w:ascii="Times New Roman" w:hAnsi="Times New Roman" w:cs="Times New Roman"/>
          <w:sz w:val="24"/>
        </w:rPr>
        <w:t>28</w:t>
      </w:r>
      <w:r w:rsidRPr="00AE25C5">
        <w:rPr>
          <w:rFonts w:ascii="Times New Roman" w:hAnsi="Times New Roman" w:cs="Times New Roman"/>
          <w:color w:val="FF0000"/>
          <w:sz w:val="24"/>
        </w:rPr>
        <w:t xml:space="preserve"> </w:t>
      </w:r>
      <w:r w:rsidRPr="00AE25C5">
        <w:rPr>
          <w:rFonts w:ascii="Times New Roman" w:hAnsi="Times New Roman" w:cs="Times New Roman"/>
          <w:sz w:val="24"/>
        </w:rPr>
        <w:t>wychowanków. Dom Dziecka w Szczytnie  przeznaczony jest dla 14 osób.</w:t>
      </w:r>
      <w:r w:rsidRPr="00AE25C5">
        <w:rPr>
          <w:rFonts w:ascii="Times New Roman" w:hAnsi="Times New Roman" w:cs="Times New Roman"/>
          <w:color w:val="FF0000"/>
          <w:sz w:val="24"/>
        </w:rPr>
        <w:t xml:space="preserve"> </w:t>
      </w:r>
      <w:r w:rsidRPr="00AE25C5">
        <w:rPr>
          <w:rFonts w:ascii="Times New Roman" w:hAnsi="Times New Roman" w:cs="Times New Roman"/>
          <w:sz w:val="24"/>
        </w:rPr>
        <w:t>W w/w placówce w ubiegłym roku  przebywali wychowankowie w wieku od 10 do 18</w:t>
      </w:r>
      <w:r w:rsidRPr="00AE25C5">
        <w:rPr>
          <w:rFonts w:ascii="Times New Roman" w:hAnsi="Times New Roman" w:cs="Times New Roman"/>
          <w:color w:val="FF0000"/>
          <w:sz w:val="24"/>
        </w:rPr>
        <w:t xml:space="preserve"> </w:t>
      </w:r>
      <w:r w:rsidRPr="00AE25C5">
        <w:rPr>
          <w:rFonts w:ascii="Times New Roman" w:hAnsi="Times New Roman" w:cs="Times New Roman"/>
          <w:sz w:val="24"/>
        </w:rPr>
        <w:t>roku życia.</w:t>
      </w:r>
      <w:r w:rsidRPr="00AE25C5">
        <w:rPr>
          <w:rFonts w:ascii="Times New Roman" w:hAnsi="Times New Roman" w:cs="Times New Roman"/>
          <w:color w:val="FF0000"/>
          <w:sz w:val="24"/>
        </w:rPr>
        <w:t xml:space="preserve"> </w:t>
      </w:r>
      <w:r w:rsidRPr="00AE25C5">
        <w:rPr>
          <w:rFonts w:ascii="Times New Roman" w:hAnsi="Times New Roman" w:cs="Times New Roman"/>
          <w:sz w:val="24"/>
        </w:rPr>
        <w:t>Statutowa liczba wychowanków dla</w:t>
      </w:r>
      <w:r w:rsidRPr="00AE25C5">
        <w:rPr>
          <w:rFonts w:ascii="Times New Roman" w:hAnsi="Times New Roman" w:cs="Times New Roman"/>
          <w:color w:val="FF0000"/>
          <w:sz w:val="24"/>
        </w:rPr>
        <w:t xml:space="preserve"> </w:t>
      </w:r>
      <w:r w:rsidRPr="00AE25C5">
        <w:rPr>
          <w:rFonts w:ascii="Times New Roman" w:hAnsi="Times New Roman" w:cs="Times New Roman"/>
          <w:sz w:val="24"/>
        </w:rPr>
        <w:t>Domu Dziecka Nr 2 w Szczytni wynosi 12 osób,  w ubiegłym roku w w/w placówce  przebywali  wychowankowie w wieku</w:t>
      </w:r>
      <w:r w:rsidRPr="00AE25C5">
        <w:rPr>
          <w:rFonts w:ascii="Times New Roman" w:hAnsi="Times New Roman" w:cs="Times New Roman"/>
          <w:color w:val="FF0000"/>
          <w:sz w:val="24"/>
        </w:rPr>
        <w:t xml:space="preserve"> </w:t>
      </w:r>
      <w:r w:rsidRPr="00AE25C5">
        <w:rPr>
          <w:rFonts w:ascii="Times New Roman" w:hAnsi="Times New Roman" w:cs="Times New Roman"/>
          <w:sz w:val="24"/>
        </w:rPr>
        <w:t>od   5  do  21  lat.</w:t>
      </w:r>
    </w:p>
    <w:p w:rsidR="00AE25C5" w:rsidRPr="00AE25C5" w:rsidRDefault="00AE25C5" w:rsidP="00AE25C5">
      <w:pPr>
        <w:spacing w:line="276" w:lineRule="auto"/>
        <w:jc w:val="both"/>
        <w:outlineLvl w:val="0"/>
        <w:rPr>
          <w:rFonts w:ascii="Times New Roman" w:hAnsi="Times New Roman" w:cs="Times New Roman"/>
          <w:sz w:val="24"/>
        </w:rPr>
      </w:pPr>
      <w:r w:rsidRPr="00AE25C5">
        <w:rPr>
          <w:rFonts w:ascii="Times New Roman" w:hAnsi="Times New Roman" w:cs="Times New Roman"/>
          <w:sz w:val="24"/>
        </w:rPr>
        <w:t xml:space="preserve">       W Centrum Administracyjnym do Obsługi Placówek Opiekuńczo-Wychowawczych </w:t>
      </w:r>
      <w:r w:rsidRPr="00AE25C5">
        <w:rPr>
          <w:rFonts w:ascii="Times New Roman" w:hAnsi="Times New Roman" w:cs="Times New Roman"/>
          <w:sz w:val="24"/>
        </w:rPr>
        <w:br/>
        <w:t>w Szczytnie oraz w Domu Dziecka i Domu Dziecka Nr 2 w Szczytnie wg stanu na koniec 2021 r. było zatrudnionych łącznie 24 osób, w tym 14</w:t>
      </w:r>
      <w:r w:rsidRPr="00AE25C5">
        <w:rPr>
          <w:rFonts w:ascii="Times New Roman" w:hAnsi="Times New Roman" w:cs="Times New Roman"/>
          <w:color w:val="FF0000"/>
          <w:sz w:val="24"/>
        </w:rPr>
        <w:t xml:space="preserve"> </w:t>
      </w:r>
      <w:r w:rsidRPr="00AE25C5">
        <w:rPr>
          <w:rFonts w:ascii="Times New Roman" w:hAnsi="Times New Roman" w:cs="Times New Roman"/>
          <w:sz w:val="24"/>
        </w:rPr>
        <w:t xml:space="preserve">wychowawców. </w:t>
      </w:r>
    </w:p>
    <w:p w:rsidR="00AE25C5" w:rsidRPr="00AE25C5" w:rsidRDefault="00AE25C5" w:rsidP="00AE25C5">
      <w:pPr>
        <w:spacing w:after="0" w:line="276" w:lineRule="auto"/>
        <w:jc w:val="both"/>
        <w:rPr>
          <w:rFonts w:ascii="Times New Roman" w:hAnsi="Times New Roman" w:cs="Times New Roman"/>
          <w:color w:val="FF0000"/>
          <w:sz w:val="24"/>
          <w:szCs w:val="24"/>
        </w:rPr>
      </w:pPr>
      <w:r w:rsidRPr="00AE25C5">
        <w:rPr>
          <w:rFonts w:ascii="Times New Roman" w:hAnsi="Times New Roman" w:cs="Times New Roman"/>
          <w:sz w:val="24"/>
          <w:szCs w:val="24"/>
        </w:rPr>
        <w:lastRenderedPageBreak/>
        <w:t xml:space="preserve">       Podopieczni placówek uczęszczali w ubiegłym roku do następujących szkół:</w:t>
      </w:r>
    </w:p>
    <w:p w:rsidR="00AE25C5" w:rsidRPr="00AE25C5" w:rsidRDefault="00AE25C5" w:rsidP="00AE25C5">
      <w:pPr>
        <w:spacing w:after="0" w:line="276" w:lineRule="auto"/>
        <w:jc w:val="both"/>
        <w:rPr>
          <w:rFonts w:ascii="Times New Roman" w:hAnsi="Times New Roman" w:cs="Times New Roman"/>
          <w:sz w:val="24"/>
          <w:szCs w:val="24"/>
        </w:rPr>
      </w:pPr>
      <w:r w:rsidRPr="00AE25C5">
        <w:rPr>
          <w:rFonts w:ascii="Times New Roman" w:hAnsi="Times New Roman" w:cs="Times New Roman"/>
          <w:sz w:val="24"/>
          <w:szCs w:val="24"/>
        </w:rPr>
        <w:t>- przedszkole w Szczytnie: 1 dziecko;</w:t>
      </w:r>
    </w:p>
    <w:p w:rsidR="00AE25C5" w:rsidRPr="00AE25C5" w:rsidRDefault="00AE25C5" w:rsidP="00AE25C5">
      <w:pPr>
        <w:spacing w:after="0" w:line="276" w:lineRule="auto"/>
        <w:jc w:val="both"/>
        <w:rPr>
          <w:rFonts w:ascii="Times New Roman" w:hAnsi="Times New Roman" w:cs="Times New Roman"/>
          <w:sz w:val="24"/>
          <w:szCs w:val="24"/>
        </w:rPr>
      </w:pPr>
      <w:r w:rsidRPr="00AE25C5">
        <w:rPr>
          <w:rFonts w:ascii="Times New Roman" w:hAnsi="Times New Roman" w:cs="Times New Roman"/>
          <w:sz w:val="24"/>
          <w:szCs w:val="24"/>
        </w:rPr>
        <w:t xml:space="preserve">- szkoła podstawowa w Szczytnie: 5 dzieci; </w:t>
      </w:r>
    </w:p>
    <w:p w:rsidR="00AE25C5" w:rsidRPr="00AE25C5" w:rsidRDefault="00AE25C5" w:rsidP="00AE25C5">
      <w:pPr>
        <w:spacing w:after="0" w:line="276" w:lineRule="auto"/>
        <w:jc w:val="both"/>
        <w:rPr>
          <w:rFonts w:ascii="Times New Roman" w:hAnsi="Times New Roman" w:cs="Times New Roman"/>
          <w:sz w:val="24"/>
          <w:szCs w:val="24"/>
        </w:rPr>
      </w:pPr>
      <w:r w:rsidRPr="00AE25C5">
        <w:rPr>
          <w:rFonts w:ascii="Times New Roman" w:hAnsi="Times New Roman" w:cs="Times New Roman"/>
          <w:sz w:val="24"/>
          <w:szCs w:val="24"/>
        </w:rPr>
        <w:t>- szkoła branżowa I stopnia w Szczytnie i Olsztynie: 8 wychowanków;</w:t>
      </w:r>
    </w:p>
    <w:p w:rsidR="00AE25C5" w:rsidRPr="00AE25C5" w:rsidRDefault="00AE25C5" w:rsidP="00AE25C5">
      <w:pPr>
        <w:spacing w:after="0" w:line="276" w:lineRule="auto"/>
        <w:jc w:val="both"/>
        <w:rPr>
          <w:rFonts w:ascii="Times New Roman" w:hAnsi="Times New Roman" w:cs="Times New Roman"/>
          <w:sz w:val="24"/>
          <w:szCs w:val="24"/>
        </w:rPr>
      </w:pPr>
      <w:r w:rsidRPr="00AE25C5">
        <w:rPr>
          <w:rFonts w:ascii="Times New Roman" w:hAnsi="Times New Roman" w:cs="Times New Roman"/>
          <w:sz w:val="24"/>
          <w:szCs w:val="24"/>
        </w:rPr>
        <w:t>- technikum w Szczytnie : 2 wychowanków;</w:t>
      </w:r>
    </w:p>
    <w:p w:rsidR="00AE25C5" w:rsidRPr="00AE25C5" w:rsidRDefault="00AE25C5" w:rsidP="00AE25C5">
      <w:pPr>
        <w:spacing w:after="0" w:line="276" w:lineRule="auto"/>
        <w:jc w:val="both"/>
        <w:rPr>
          <w:rFonts w:ascii="Times New Roman" w:hAnsi="Times New Roman" w:cs="Times New Roman"/>
          <w:sz w:val="24"/>
          <w:szCs w:val="24"/>
        </w:rPr>
      </w:pPr>
      <w:r w:rsidRPr="00AE25C5">
        <w:rPr>
          <w:rFonts w:ascii="Times New Roman" w:hAnsi="Times New Roman" w:cs="Times New Roman"/>
          <w:sz w:val="24"/>
          <w:szCs w:val="24"/>
        </w:rPr>
        <w:t>- liceum ogólnokształcące w Szczytnie: 1 wychowanek;</w:t>
      </w:r>
    </w:p>
    <w:p w:rsidR="00AE25C5" w:rsidRDefault="00AE25C5" w:rsidP="00AE25C5">
      <w:pPr>
        <w:spacing w:after="0" w:line="276" w:lineRule="auto"/>
        <w:jc w:val="both"/>
        <w:rPr>
          <w:rFonts w:ascii="Times New Roman" w:hAnsi="Times New Roman" w:cs="Times New Roman"/>
          <w:sz w:val="24"/>
          <w:szCs w:val="24"/>
        </w:rPr>
      </w:pPr>
      <w:r w:rsidRPr="00AE25C5">
        <w:rPr>
          <w:rFonts w:ascii="Times New Roman" w:hAnsi="Times New Roman" w:cs="Times New Roman"/>
          <w:sz w:val="24"/>
          <w:szCs w:val="24"/>
        </w:rPr>
        <w:t xml:space="preserve">-Specjalny Ośrodek Szkolno-Wychowawczy w Szczytnie: 5 wychowanków (szkoła      </w:t>
      </w:r>
      <w:r w:rsidRPr="00AE25C5">
        <w:rPr>
          <w:rFonts w:ascii="Times New Roman" w:hAnsi="Times New Roman" w:cs="Times New Roman"/>
          <w:sz w:val="24"/>
          <w:szCs w:val="24"/>
        </w:rPr>
        <w:br/>
        <w:t xml:space="preserve">  podstawowa); </w:t>
      </w:r>
      <w:r>
        <w:rPr>
          <w:rFonts w:ascii="Times New Roman" w:hAnsi="Times New Roman" w:cs="Times New Roman"/>
          <w:sz w:val="24"/>
          <w:szCs w:val="24"/>
        </w:rPr>
        <w:t xml:space="preserve"> </w:t>
      </w:r>
    </w:p>
    <w:p w:rsidR="00AE25C5" w:rsidRPr="00AE25C5" w:rsidRDefault="00AE25C5" w:rsidP="00AE25C5">
      <w:pPr>
        <w:spacing w:after="0" w:line="276" w:lineRule="auto"/>
        <w:jc w:val="both"/>
        <w:rPr>
          <w:rFonts w:ascii="Times New Roman" w:hAnsi="Times New Roman" w:cs="Times New Roman"/>
          <w:sz w:val="24"/>
          <w:szCs w:val="24"/>
        </w:rPr>
      </w:pPr>
      <w:r w:rsidRPr="00AE25C5">
        <w:rPr>
          <w:rFonts w:ascii="Times New Roman" w:hAnsi="Times New Roman" w:cs="Times New Roman"/>
          <w:sz w:val="24"/>
        </w:rPr>
        <w:t xml:space="preserve">- studia I-go stopnia ( stacjonarne) na Uniwersytecie Warmińsko-Mazurskim w Olsztynie na </w:t>
      </w:r>
      <w:r w:rsidRPr="00AE25C5">
        <w:rPr>
          <w:rFonts w:ascii="Times New Roman" w:hAnsi="Times New Roman" w:cs="Times New Roman"/>
          <w:sz w:val="24"/>
        </w:rPr>
        <w:br/>
        <w:t xml:space="preserve">   kierunku: zarządzanie: 1 wychowanka; </w:t>
      </w:r>
    </w:p>
    <w:p w:rsidR="00AE25C5" w:rsidRPr="00AE25C5" w:rsidRDefault="00AE25C5" w:rsidP="00AE25C5">
      <w:pPr>
        <w:spacing w:line="276" w:lineRule="auto"/>
        <w:jc w:val="both"/>
        <w:rPr>
          <w:rFonts w:ascii="Times New Roman" w:hAnsi="Times New Roman" w:cs="Times New Roman"/>
          <w:sz w:val="24"/>
        </w:rPr>
      </w:pPr>
      <w:r w:rsidRPr="00AE25C5">
        <w:rPr>
          <w:rFonts w:ascii="Times New Roman" w:hAnsi="Times New Roman" w:cs="Times New Roman"/>
          <w:sz w:val="24"/>
        </w:rPr>
        <w:t xml:space="preserve">         W 2021 roku skierowano do Domów Dziecka w Szczytnie 5 nowych wychowanków. Powyżej wymienione placówki opuściły natomiast w ubiegłym roku łącznie  </w:t>
      </w:r>
      <w:r w:rsidRPr="00AE25C5">
        <w:rPr>
          <w:rFonts w:ascii="Times New Roman" w:hAnsi="Times New Roman" w:cs="Times New Roman"/>
          <w:sz w:val="24"/>
        </w:rPr>
        <w:br/>
        <w:t>4  pełnoletnie osoby, które usamodzielniły się.</w:t>
      </w:r>
    </w:p>
    <w:p w:rsidR="00AE25C5" w:rsidRPr="00AE25C5" w:rsidRDefault="00AE25C5" w:rsidP="00AE25C5">
      <w:pPr>
        <w:spacing w:line="276" w:lineRule="auto"/>
        <w:jc w:val="both"/>
        <w:rPr>
          <w:rFonts w:ascii="Times New Roman" w:hAnsi="Times New Roman" w:cs="Times New Roman"/>
          <w:sz w:val="24"/>
        </w:rPr>
      </w:pPr>
      <w:r w:rsidRPr="00AE25C5">
        <w:rPr>
          <w:rFonts w:ascii="Times New Roman" w:hAnsi="Times New Roman" w:cs="Times New Roman"/>
          <w:sz w:val="24"/>
        </w:rPr>
        <w:t xml:space="preserve">          W trakcie ubiegłego roku w w/w  placówkach opiekuńczo-wychowawczych odbyły się łącznie 2 posiedzenia stałego zespołu do spraw okresowej oceny sytuacji dziecka i rodziny oraz 9 doraźnych posiedzeń.</w:t>
      </w:r>
    </w:p>
    <w:p w:rsidR="00AE25C5" w:rsidRPr="00AE25C5" w:rsidRDefault="00AE25C5" w:rsidP="00AE25C5">
      <w:pPr>
        <w:tabs>
          <w:tab w:val="left" w:pos="540"/>
        </w:tabs>
        <w:spacing w:line="276" w:lineRule="auto"/>
        <w:jc w:val="both"/>
        <w:rPr>
          <w:rFonts w:ascii="Times New Roman" w:hAnsi="Times New Roman" w:cs="Times New Roman"/>
          <w:sz w:val="24"/>
        </w:rPr>
      </w:pPr>
      <w:r w:rsidRPr="00AE25C5">
        <w:rPr>
          <w:rFonts w:ascii="Times New Roman" w:hAnsi="Times New Roman" w:cs="Times New Roman"/>
          <w:sz w:val="24"/>
        </w:rPr>
        <w:t xml:space="preserve">            W 2021 roku zapewniono wychowankom placówek możliwość aktywnego uczestnictwa w zajęciach zgodnych z ich zainteresowaniami, tj.:</w:t>
      </w:r>
    </w:p>
    <w:p w:rsidR="00AE25C5" w:rsidRPr="00AE25C5" w:rsidRDefault="00AE25C5" w:rsidP="00AE25C5">
      <w:pPr>
        <w:tabs>
          <w:tab w:val="left" w:pos="142"/>
        </w:tabs>
        <w:spacing w:line="276" w:lineRule="auto"/>
        <w:ind w:left="142"/>
        <w:jc w:val="both"/>
        <w:rPr>
          <w:rFonts w:ascii="Times New Roman" w:hAnsi="Times New Roman" w:cs="Times New Roman"/>
          <w:sz w:val="24"/>
        </w:rPr>
      </w:pPr>
      <w:r w:rsidRPr="00AE25C5">
        <w:rPr>
          <w:rFonts w:ascii="Times New Roman" w:hAnsi="Times New Roman" w:cs="Times New Roman"/>
          <w:sz w:val="24"/>
        </w:rPr>
        <w:t xml:space="preserve">- zajęciach kulinarnych i cukierniczych polegających m.in. na gotowaniu obiadów,    </w:t>
      </w:r>
      <w:r w:rsidRPr="00AE25C5">
        <w:rPr>
          <w:rFonts w:ascii="Times New Roman" w:hAnsi="Times New Roman" w:cs="Times New Roman"/>
          <w:sz w:val="24"/>
        </w:rPr>
        <w:br/>
        <w:t xml:space="preserve">    pieczeniu chleba,  ciast, rogalików, bułeczek i pączków oraz przygotowywaniu deserów i   </w:t>
      </w:r>
      <w:r w:rsidRPr="00AE25C5">
        <w:rPr>
          <w:rFonts w:ascii="Times New Roman" w:hAnsi="Times New Roman" w:cs="Times New Roman"/>
          <w:sz w:val="24"/>
        </w:rPr>
        <w:br/>
        <w:t xml:space="preserve">    koktajli owocowych;</w:t>
      </w:r>
    </w:p>
    <w:p w:rsidR="00AE25C5" w:rsidRPr="00AE25C5" w:rsidRDefault="00AE25C5" w:rsidP="00AE25C5">
      <w:pPr>
        <w:tabs>
          <w:tab w:val="left" w:pos="142"/>
        </w:tabs>
        <w:spacing w:line="276" w:lineRule="auto"/>
        <w:ind w:left="142"/>
        <w:jc w:val="both"/>
        <w:rPr>
          <w:rFonts w:ascii="Times New Roman" w:hAnsi="Times New Roman" w:cs="Times New Roman"/>
          <w:sz w:val="24"/>
        </w:rPr>
      </w:pPr>
      <w:r w:rsidRPr="00AE25C5">
        <w:rPr>
          <w:rFonts w:ascii="Times New Roman" w:hAnsi="Times New Roman" w:cs="Times New Roman"/>
          <w:sz w:val="24"/>
        </w:rPr>
        <w:t xml:space="preserve">- zajęciach ruchowych i sportowych, tj. gry zespołowe na świeżym powietrzu, korzystanie  </w:t>
      </w:r>
      <w:r w:rsidRPr="00AE25C5">
        <w:rPr>
          <w:rFonts w:ascii="Times New Roman" w:hAnsi="Times New Roman" w:cs="Times New Roman"/>
          <w:sz w:val="24"/>
        </w:rPr>
        <w:br/>
        <w:t xml:space="preserve">   ze sprzętu na placu zabaw mieszczącego się na posesji placówek, wycieczki rowerowe,   </w:t>
      </w:r>
      <w:r w:rsidRPr="00AE25C5">
        <w:rPr>
          <w:rFonts w:ascii="Times New Roman" w:hAnsi="Times New Roman" w:cs="Times New Roman"/>
          <w:sz w:val="24"/>
        </w:rPr>
        <w:br/>
        <w:t xml:space="preserve">   wyjścia na plażę miejską połączone z kąpielą w miejscowym  jeziorze, do parku </w:t>
      </w:r>
      <w:r w:rsidRPr="00AE25C5">
        <w:rPr>
          <w:rFonts w:ascii="Times New Roman" w:hAnsi="Times New Roman" w:cs="Times New Roman"/>
          <w:sz w:val="24"/>
        </w:rPr>
        <w:br/>
        <w:t xml:space="preserve">   z dmuchanymi zjeżdżalniami;</w:t>
      </w:r>
    </w:p>
    <w:p w:rsidR="00AE25C5" w:rsidRPr="00AE25C5" w:rsidRDefault="00AE25C5" w:rsidP="00AE25C5">
      <w:pPr>
        <w:tabs>
          <w:tab w:val="left" w:pos="142"/>
        </w:tabs>
        <w:spacing w:line="276" w:lineRule="auto"/>
        <w:ind w:left="142"/>
        <w:jc w:val="both"/>
        <w:rPr>
          <w:rFonts w:ascii="Times New Roman" w:hAnsi="Times New Roman" w:cs="Times New Roman"/>
          <w:sz w:val="24"/>
        </w:rPr>
      </w:pPr>
      <w:r w:rsidRPr="00AE25C5">
        <w:rPr>
          <w:rFonts w:ascii="Times New Roman" w:hAnsi="Times New Roman" w:cs="Times New Roman"/>
          <w:sz w:val="24"/>
        </w:rPr>
        <w:t xml:space="preserve">- zajęciach plastycznych, np. wykonywanie prac przestrzennych, tworzenie lampionów, </w:t>
      </w:r>
      <w:r w:rsidRPr="00AE25C5">
        <w:rPr>
          <w:rFonts w:ascii="Times New Roman" w:hAnsi="Times New Roman" w:cs="Times New Roman"/>
          <w:sz w:val="24"/>
        </w:rPr>
        <w:br/>
        <w:t xml:space="preserve">    wykonywanie kartek walentynkowych i świątecznych oraz wspólnego plakatu pt. </w:t>
      </w:r>
      <w:r w:rsidRPr="00AE25C5">
        <w:rPr>
          <w:rFonts w:ascii="Times New Roman" w:hAnsi="Times New Roman" w:cs="Times New Roman"/>
          <w:sz w:val="24"/>
        </w:rPr>
        <w:br/>
        <w:t xml:space="preserve">    „Wiosna tuż,tuż…”, udział w konkursach plastycznych pt. „Zabawny Mikołaj” lub </w:t>
      </w:r>
      <w:r w:rsidRPr="00AE25C5">
        <w:rPr>
          <w:rFonts w:ascii="Times New Roman" w:hAnsi="Times New Roman" w:cs="Times New Roman"/>
          <w:sz w:val="24"/>
        </w:rPr>
        <w:br/>
        <w:t xml:space="preserve">   „Zimowy Krajobraz”;</w:t>
      </w:r>
    </w:p>
    <w:p w:rsidR="00AE25C5" w:rsidRPr="00AE25C5" w:rsidRDefault="00AE25C5" w:rsidP="00AE25C5">
      <w:pPr>
        <w:tabs>
          <w:tab w:val="left" w:pos="142"/>
        </w:tabs>
        <w:spacing w:line="276" w:lineRule="auto"/>
        <w:ind w:left="142"/>
        <w:jc w:val="both"/>
        <w:rPr>
          <w:rFonts w:ascii="Times New Roman" w:hAnsi="Times New Roman" w:cs="Times New Roman"/>
          <w:sz w:val="24"/>
        </w:rPr>
      </w:pPr>
      <w:r w:rsidRPr="00AE25C5">
        <w:rPr>
          <w:rFonts w:ascii="Times New Roman" w:hAnsi="Times New Roman" w:cs="Times New Roman"/>
          <w:sz w:val="24"/>
        </w:rPr>
        <w:t xml:space="preserve">-  zajęciach wychowawczych między innymi pn. „ Zwierzę to nie zabawka”, „Nie bój się </w:t>
      </w:r>
      <w:r w:rsidRPr="00AE25C5">
        <w:rPr>
          <w:rFonts w:ascii="Times New Roman" w:hAnsi="Times New Roman" w:cs="Times New Roman"/>
          <w:sz w:val="24"/>
        </w:rPr>
        <w:br/>
        <w:t xml:space="preserve">     marzyć” (pogadanki), „Moc języka- Na początku było słowo” (warsztaty muzyczno- </w:t>
      </w:r>
      <w:r w:rsidRPr="00AE25C5">
        <w:rPr>
          <w:rFonts w:ascii="Times New Roman" w:hAnsi="Times New Roman" w:cs="Times New Roman"/>
          <w:sz w:val="24"/>
        </w:rPr>
        <w:br/>
        <w:t xml:space="preserve">     terapeutyczne), spotkanie z przedstawicielem Komendy Powiatowej Policji w Szczytnie </w:t>
      </w:r>
      <w:r w:rsidRPr="00AE25C5">
        <w:rPr>
          <w:rFonts w:ascii="Times New Roman" w:hAnsi="Times New Roman" w:cs="Times New Roman"/>
          <w:sz w:val="24"/>
        </w:rPr>
        <w:br/>
        <w:t xml:space="preserve">     w celu omówienia odpowiedzialności i konsekwencji oraz norm i zasad społecznych; </w:t>
      </w:r>
    </w:p>
    <w:p w:rsidR="00AE25C5" w:rsidRPr="00AE25C5" w:rsidRDefault="00AE25C5" w:rsidP="00AE25C5">
      <w:pPr>
        <w:tabs>
          <w:tab w:val="left" w:pos="142"/>
        </w:tabs>
        <w:spacing w:line="276" w:lineRule="auto"/>
        <w:ind w:left="142"/>
        <w:jc w:val="both"/>
        <w:rPr>
          <w:rFonts w:ascii="Times New Roman" w:hAnsi="Times New Roman" w:cs="Times New Roman"/>
          <w:sz w:val="24"/>
        </w:rPr>
      </w:pPr>
      <w:r w:rsidRPr="00AE25C5">
        <w:rPr>
          <w:rFonts w:ascii="Times New Roman" w:hAnsi="Times New Roman" w:cs="Times New Roman"/>
          <w:sz w:val="24"/>
        </w:rPr>
        <w:t xml:space="preserve">-  udział we wspólnych  grach planszowych,  wieczorach filmowych, dyskotekach np. </w:t>
      </w:r>
      <w:r w:rsidRPr="00AE25C5">
        <w:rPr>
          <w:rFonts w:ascii="Times New Roman" w:hAnsi="Times New Roman" w:cs="Times New Roman"/>
          <w:sz w:val="24"/>
        </w:rPr>
        <w:br/>
        <w:t xml:space="preserve">     walentynkowej, z okazji Dnia Kobiet, ogniskach połączonych z pieczeniem kiełbasek, </w:t>
      </w:r>
      <w:r w:rsidRPr="00AE25C5">
        <w:rPr>
          <w:rFonts w:ascii="Times New Roman" w:hAnsi="Times New Roman" w:cs="Times New Roman"/>
          <w:sz w:val="24"/>
        </w:rPr>
        <w:br/>
        <w:t xml:space="preserve">     wspólnych wyjściach na spacery do parku, wokół jeziora oraz szlakiem Mazurskiego    </w:t>
      </w:r>
      <w:r w:rsidRPr="00AE25C5">
        <w:rPr>
          <w:rFonts w:ascii="Times New Roman" w:hAnsi="Times New Roman" w:cs="Times New Roman"/>
          <w:sz w:val="24"/>
        </w:rPr>
        <w:br/>
        <w:t xml:space="preserve">     Pofajdoka  połączone z jedzeniem  lodów oraz dań typu fast food, wyjścia  na lodowisko   </w:t>
      </w:r>
      <w:r w:rsidRPr="00AE25C5">
        <w:rPr>
          <w:rFonts w:ascii="Times New Roman" w:hAnsi="Times New Roman" w:cs="Times New Roman"/>
          <w:sz w:val="24"/>
        </w:rPr>
        <w:br/>
        <w:t xml:space="preserve">     miejskie, miejscowego kina oraz zwiedzanie Zamku Krzyżackiego;</w:t>
      </w:r>
    </w:p>
    <w:p w:rsidR="00AE25C5" w:rsidRPr="00AE25C5" w:rsidRDefault="00AE25C5" w:rsidP="00AE25C5">
      <w:pPr>
        <w:tabs>
          <w:tab w:val="left" w:pos="142"/>
        </w:tabs>
        <w:spacing w:line="276" w:lineRule="auto"/>
        <w:ind w:left="142"/>
        <w:jc w:val="both"/>
        <w:rPr>
          <w:rFonts w:ascii="Times New Roman" w:hAnsi="Times New Roman" w:cs="Times New Roman"/>
          <w:sz w:val="24"/>
        </w:rPr>
      </w:pPr>
      <w:r w:rsidRPr="00AE25C5">
        <w:rPr>
          <w:rFonts w:ascii="Times New Roman" w:hAnsi="Times New Roman" w:cs="Times New Roman"/>
          <w:sz w:val="24"/>
        </w:rPr>
        <w:t>-  wyjścia na miejscowe imprezy plenerowe  np. . „Festiwal Kolorów Heli” na plaży miejskiej, wyjazd do parku rozrywki Bartbo oraz na kolonie letnie do Międzywodzia.</w:t>
      </w:r>
    </w:p>
    <w:p w:rsidR="00AE25C5" w:rsidRPr="00AE25C5" w:rsidRDefault="00AE25C5" w:rsidP="00AE25C5">
      <w:pPr>
        <w:tabs>
          <w:tab w:val="left" w:pos="540"/>
        </w:tabs>
        <w:spacing w:line="276" w:lineRule="auto"/>
        <w:jc w:val="both"/>
        <w:rPr>
          <w:rFonts w:ascii="Times New Roman" w:hAnsi="Times New Roman" w:cs="Times New Roman"/>
          <w:sz w:val="24"/>
        </w:rPr>
      </w:pPr>
      <w:r w:rsidRPr="00AE25C5">
        <w:rPr>
          <w:rFonts w:ascii="Times New Roman" w:hAnsi="Times New Roman" w:cs="Times New Roman"/>
          <w:sz w:val="24"/>
        </w:rPr>
        <w:lastRenderedPageBreak/>
        <w:t xml:space="preserve">         W Domu Dziecka i Domu Dziecka Nr 2 w Szczytnie podejmowano działania mające na celu podtrzymywanie więzi dziecka z rodziną oraz włączaniu rodziny w pracę wychowawczą. Rodziny wychowanków wspierano poprzez pracę socjalną, która polegała m. in. na podjęciu działań wobec rodziców podopiecznych, mających na celu zmianę ich postaw, złych nawyków i zachowań patologicznych oraz motywowaniu do wszelkiej aktywności na rzecz powrotu dziecka do rodziny naturalnej. Placówki inicjowały działania niezbędne do podtrzymania więzi wychowanków z rodziną oraz do unormowania ich sytuacji rodzinnej. Domy Dziecka w Szczytnie zapewniały również w roku ubiegłym wychowankom pomoc psychologiczno-pedagogiczną polegającą na realizowaniu: działań profilaktycznych, zajęć wyrównawczych likwidujących  braki i zaległości w wiedzy i umiejętnościach szkolnych oraz  dodatkowych zajęć wspomagających rozwój poznawczy i efektywność uczenia się, a także przeprowadzaniu rozmów i interwencji wychowawczych zgodnie z potrzebami dzieci.  </w:t>
      </w:r>
    </w:p>
    <w:p w:rsidR="00AE25C5" w:rsidRPr="00AE25C5" w:rsidRDefault="00AE25C5" w:rsidP="00AE25C5">
      <w:pPr>
        <w:tabs>
          <w:tab w:val="left" w:pos="540"/>
        </w:tabs>
        <w:spacing w:line="276" w:lineRule="auto"/>
        <w:jc w:val="both"/>
        <w:rPr>
          <w:rFonts w:ascii="Times New Roman" w:hAnsi="Times New Roman" w:cs="Times New Roman"/>
          <w:sz w:val="24"/>
        </w:rPr>
      </w:pPr>
      <w:r w:rsidRPr="00AE25C5">
        <w:rPr>
          <w:rFonts w:ascii="Times New Roman" w:hAnsi="Times New Roman" w:cs="Times New Roman"/>
          <w:color w:val="FF0000"/>
          <w:sz w:val="24"/>
        </w:rPr>
        <w:t xml:space="preserve">        </w:t>
      </w:r>
      <w:r w:rsidRPr="00AE25C5">
        <w:rPr>
          <w:rFonts w:ascii="Times New Roman" w:hAnsi="Times New Roman" w:cs="Times New Roman"/>
          <w:sz w:val="24"/>
        </w:rPr>
        <w:t xml:space="preserve">W roku ubiegłym w Domu Dziecka w Szczytnie wykonano prace remontowe polegające na pomalowaniu wszystkich pomieszczeń mieszczących się w budynku Odnowiono wyposażenie niektórych pokoi mieszkalnych wychowanków oraz innych pomieszczeń wchodzących w skład domu przez wymianę mebli, zakup nowych dywanów, koców i pościeli oraz naczyń, a także nowych elementów wystroju i dekoracji wnętrz.  Dokonano również  naprawy instalacji hydraulicznej  oraz bieżących napraw w zakresie elektryki i stolarstwa. </w:t>
      </w:r>
    </w:p>
    <w:p w:rsidR="00AE25C5" w:rsidRPr="00AE25C5" w:rsidRDefault="00AE25C5" w:rsidP="00AE25C5">
      <w:pPr>
        <w:tabs>
          <w:tab w:val="left" w:pos="540"/>
        </w:tabs>
        <w:spacing w:line="276" w:lineRule="auto"/>
        <w:jc w:val="both"/>
        <w:rPr>
          <w:rFonts w:ascii="Times New Roman" w:hAnsi="Times New Roman" w:cs="Times New Roman"/>
          <w:sz w:val="24"/>
        </w:rPr>
      </w:pPr>
      <w:r w:rsidRPr="00AE25C5">
        <w:rPr>
          <w:rFonts w:ascii="Times New Roman" w:hAnsi="Times New Roman" w:cs="Times New Roman"/>
          <w:sz w:val="24"/>
        </w:rPr>
        <w:t xml:space="preserve">         W Domu Dziecka Nr 2 w Szczytnie natomiast wykonano prace remontowe wynikające z eksploatacji budynku, tj. częściowo wymieniono płytki na schodach wejściowych, dokonano naprawy elektryki, tj. wymieniono gniazdka, włączniki i żarówki, wykonano naprawy kabin prysznicowych. Pomalowano także ściany w pokojach wychowanków oraz pokoju wspólnego wypoczynku. Doposażono także placówkę adekwatnie do potrzeb wychowanków w zakresie drobnego sprzę</w:t>
      </w:r>
      <w:r>
        <w:rPr>
          <w:rFonts w:ascii="Times New Roman" w:hAnsi="Times New Roman" w:cs="Times New Roman"/>
          <w:sz w:val="24"/>
        </w:rPr>
        <w:t xml:space="preserve">tu elektronicznego wchodzącego </w:t>
      </w:r>
      <w:r w:rsidRPr="00AE25C5">
        <w:rPr>
          <w:rFonts w:ascii="Times New Roman" w:hAnsi="Times New Roman" w:cs="Times New Roman"/>
          <w:sz w:val="24"/>
        </w:rPr>
        <w:t xml:space="preserve">w skład gospodarstwa domowego. </w:t>
      </w:r>
    </w:p>
    <w:p w:rsidR="00AE25C5" w:rsidRPr="00AE25C5" w:rsidRDefault="00AE25C5" w:rsidP="00AE25C5">
      <w:pPr>
        <w:tabs>
          <w:tab w:val="left" w:pos="540"/>
        </w:tabs>
        <w:spacing w:line="276" w:lineRule="auto"/>
        <w:jc w:val="both"/>
        <w:rPr>
          <w:rFonts w:ascii="Times New Roman" w:hAnsi="Times New Roman" w:cs="Times New Roman"/>
          <w:sz w:val="24"/>
        </w:rPr>
      </w:pPr>
      <w:r w:rsidRPr="00AE25C5">
        <w:rPr>
          <w:rFonts w:ascii="Times New Roman" w:hAnsi="Times New Roman" w:cs="Times New Roman"/>
          <w:sz w:val="24"/>
        </w:rPr>
        <w:t xml:space="preserve">        Na posesjach obu placówek wykonano także prace gospodarcze polegające na zagospodarowaniu terenu działki w  kwiaty i rośliny ozdobne, dokonano również naprawy</w:t>
      </w:r>
      <w:r w:rsidRPr="00AE25C5">
        <w:rPr>
          <w:rFonts w:ascii="Times New Roman" w:hAnsi="Times New Roman" w:cs="Times New Roman"/>
          <w:sz w:val="24"/>
        </w:rPr>
        <w:br/>
        <w:t xml:space="preserve"> i odnowienia ławek.</w:t>
      </w:r>
    </w:p>
    <w:p w:rsidR="00AE25C5" w:rsidRPr="00AE25C5" w:rsidRDefault="00AE25C5" w:rsidP="00AE25C5">
      <w:pPr>
        <w:tabs>
          <w:tab w:val="left" w:pos="540"/>
        </w:tabs>
        <w:spacing w:line="276" w:lineRule="auto"/>
        <w:jc w:val="both"/>
        <w:rPr>
          <w:rFonts w:ascii="Times New Roman" w:hAnsi="Times New Roman" w:cs="Times New Roman"/>
          <w:sz w:val="24"/>
          <w:szCs w:val="24"/>
        </w:rPr>
      </w:pPr>
      <w:r w:rsidRPr="00AE25C5">
        <w:rPr>
          <w:rFonts w:ascii="Times New Roman" w:hAnsi="Times New Roman" w:cs="Times New Roman"/>
          <w:sz w:val="24"/>
          <w:szCs w:val="24"/>
        </w:rPr>
        <w:t xml:space="preserve">          Z uwagi na ogłoszony na terytorium Polski stan epidemii spowodowanej wirusem SARS-CoV-2/COVID-19/ oraz wytyczne wydane w tym zakresie przez Wojewodę Warmińsko-Mazurskiego  urlopowania dzieci przebywających w placówkach opiekuńczo-wychowawczych na terenie Powiatu Szczycieńskiego na dni wolne od nauki do domów ich rodzin biologicznych zostały znacząco ograniczone. Wychowankowie placówek rzadziej odwiedzali rodziny biologiczne w ich miejscach zamieszkania, dłuższe urlopowania większości dzieci miały miejsce głównie w okresie wakacji letnich, a także Świąt Bożego Narodzenia. Po dłuższych okresach urlopowania dzieci były poddawane testom na obecność wirusa SARS-CoV-2/COVID-19/.</w:t>
      </w:r>
    </w:p>
    <w:p w:rsidR="00AE25C5" w:rsidRPr="00AE25C5" w:rsidRDefault="00AE25C5" w:rsidP="00AE25C5">
      <w:pPr>
        <w:tabs>
          <w:tab w:val="left" w:pos="540"/>
        </w:tabs>
        <w:spacing w:line="276" w:lineRule="auto"/>
        <w:jc w:val="both"/>
        <w:rPr>
          <w:rFonts w:ascii="Times New Roman" w:hAnsi="Times New Roman" w:cs="Times New Roman"/>
          <w:sz w:val="24"/>
          <w:szCs w:val="24"/>
        </w:rPr>
      </w:pPr>
      <w:r w:rsidRPr="00AE25C5">
        <w:rPr>
          <w:rFonts w:ascii="Times New Roman" w:hAnsi="Times New Roman" w:cs="Times New Roman"/>
          <w:sz w:val="24"/>
          <w:szCs w:val="24"/>
        </w:rPr>
        <w:t xml:space="preserve">         Wychowankowie placówek z uwagi na panującą pandemię Covid-19 jednostkowo lub po kilkoro osób okresowo byli izolowani od reszty dzieci przybywających w placówkach bądź odbywali kwarantannę z uwagi na</w:t>
      </w:r>
      <w:r>
        <w:rPr>
          <w:rFonts w:ascii="Times New Roman" w:hAnsi="Times New Roman" w:cs="Times New Roman"/>
          <w:sz w:val="24"/>
          <w:szCs w:val="24"/>
        </w:rPr>
        <w:t xml:space="preserve"> zalecenia SANEPID-u wynikające</w:t>
      </w:r>
      <w:r w:rsidRPr="00AE25C5">
        <w:rPr>
          <w:rFonts w:ascii="Times New Roman" w:hAnsi="Times New Roman" w:cs="Times New Roman"/>
          <w:sz w:val="24"/>
          <w:szCs w:val="24"/>
        </w:rPr>
        <w:t xml:space="preserve"> z kontaktu wychowanków z osobami, u których potwierdzono zarażenie  Covid-19, z reguły   do którego dochodziło na terenie szkół lub jeśli  powracali z ucieczek i istniało wobec nich podejrzenie, że mogli być zarażeni, co stwarzało ryzyko masowego rozprzestrzenienia się wirusa wśród pozostałych w placówkach wychowanków oraz kadry w nich zatrudnionych.     </w:t>
      </w:r>
    </w:p>
    <w:p w:rsidR="008D43B8" w:rsidRPr="008D43B8" w:rsidRDefault="008D43B8" w:rsidP="008D43B8">
      <w:pPr>
        <w:tabs>
          <w:tab w:val="left" w:pos="2430"/>
        </w:tabs>
        <w:spacing w:after="0" w:line="240" w:lineRule="auto"/>
        <w:ind w:left="715"/>
        <w:jc w:val="both"/>
        <w:rPr>
          <w:rFonts w:ascii="Times New Roman" w:hAnsi="Times New Roman" w:cs="Times New Roman"/>
          <w:b/>
          <w:color w:val="5E2C16" w:themeColor="accent2" w:themeShade="80"/>
        </w:rPr>
      </w:pPr>
    </w:p>
    <w:sectPr w:rsidR="008D43B8" w:rsidRPr="008D43B8" w:rsidSect="00A6506E">
      <w:headerReference w:type="default" r:id="rId12"/>
      <w:pgSz w:w="11906" w:h="16838"/>
      <w:pgMar w:top="851"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81D" w:rsidRDefault="003E181D" w:rsidP="00EA095B">
      <w:pPr>
        <w:spacing w:after="0" w:line="240" w:lineRule="auto"/>
      </w:pPr>
      <w:r>
        <w:separator/>
      </w:r>
    </w:p>
  </w:endnote>
  <w:endnote w:type="continuationSeparator" w:id="0">
    <w:p w:rsidR="003E181D" w:rsidRDefault="003E181D" w:rsidP="00EA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81D" w:rsidRDefault="003E181D" w:rsidP="00EA095B">
      <w:pPr>
        <w:spacing w:after="0" w:line="240" w:lineRule="auto"/>
      </w:pPr>
      <w:r>
        <w:separator/>
      </w:r>
    </w:p>
  </w:footnote>
  <w:footnote w:type="continuationSeparator" w:id="0">
    <w:p w:rsidR="003E181D" w:rsidRDefault="003E181D" w:rsidP="00EA095B">
      <w:pPr>
        <w:spacing w:after="0" w:line="240" w:lineRule="auto"/>
      </w:pPr>
      <w:r>
        <w:continuationSeparator/>
      </w:r>
    </w:p>
  </w:footnote>
  <w:footnote w:id="1">
    <w:p w:rsidR="00CC4C3C" w:rsidRDefault="00CC4C3C" w:rsidP="00E21C57">
      <w:pPr>
        <w:pStyle w:val="Tekstprzypisudolnego"/>
      </w:pPr>
      <w:r>
        <w:rPr>
          <w:rStyle w:val="Znakiprzypiswdolnych"/>
        </w:rPr>
        <w:footnoteRef/>
      </w:r>
      <w:r>
        <w:rPr>
          <w:rFonts w:ascii="Times New Roman" w:hAnsi="Times New Roman" w:cs="Times New Roman"/>
        </w:rPr>
        <w:t xml:space="preserve"> Stan na 31.12.2021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997663"/>
      <w:docPartObj>
        <w:docPartGallery w:val="Page Numbers (Margins)"/>
        <w:docPartUnique/>
      </w:docPartObj>
    </w:sdtPr>
    <w:sdtContent>
      <w:p w:rsidR="00CC4C3C" w:rsidRDefault="00CC4C3C">
        <w:pPr>
          <w:pStyle w:val="Nagwek"/>
        </w:pPr>
        <w:r>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Default="00CC4C3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64412" w:rsidRPr="00164412">
                                <w:rPr>
                                  <w:rFonts w:asciiTheme="majorHAnsi" w:eastAsiaTheme="majorEastAsia" w:hAnsiTheme="majorHAnsi" w:cstheme="majorBidi"/>
                                  <w:noProof/>
                                  <w:sz w:val="44"/>
                                  <w:szCs w:val="44"/>
                                </w:rPr>
                                <w:t>39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9" o:spid="_x0000_s103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RKug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h5rkSr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CC4C3C" w:rsidRDefault="00CC4C3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64412" w:rsidRPr="00164412">
                          <w:rPr>
                            <w:rFonts w:asciiTheme="majorHAnsi" w:eastAsiaTheme="majorEastAsia" w:hAnsiTheme="majorHAnsi" w:cstheme="majorBidi"/>
                            <w:noProof/>
                            <w:sz w:val="44"/>
                            <w:szCs w:val="44"/>
                          </w:rPr>
                          <w:t>39</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22"/>
    <w:multiLevelType w:val="multilevel"/>
    <w:tmpl w:val="00000022"/>
    <w:lvl w:ilvl="0">
      <w:start w:val="1"/>
      <w:numFmt w:val="bullet"/>
      <w:lvlText w:val="•"/>
      <w:lvlJc w:val="left"/>
      <w:pPr>
        <w:ind w:left="720" w:hanging="360"/>
      </w:pPr>
      <w:rPr>
        <w:rFonts w:ascii="OpenSymbol" w:eastAsia="Times New Roman" w:hAnsi="OpenSymbol"/>
        <w:b/>
      </w:rPr>
    </w:lvl>
    <w:lvl w:ilvl="1">
      <w:start w:val="1"/>
      <w:numFmt w:val="bullet"/>
      <w:lvlText w:val="◦"/>
      <w:lvlJc w:val="left"/>
      <w:pPr>
        <w:ind w:left="1080" w:hanging="360"/>
      </w:pPr>
      <w:rPr>
        <w:rFonts w:ascii="OpenSymbol" w:eastAsia="Times New Roman" w:hAnsi="OpenSymbol"/>
        <w:b/>
      </w:rPr>
    </w:lvl>
    <w:lvl w:ilvl="2">
      <w:start w:val="1"/>
      <w:numFmt w:val="bullet"/>
      <w:lvlText w:val="▪"/>
      <w:lvlJc w:val="left"/>
      <w:pPr>
        <w:ind w:left="1440" w:hanging="360"/>
      </w:pPr>
      <w:rPr>
        <w:rFonts w:ascii="OpenSymbol" w:eastAsia="Times New Roman" w:hAnsi="OpenSymbol"/>
        <w:b/>
      </w:rPr>
    </w:lvl>
    <w:lvl w:ilvl="3">
      <w:start w:val="1"/>
      <w:numFmt w:val="bullet"/>
      <w:lvlText w:val="•"/>
      <w:lvlJc w:val="left"/>
      <w:pPr>
        <w:ind w:left="1800" w:hanging="360"/>
      </w:pPr>
      <w:rPr>
        <w:rFonts w:ascii="OpenSymbol" w:eastAsia="Times New Roman" w:hAnsi="OpenSymbol"/>
        <w:b/>
      </w:rPr>
    </w:lvl>
    <w:lvl w:ilvl="4">
      <w:start w:val="1"/>
      <w:numFmt w:val="bullet"/>
      <w:lvlText w:val="◦"/>
      <w:lvlJc w:val="left"/>
      <w:pPr>
        <w:ind w:left="2160" w:hanging="360"/>
      </w:pPr>
      <w:rPr>
        <w:rFonts w:ascii="OpenSymbol" w:eastAsia="Times New Roman" w:hAnsi="OpenSymbol"/>
        <w:b/>
      </w:rPr>
    </w:lvl>
    <w:lvl w:ilvl="5">
      <w:start w:val="1"/>
      <w:numFmt w:val="bullet"/>
      <w:lvlText w:val="▪"/>
      <w:lvlJc w:val="left"/>
      <w:pPr>
        <w:ind w:left="2520" w:hanging="360"/>
      </w:pPr>
      <w:rPr>
        <w:rFonts w:ascii="OpenSymbol" w:eastAsia="Times New Roman" w:hAnsi="OpenSymbol"/>
        <w:b/>
      </w:rPr>
    </w:lvl>
    <w:lvl w:ilvl="6">
      <w:start w:val="1"/>
      <w:numFmt w:val="bullet"/>
      <w:lvlText w:val="•"/>
      <w:lvlJc w:val="left"/>
      <w:pPr>
        <w:ind w:left="2880" w:hanging="360"/>
      </w:pPr>
      <w:rPr>
        <w:rFonts w:ascii="OpenSymbol" w:eastAsia="Times New Roman" w:hAnsi="OpenSymbol"/>
        <w:b/>
      </w:rPr>
    </w:lvl>
    <w:lvl w:ilvl="7">
      <w:start w:val="1"/>
      <w:numFmt w:val="bullet"/>
      <w:lvlText w:val="◦"/>
      <w:lvlJc w:val="left"/>
      <w:pPr>
        <w:ind w:left="3240" w:hanging="360"/>
      </w:pPr>
      <w:rPr>
        <w:rFonts w:ascii="OpenSymbol" w:eastAsia="Times New Roman" w:hAnsi="OpenSymbol"/>
        <w:b/>
      </w:rPr>
    </w:lvl>
    <w:lvl w:ilvl="8">
      <w:start w:val="1"/>
      <w:numFmt w:val="bullet"/>
      <w:lvlText w:val="▪"/>
      <w:lvlJc w:val="left"/>
      <w:pPr>
        <w:ind w:left="3600" w:hanging="360"/>
      </w:pPr>
      <w:rPr>
        <w:rFonts w:ascii="OpenSymbol" w:eastAsia="Times New Roman" w:hAnsi="OpenSymbol"/>
        <w:b/>
      </w:rPr>
    </w:lvl>
  </w:abstractNum>
  <w:abstractNum w:abstractNumId="2" w15:restartNumberingAfterBreak="0">
    <w:nsid w:val="027F7C0B"/>
    <w:multiLevelType w:val="hybridMultilevel"/>
    <w:tmpl w:val="BE78A5A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6937898"/>
    <w:multiLevelType w:val="hybridMultilevel"/>
    <w:tmpl w:val="48322870"/>
    <w:lvl w:ilvl="0" w:tplc="A5985042">
      <w:start w:val="1"/>
      <w:numFmt w:val="bullet"/>
      <w:lvlText w:val=""/>
      <w:lvlJc w:val="left"/>
      <w:pPr>
        <w:tabs>
          <w:tab w:val="num" w:pos="1788"/>
        </w:tabs>
        <w:ind w:left="1788" w:hanging="360"/>
      </w:pPr>
      <w:rPr>
        <w:rFonts w:ascii="Wingdings" w:hAnsi="Wingdings" w:cs="Wingdings"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4" w15:restartNumberingAfterBreak="0">
    <w:nsid w:val="0B2071BD"/>
    <w:multiLevelType w:val="multilevel"/>
    <w:tmpl w:val="BD2CBDDE"/>
    <w:lvl w:ilvl="0">
      <w:start w:val="6"/>
      <w:numFmt w:val="decimal"/>
      <w:lvlText w:val="%1."/>
      <w:lvlJc w:val="left"/>
      <w:pPr>
        <w:ind w:left="1075" w:hanging="360"/>
      </w:pPr>
      <w:rPr>
        <w:rFonts w:hint="default"/>
      </w:rPr>
    </w:lvl>
    <w:lvl w:ilvl="1">
      <w:start w:val="2"/>
      <w:numFmt w:val="decimal"/>
      <w:isLgl/>
      <w:lvlText w:val="%1.%2"/>
      <w:lvlJc w:val="left"/>
      <w:pPr>
        <w:ind w:left="1090" w:hanging="375"/>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795" w:hanging="1080"/>
      </w:pPr>
      <w:rPr>
        <w:rFonts w:hint="default"/>
      </w:rPr>
    </w:lvl>
    <w:lvl w:ilvl="4">
      <w:start w:val="1"/>
      <w:numFmt w:val="decimal"/>
      <w:isLgl/>
      <w:lvlText w:val="%1.%2.%3.%4.%5"/>
      <w:lvlJc w:val="left"/>
      <w:pPr>
        <w:ind w:left="1795"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5" w:hanging="2160"/>
      </w:pPr>
      <w:rPr>
        <w:rFonts w:hint="default"/>
      </w:rPr>
    </w:lvl>
  </w:abstractNum>
  <w:abstractNum w:abstractNumId="5" w15:restartNumberingAfterBreak="0">
    <w:nsid w:val="0CF951D2"/>
    <w:multiLevelType w:val="hybridMultilevel"/>
    <w:tmpl w:val="7C2E703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23B0B33"/>
    <w:multiLevelType w:val="hybridMultilevel"/>
    <w:tmpl w:val="92765366"/>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174C724A"/>
    <w:multiLevelType w:val="hybridMultilevel"/>
    <w:tmpl w:val="C5D28D9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F857607"/>
    <w:multiLevelType w:val="multilevel"/>
    <w:tmpl w:val="CCD0C5EA"/>
    <w:lvl w:ilvl="0">
      <w:start w:val="1"/>
      <w:numFmt w:val="decimal"/>
      <w:lvlText w:val="%1."/>
      <w:lvlJc w:val="left"/>
      <w:pPr>
        <w:ind w:left="715" w:hanging="360"/>
      </w:pPr>
      <w:rPr>
        <w:rFonts w:hint="default"/>
      </w:rPr>
    </w:lvl>
    <w:lvl w:ilvl="1">
      <w:start w:val="1"/>
      <w:numFmt w:val="decimal"/>
      <w:isLgl/>
      <w:lvlText w:val="%1.%2"/>
      <w:lvlJc w:val="left"/>
      <w:pPr>
        <w:ind w:left="910" w:hanging="555"/>
      </w:pPr>
      <w:rPr>
        <w:rFonts w:hint="default"/>
      </w:rPr>
    </w:lvl>
    <w:lvl w:ilvl="2">
      <w:start w:val="1"/>
      <w:numFmt w:val="decimal"/>
      <w:isLgl/>
      <w:lvlText w:val="%1.%2.%3"/>
      <w:lvlJc w:val="left"/>
      <w:pPr>
        <w:ind w:left="1075" w:hanging="720"/>
      </w:pPr>
      <w:rPr>
        <w:rFonts w:hint="default"/>
      </w:rPr>
    </w:lvl>
    <w:lvl w:ilvl="3">
      <w:start w:val="1"/>
      <w:numFmt w:val="decimal"/>
      <w:isLgl/>
      <w:lvlText w:val="%1.%2.%3.%4"/>
      <w:lvlJc w:val="left"/>
      <w:pPr>
        <w:ind w:left="1435" w:hanging="1080"/>
      </w:pPr>
      <w:rPr>
        <w:rFonts w:hint="default"/>
      </w:rPr>
    </w:lvl>
    <w:lvl w:ilvl="4">
      <w:start w:val="1"/>
      <w:numFmt w:val="decimal"/>
      <w:isLgl/>
      <w:lvlText w:val="%1.%2.%3.%4.%5"/>
      <w:lvlJc w:val="left"/>
      <w:pPr>
        <w:ind w:left="1435" w:hanging="1080"/>
      </w:pPr>
      <w:rPr>
        <w:rFonts w:hint="default"/>
      </w:rPr>
    </w:lvl>
    <w:lvl w:ilvl="5">
      <w:start w:val="1"/>
      <w:numFmt w:val="decimal"/>
      <w:isLgl/>
      <w:lvlText w:val="%1.%2.%3.%4.%5.%6"/>
      <w:lvlJc w:val="left"/>
      <w:pPr>
        <w:ind w:left="1795" w:hanging="1440"/>
      </w:pPr>
      <w:rPr>
        <w:rFonts w:hint="default"/>
      </w:rPr>
    </w:lvl>
    <w:lvl w:ilvl="6">
      <w:start w:val="1"/>
      <w:numFmt w:val="decimal"/>
      <w:isLgl/>
      <w:lvlText w:val="%1.%2.%3.%4.%5.%6.%7"/>
      <w:lvlJc w:val="left"/>
      <w:pPr>
        <w:ind w:left="1795" w:hanging="1440"/>
      </w:pPr>
      <w:rPr>
        <w:rFonts w:hint="default"/>
      </w:rPr>
    </w:lvl>
    <w:lvl w:ilvl="7">
      <w:start w:val="1"/>
      <w:numFmt w:val="decimal"/>
      <w:isLgl/>
      <w:lvlText w:val="%1.%2.%3.%4.%5.%6.%7.%8"/>
      <w:lvlJc w:val="left"/>
      <w:pPr>
        <w:ind w:left="2155" w:hanging="1800"/>
      </w:pPr>
      <w:rPr>
        <w:rFonts w:hint="default"/>
      </w:rPr>
    </w:lvl>
    <w:lvl w:ilvl="8">
      <w:start w:val="1"/>
      <w:numFmt w:val="decimal"/>
      <w:isLgl/>
      <w:lvlText w:val="%1.%2.%3.%4.%5.%6.%7.%8.%9"/>
      <w:lvlJc w:val="left"/>
      <w:pPr>
        <w:ind w:left="2515" w:hanging="2160"/>
      </w:pPr>
      <w:rPr>
        <w:rFonts w:hint="default"/>
      </w:rPr>
    </w:lvl>
  </w:abstractNum>
  <w:abstractNum w:abstractNumId="9" w15:restartNumberingAfterBreak="0">
    <w:nsid w:val="24145F02"/>
    <w:multiLevelType w:val="hybridMultilevel"/>
    <w:tmpl w:val="2BC48BE6"/>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15:restartNumberingAfterBreak="0">
    <w:nsid w:val="27981AE4"/>
    <w:multiLevelType w:val="multilevel"/>
    <w:tmpl w:val="CCD0C5EA"/>
    <w:lvl w:ilvl="0">
      <w:start w:val="1"/>
      <w:numFmt w:val="decimal"/>
      <w:lvlText w:val="%1."/>
      <w:lvlJc w:val="left"/>
      <w:pPr>
        <w:ind w:left="715" w:hanging="360"/>
      </w:pPr>
      <w:rPr>
        <w:rFonts w:hint="default"/>
      </w:rPr>
    </w:lvl>
    <w:lvl w:ilvl="1">
      <w:start w:val="1"/>
      <w:numFmt w:val="decimal"/>
      <w:isLgl/>
      <w:lvlText w:val="%1.%2"/>
      <w:lvlJc w:val="left"/>
      <w:pPr>
        <w:ind w:left="910" w:hanging="555"/>
      </w:pPr>
      <w:rPr>
        <w:rFonts w:hint="default"/>
      </w:rPr>
    </w:lvl>
    <w:lvl w:ilvl="2">
      <w:start w:val="1"/>
      <w:numFmt w:val="decimal"/>
      <w:isLgl/>
      <w:lvlText w:val="%1.%2.%3"/>
      <w:lvlJc w:val="left"/>
      <w:pPr>
        <w:ind w:left="1075" w:hanging="720"/>
      </w:pPr>
      <w:rPr>
        <w:rFonts w:hint="default"/>
      </w:rPr>
    </w:lvl>
    <w:lvl w:ilvl="3">
      <w:start w:val="1"/>
      <w:numFmt w:val="decimal"/>
      <w:isLgl/>
      <w:lvlText w:val="%1.%2.%3.%4"/>
      <w:lvlJc w:val="left"/>
      <w:pPr>
        <w:ind w:left="1435" w:hanging="1080"/>
      </w:pPr>
      <w:rPr>
        <w:rFonts w:hint="default"/>
      </w:rPr>
    </w:lvl>
    <w:lvl w:ilvl="4">
      <w:start w:val="1"/>
      <w:numFmt w:val="decimal"/>
      <w:isLgl/>
      <w:lvlText w:val="%1.%2.%3.%4.%5"/>
      <w:lvlJc w:val="left"/>
      <w:pPr>
        <w:ind w:left="1435" w:hanging="1080"/>
      </w:pPr>
      <w:rPr>
        <w:rFonts w:hint="default"/>
      </w:rPr>
    </w:lvl>
    <w:lvl w:ilvl="5">
      <w:start w:val="1"/>
      <w:numFmt w:val="decimal"/>
      <w:isLgl/>
      <w:lvlText w:val="%1.%2.%3.%4.%5.%6"/>
      <w:lvlJc w:val="left"/>
      <w:pPr>
        <w:ind w:left="1795" w:hanging="1440"/>
      </w:pPr>
      <w:rPr>
        <w:rFonts w:hint="default"/>
      </w:rPr>
    </w:lvl>
    <w:lvl w:ilvl="6">
      <w:start w:val="1"/>
      <w:numFmt w:val="decimal"/>
      <w:isLgl/>
      <w:lvlText w:val="%1.%2.%3.%4.%5.%6.%7"/>
      <w:lvlJc w:val="left"/>
      <w:pPr>
        <w:ind w:left="1795" w:hanging="1440"/>
      </w:pPr>
      <w:rPr>
        <w:rFonts w:hint="default"/>
      </w:rPr>
    </w:lvl>
    <w:lvl w:ilvl="7">
      <w:start w:val="1"/>
      <w:numFmt w:val="decimal"/>
      <w:isLgl/>
      <w:lvlText w:val="%1.%2.%3.%4.%5.%6.%7.%8"/>
      <w:lvlJc w:val="left"/>
      <w:pPr>
        <w:ind w:left="2155" w:hanging="1800"/>
      </w:pPr>
      <w:rPr>
        <w:rFonts w:hint="default"/>
      </w:rPr>
    </w:lvl>
    <w:lvl w:ilvl="8">
      <w:start w:val="1"/>
      <w:numFmt w:val="decimal"/>
      <w:isLgl/>
      <w:lvlText w:val="%1.%2.%3.%4.%5.%6.%7.%8.%9"/>
      <w:lvlJc w:val="left"/>
      <w:pPr>
        <w:ind w:left="2515" w:hanging="2160"/>
      </w:pPr>
      <w:rPr>
        <w:rFonts w:hint="default"/>
      </w:rPr>
    </w:lvl>
  </w:abstractNum>
  <w:abstractNum w:abstractNumId="11" w15:restartNumberingAfterBreak="0">
    <w:nsid w:val="299749D6"/>
    <w:multiLevelType w:val="hybridMultilevel"/>
    <w:tmpl w:val="11AEC310"/>
    <w:lvl w:ilvl="0" w:tplc="0415000F">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2" w15:restartNumberingAfterBreak="0">
    <w:nsid w:val="2A3E582A"/>
    <w:multiLevelType w:val="multilevel"/>
    <w:tmpl w:val="1276BDA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2E274997"/>
    <w:multiLevelType w:val="hybridMultilevel"/>
    <w:tmpl w:val="F7F40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D63F9B"/>
    <w:multiLevelType w:val="hybridMultilevel"/>
    <w:tmpl w:val="A2B0ACE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333C3B2A"/>
    <w:multiLevelType w:val="hybridMultilevel"/>
    <w:tmpl w:val="484625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A858FC"/>
    <w:multiLevelType w:val="hybridMultilevel"/>
    <w:tmpl w:val="126AE744"/>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7CB21CA"/>
    <w:multiLevelType w:val="hybridMultilevel"/>
    <w:tmpl w:val="F7D8C98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4C1EF6"/>
    <w:multiLevelType w:val="multilevel"/>
    <w:tmpl w:val="CCD0C5EA"/>
    <w:lvl w:ilvl="0">
      <w:start w:val="1"/>
      <w:numFmt w:val="decimal"/>
      <w:lvlText w:val="%1."/>
      <w:lvlJc w:val="left"/>
      <w:pPr>
        <w:ind w:left="715" w:hanging="360"/>
      </w:pPr>
      <w:rPr>
        <w:rFonts w:hint="default"/>
      </w:rPr>
    </w:lvl>
    <w:lvl w:ilvl="1">
      <w:start w:val="1"/>
      <w:numFmt w:val="decimal"/>
      <w:isLgl/>
      <w:lvlText w:val="%1.%2"/>
      <w:lvlJc w:val="left"/>
      <w:pPr>
        <w:ind w:left="910" w:hanging="555"/>
      </w:pPr>
      <w:rPr>
        <w:rFonts w:hint="default"/>
      </w:rPr>
    </w:lvl>
    <w:lvl w:ilvl="2">
      <w:start w:val="1"/>
      <w:numFmt w:val="decimal"/>
      <w:isLgl/>
      <w:lvlText w:val="%1.%2.%3"/>
      <w:lvlJc w:val="left"/>
      <w:pPr>
        <w:ind w:left="1075" w:hanging="720"/>
      </w:pPr>
      <w:rPr>
        <w:rFonts w:hint="default"/>
      </w:rPr>
    </w:lvl>
    <w:lvl w:ilvl="3">
      <w:start w:val="1"/>
      <w:numFmt w:val="decimal"/>
      <w:isLgl/>
      <w:lvlText w:val="%1.%2.%3.%4"/>
      <w:lvlJc w:val="left"/>
      <w:pPr>
        <w:ind w:left="1435" w:hanging="1080"/>
      </w:pPr>
      <w:rPr>
        <w:rFonts w:hint="default"/>
      </w:rPr>
    </w:lvl>
    <w:lvl w:ilvl="4">
      <w:start w:val="1"/>
      <w:numFmt w:val="decimal"/>
      <w:isLgl/>
      <w:lvlText w:val="%1.%2.%3.%4.%5"/>
      <w:lvlJc w:val="left"/>
      <w:pPr>
        <w:ind w:left="1435" w:hanging="1080"/>
      </w:pPr>
      <w:rPr>
        <w:rFonts w:hint="default"/>
      </w:rPr>
    </w:lvl>
    <w:lvl w:ilvl="5">
      <w:start w:val="1"/>
      <w:numFmt w:val="decimal"/>
      <w:isLgl/>
      <w:lvlText w:val="%1.%2.%3.%4.%5.%6"/>
      <w:lvlJc w:val="left"/>
      <w:pPr>
        <w:ind w:left="1795" w:hanging="1440"/>
      </w:pPr>
      <w:rPr>
        <w:rFonts w:hint="default"/>
      </w:rPr>
    </w:lvl>
    <w:lvl w:ilvl="6">
      <w:start w:val="1"/>
      <w:numFmt w:val="decimal"/>
      <w:isLgl/>
      <w:lvlText w:val="%1.%2.%3.%4.%5.%6.%7"/>
      <w:lvlJc w:val="left"/>
      <w:pPr>
        <w:ind w:left="1795" w:hanging="1440"/>
      </w:pPr>
      <w:rPr>
        <w:rFonts w:hint="default"/>
      </w:rPr>
    </w:lvl>
    <w:lvl w:ilvl="7">
      <w:start w:val="1"/>
      <w:numFmt w:val="decimal"/>
      <w:isLgl/>
      <w:lvlText w:val="%1.%2.%3.%4.%5.%6.%7.%8"/>
      <w:lvlJc w:val="left"/>
      <w:pPr>
        <w:ind w:left="2155" w:hanging="1800"/>
      </w:pPr>
      <w:rPr>
        <w:rFonts w:hint="default"/>
      </w:rPr>
    </w:lvl>
    <w:lvl w:ilvl="8">
      <w:start w:val="1"/>
      <w:numFmt w:val="decimal"/>
      <w:isLgl/>
      <w:lvlText w:val="%1.%2.%3.%4.%5.%6.%7.%8.%9"/>
      <w:lvlJc w:val="left"/>
      <w:pPr>
        <w:ind w:left="2515" w:hanging="2160"/>
      </w:pPr>
      <w:rPr>
        <w:rFonts w:hint="default"/>
      </w:rPr>
    </w:lvl>
  </w:abstractNum>
  <w:abstractNum w:abstractNumId="19" w15:restartNumberingAfterBreak="0">
    <w:nsid w:val="41C311E5"/>
    <w:multiLevelType w:val="multilevel"/>
    <w:tmpl w:val="51D6EC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1EF1EC8"/>
    <w:multiLevelType w:val="hybridMultilevel"/>
    <w:tmpl w:val="075810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2E32FF2"/>
    <w:multiLevelType w:val="hybridMultilevel"/>
    <w:tmpl w:val="D17048EC"/>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3F136D9"/>
    <w:multiLevelType w:val="multilevel"/>
    <w:tmpl w:val="CCD0C5EA"/>
    <w:lvl w:ilvl="0">
      <w:start w:val="1"/>
      <w:numFmt w:val="decimal"/>
      <w:lvlText w:val="%1."/>
      <w:lvlJc w:val="left"/>
      <w:pPr>
        <w:ind w:left="715" w:hanging="360"/>
      </w:pPr>
      <w:rPr>
        <w:rFonts w:hint="default"/>
      </w:rPr>
    </w:lvl>
    <w:lvl w:ilvl="1">
      <w:start w:val="1"/>
      <w:numFmt w:val="decimal"/>
      <w:isLgl/>
      <w:lvlText w:val="%1.%2"/>
      <w:lvlJc w:val="left"/>
      <w:pPr>
        <w:ind w:left="910" w:hanging="555"/>
      </w:pPr>
      <w:rPr>
        <w:rFonts w:hint="default"/>
      </w:rPr>
    </w:lvl>
    <w:lvl w:ilvl="2">
      <w:start w:val="1"/>
      <w:numFmt w:val="decimal"/>
      <w:isLgl/>
      <w:lvlText w:val="%1.%2.%3"/>
      <w:lvlJc w:val="left"/>
      <w:pPr>
        <w:ind w:left="1075" w:hanging="720"/>
      </w:pPr>
      <w:rPr>
        <w:rFonts w:hint="default"/>
      </w:rPr>
    </w:lvl>
    <w:lvl w:ilvl="3">
      <w:start w:val="1"/>
      <w:numFmt w:val="decimal"/>
      <w:isLgl/>
      <w:lvlText w:val="%1.%2.%3.%4"/>
      <w:lvlJc w:val="left"/>
      <w:pPr>
        <w:ind w:left="1435" w:hanging="1080"/>
      </w:pPr>
      <w:rPr>
        <w:rFonts w:hint="default"/>
      </w:rPr>
    </w:lvl>
    <w:lvl w:ilvl="4">
      <w:start w:val="1"/>
      <w:numFmt w:val="decimal"/>
      <w:isLgl/>
      <w:lvlText w:val="%1.%2.%3.%4.%5"/>
      <w:lvlJc w:val="left"/>
      <w:pPr>
        <w:ind w:left="1435" w:hanging="1080"/>
      </w:pPr>
      <w:rPr>
        <w:rFonts w:hint="default"/>
      </w:rPr>
    </w:lvl>
    <w:lvl w:ilvl="5">
      <w:start w:val="1"/>
      <w:numFmt w:val="decimal"/>
      <w:isLgl/>
      <w:lvlText w:val="%1.%2.%3.%4.%5.%6"/>
      <w:lvlJc w:val="left"/>
      <w:pPr>
        <w:ind w:left="1795" w:hanging="1440"/>
      </w:pPr>
      <w:rPr>
        <w:rFonts w:hint="default"/>
      </w:rPr>
    </w:lvl>
    <w:lvl w:ilvl="6">
      <w:start w:val="1"/>
      <w:numFmt w:val="decimal"/>
      <w:isLgl/>
      <w:lvlText w:val="%1.%2.%3.%4.%5.%6.%7"/>
      <w:lvlJc w:val="left"/>
      <w:pPr>
        <w:ind w:left="1795" w:hanging="1440"/>
      </w:pPr>
      <w:rPr>
        <w:rFonts w:hint="default"/>
      </w:rPr>
    </w:lvl>
    <w:lvl w:ilvl="7">
      <w:start w:val="1"/>
      <w:numFmt w:val="decimal"/>
      <w:isLgl/>
      <w:lvlText w:val="%1.%2.%3.%4.%5.%6.%7.%8"/>
      <w:lvlJc w:val="left"/>
      <w:pPr>
        <w:ind w:left="2155" w:hanging="1800"/>
      </w:pPr>
      <w:rPr>
        <w:rFonts w:hint="default"/>
      </w:rPr>
    </w:lvl>
    <w:lvl w:ilvl="8">
      <w:start w:val="1"/>
      <w:numFmt w:val="decimal"/>
      <w:isLgl/>
      <w:lvlText w:val="%1.%2.%3.%4.%5.%6.%7.%8.%9"/>
      <w:lvlJc w:val="left"/>
      <w:pPr>
        <w:ind w:left="2515" w:hanging="2160"/>
      </w:pPr>
      <w:rPr>
        <w:rFonts w:hint="default"/>
      </w:rPr>
    </w:lvl>
  </w:abstractNum>
  <w:abstractNum w:abstractNumId="23" w15:restartNumberingAfterBreak="0">
    <w:nsid w:val="476A7C04"/>
    <w:multiLevelType w:val="hybridMultilevel"/>
    <w:tmpl w:val="0F1E584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ABA7543"/>
    <w:multiLevelType w:val="hybridMultilevel"/>
    <w:tmpl w:val="9FE000A0"/>
    <w:lvl w:ilvl="0" w:tplc="04150017">
      <w:start w:val="1"/>
      <w:numFmt w:val="lowerLetter"/>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B523B42"/>
    <w:multiLevelType w:val="multilevel"/>
    <w:tmpl w:val="45DC5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D47D99"/>
    <w:multiLevelType w:val="hybridMultilevel"/>
    <w:tmpl w:val="35405CC6"/>
    <w:lvl w:ilvl="0" w:tplc="9AE61040">
      <w:start w:val="1"/>
      <w:numFmt w:val="decimal"/>
      <w:lvlText w:val="%1)"/>
      <w:lvlJc w:val="left"/>
      <w:pPr>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7022FEB"/>
    <w:multiLevelType w:val="multilevel"/>
    <w:tmpl w:val="EDB016C4"/>
    <w:lvl w:ilvl="0">
      <w:start w:val="1"/>
      <w:numFmt w:val="bullet"/>
      <w:lvlText w:val=""/>
      <w:lvlJc w:val="left"/>
      <w:pPr>
        <w:ind w:left="1200" w:hanging="360"/>
      </w:pPr>
      <w:rPr>
        <w:rFonts w:ascii="Symbol" w:hAnsi="Symbol" w:cs="Symbol" w:hint="default"/>
        <w:sz w:val="24"/>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28" w15:restartNumberingAfterBreak="0">
    <w:nsid w:val="58476A36"/>
    <w:multiLevelType w:val="hybridMultilevel"/>
    <w:tmpl w:val="E676BC96"/>
    <w:lvl w:ilvl="0" w:tplc="CBEE0A9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605C6EA2"/>
    <w:multiLevelType w:val="hybridMultilevel"/>
    <w:tmpl w:val="F586C898"/>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30" w15:restartNumberingAfterBreak="0">
    <w:nsid w:val="631268A3"/>
    <w:multiLevelType w:val="hybridMultilevel"/>
    <w:tmpl w:val="0E5C219A"/>
    <w:lvl w:ilvl="0" w:tplc="04150005">
      <w:start w:val="1"/>
      <w:numFmt w:val="bullet"/>
      <w:lvlText w:val=""/>
      <w:lvlJc w:val="left"/>
      <w:pPr>
        <w:ind w:left="502" w:hanging="360"/>
      </w:pPr>
      <w:rPr>
        <w:rFonts w:ascii="Wingdings" w:hAnsi="Wingdings"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31" w15:restartNumberingAfterBreak="0">
    <w:nsid w:val="680842F5"/>
    <w:multiLevelType w:val="multilevel"/>
    <w:tmpl w:val="C2722ABC"/>
    <w:lvl w:ilvl="0">
      <w:start w:val="6"/>
      <w:numFmt w:val="decimal"/>
      <w:lvlText w:val="%1"/>
      <w:lvlJc w:val="left"/>
      <w:pPr>
        <w:ind w:left="375" w:hanging="375"/>
      </w:pPr>
      <w:rPr>
        <w:rFonts w:hint="default"/>
      </w:rPr>
    </w:lvl>
    <w:lvl w:ilvl="1">
      <w:start w:val="4"/>
      <w:numFmt w:val="decimal"/>
      <w:lvlText w:val="%1.%2"/>
      <w:lvlJc w:val="left"/>
      <w:pPr>
        <w:ind w:left="1090" w:hanging="375"/>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2" w15:restartNumberingAfterBreak="0">
    <w:nsid w:val="6875183D"/>
    <w:multiLevelType w:val="multilevel"/>
    <w:tmpl w:val="CCD0C5EA"/>
    <w:lvl w:ilvl="0">
      <w:start w:val="1"/>
      <w:numFmt w:val="decimal"/>
      <w:lvlText w:val="%1."/>
      <w:lvlJc w:val="left"/>
      <w:pPr>
        <w:ind w:left="715" w:hanging="360"/>
      </w:pPr>
      <w:rPr>
        <w:rFonts w:hint="default"/>
      </w:rPr>
    </w:lvl>
    <w:lvl w:ilvl="1">
      <w:start w:val="1"/>
      <w:numFmt w:val="decimal"/>
      <w:isLgl/>
      <w:lvlText w:val="%1.%2"/>
      <w:lvlJc w:val="left"/>
      <w:pPr>
        <w:ind w:left="910" w:hanging="555"/>
      </w:pPr>
      <w:rPr>
        <w:rFonts w:hint="default"/>
      </w:rPr>
    </w:lvl>
    <w:lvl w:ilvl="2">
      <w:start w:val="1"/>
      <w:numFmt w:val="decimal"/>
      <w:isLgl/>
      <w:lvlText w:val="%1.%2.%3"/>
      <w:lvlJc w:val="left"/>
      <w:pPr>
        <w:ind w:left="1075" w:hanging="720"/>
      </w:pPr>
      <w:rPr>
        <w:rFonts w:hint="default"/>
      </w:rPr>
    </w:lvl>
    <w:lvl w:ilvl="3">
      <w:start w:val="1"/>
      <w:numFmt w:val="decimal"/>
      <w:isLgl/>
      <w:lvlText w:val="%1.%2.%3.%4"/>
      <w:lvlJc w:val="left"/>
      <w:pPr>
        <w:ind w:left="1435" w:hanging="1080"/>
      </w:pPr>
      <w:rPr>
        <w:rFonts w:hint="default"/>
      </w:rPr>
    </w:lvl>
    <w:lvl w:ilvl="4">
      <w:start w:val="1"/>
      <w:numFmt w:val="decimal"/>
      <w:isLgl/>
      <w:lvlText w:val="%1.%2.%3.%4.%5"/>
      <w:lvlJc w:val="left"/>
      <w:pPr>
        <w:ind w:left="1435" w:hanging="1080"/>
      </w:pPr>
      <w:rPr>
        <w:rFonts w:hint="default"/>
      </w:rPr>
    </w:lvl>
    <w:lvl w:ilvl="5">
      <w:start w:val="1"/>
      <w:numFmt w:val="decimal"/>
      <w:isLgl/>
      <w:lvlText w:val="%1.%2.%3.%4.%5.%6"/>
      <w:lvlJc w:val="left"/>
      <w:pPr>
        <w:ind w:left="1795" w:hanging="1440"/>
      </w:pPr>
      <w:rPr>
        <w:rFonts w:hint="default"/>
      </w:rPr>
    </w:lvl>
    <w:lvl w:ilvl="6">
      <w:start w:val="1"/>
      <w:numFmt w:val="decimal"/>
      <w:isLgl/>
      <w:lvlText w:val="%1.%2.%3.%4.%5.%6.%7"/>
      <w:lvlJc w:val="left"/>
      <w:pPr>
        <w:ind w:left="1795" w:hanging="1440"/>
      </w:pPr>
      <w:rPr>
        <w:rFonts w:hint="default"/>
      </w:rPr>
    </w:lvl>
    <w:lvl w:ilvl="7">
      <w:start w:val="1"/>
      <w:numFmt w:val="decimal"/>
      <w:isLgl/>
      <w:lvlText w:val="%1.%2.%3.%4.%5.%6.%7.%8"/>
      <w:lvlJc w:val="left"/>
      <w:pPr>
        <w:ind w:left="2155" w:hanging="1800"/>
      </w:pPr>
      <w:rPr>
        <w:rFonts w:hint="default"/>
      </w:rPr>
    </w:lvl>
    <w:lvl w:ilvl="8">
      <w:start w:val="1"/>
      <w:numFmt w:val="decimal"/>
      <w:isLgl/>
      <w:lvlText w:val="%1.%2.%3.%4.%5.%6.%7.%8.%9"/>
      <w:lvlJc w:val="left"/>
      <w:pPr>
        <w:ind w:left="2515" w:hanging="2160"/>
      </w:pPr>
      <w:rPr>
        <w:rFonts w:hint="default"/>
      </w:rPr>
    </w:lvl>
  </w:abstractNum>
  <w:abstractNum w:abstractNumId="33" w15:restartNumberingAfterBreak="0">
    <w:nsid w:val="72D8243E"/>
    <w:multiLevelType w:val="hybridMultilevel"/>
    <w:tmpl w:val="3794AFFA"/>
    <w:lvl w:ilvl="0" w:tplc="C2001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5C6A43"/>
    <w:multiLevelType w:val="hybridMultilevel"/>
    <w:tmpl w:val="B57CE6FE"/>
    <w:lvl w:ilvl="0" w:tplc="0415000B">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5" w15:restartNumberingAfterBreak="0">
    <w:nsid w:val="76003F71"/>
    <w:multiLevelType w:val="hybridMultilevel"/>
    <w:tmpl w:val="F892B5E4"/>
    <w:lvl w:ilvl="0" w:tplc="5A2CE064">
      <w:start w:val="1"/>
      <w:numFmt w:val="decimal"/>
      <w:lvlText w:val="%1."/>
      <w:lvlJc w:val="left"/>
      <w:pPr>
        <w:ind w:left="757"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E040E3"/>
    <w:multiLevelType w:val="hybridMultilevel"/>
    <w:tmpl w:val="A8BE31AE"/>
    <w:lvl w:ilvl="0" w:tplc="7C52CF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E234AF3"/>
    <w:multiLevelType w:val="hybridMultilevel"/>
    <w:tmpl w:val="36664F1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36"/>
  </w:num>
  <w:num w:numId="3">
    <w:abstractNumId w:val="23"/>
  </w:num>
  <w:num w:numId="4">
    <w:abstractNumId w:val="21"/>
  </w:num>
  <w:num w:numId="5">
    <w:abstractNumId w:val="2"/>
  </w:num>
  <w:num w:numId="6">
    <w:abstractNumId w:val="13"/>
  </w:num>
  <w:num w:numId="7">
    <w:abstractNumId w:val="2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
  </w:num>
  <w:num w:numId="11">
    <w:abstractNumId w:val="15"/>
  </w:num>
  <w:num w:numId="12">
    <w:abstractNumId w:val="17"/>
  </w:num>
  <w:num w:numId="13">
    <w:abstractNumId w:val="6"/>
  </w:num>
  <w:num w:numId="14">
    <w:abstractNumId w:val="5"/>
  </w:num>
  <w:num w:numId="15">
    <w:abstractNumId w:val="10"/>
  </w:num>
  <w:num w:numId="16">
    <w:abstractNumId w:val="18"/>
  </w:num>
  <w:num w:numId="17">
    <w:abstractNumId w:val="4"/>
  </w:num>
  <w:num w:numId="18">
    <w:abstractNumId w:val="3"/>
  </w:num>
  <w:num w:numId="19">
    <w:abstractNumId w:val="31"/>
  </w:num>
  <w:num w:numId="20">
    <w:abstractNumId w:val="0"/>
  </w:num>
  <w:num w:numId="21">
    <w:abstractNumId w:val="28"/>
  </w:num>
  <w:num w:numId="22">
    <w:abstractNumId w:val="30"/>
  </w:num>
  <w:num w:numId="23">
    <w:abstractNumId w:val="26"/>
  </w:num>
  <w:num w:numId="24">
    <w:abstractNumId w:val="11"/>
  </w:num>
  <w:num w:numId="25">
    <w:abstractNumId w:val="34"/>
  </w:num>
  <w:num w:numId="26">
    <w:abstractNumId w:val="22"/>
  </w:num>
  <w:num w:numId="27">
    <w:abstractNumId w:val="32"/>
  </w:num>
  <w:num w:numId="28">
    <w:abstractNumId w:val="7"/>
  </w:num>
  <w:num w:numId="29">
    <w:abstractNumId w:val="35"/>
  </w:num>
  <w:num w:numId="30">
    <w:abstractNumId w:val="19"/>
  </w:num>
  <w:num w:numId="31">
    <w:abstractNumId w:val="12"/>
  </w:num>
  <w:num w:numId="32">
    <w:abstractNumId w:val="29"/>
  </w:num>
  <w:num w:numId="33">
    <w:abstractNumId w:val="9"/>
  </w:num>
  <w:num w:numId="34">
    <w:abstractNumId w:val="14"/>
  </w:num>
  <w:num w:numId="35">
    <w:abstractNumId w:val="37"/>
  </w:num>
  <w:num w:numId="36">
    <w:abstractNumId w:val="20"/>
  </w:num>
  <w:num w:numId="37">
    <w:abstractNumId w:val="33"/>
  </w:num>
  <w:num w:numId="38">
    <w:abstractNumId w:val="2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9E"/>
    <w:rsid w:val="00004198"/>
    <w:rsid w:val="00014983"/>
    <w:rsid w:val="000233F4"/>
    <w:rsid w:val="000B3791"/>
    <w:rsid w:val="000C72B8"/>
    <w:rsid w:val="000E7A41"/>
    <w:rsid w:val="000F0B0D"/>
    <w:rsid w:val="00110C69"/>
    <w:rsid w:val="00120AC0"/>
    <w:rsid w:val="001233DD"/>
    <w:rsid w:val="001436B7"/>
    <w:rsid w:val="00161C7F"/>
    <w:rsid w:val="00164412"/>
    <w:rsid w:val="00177759"/>
    <w:rsid w:val="001852C5"/>
    <w:rsid w:val="001A5CD8"/>
    <w:rsid w:val="001D479F"/>
    <w:rsid w:val="001E1B29"/>
    <w:rsid w:val="001F03EC"/>
    <w:rsid w:val="002644DE"/>
    <w:rsid w:val="002837C8"/>
    <w:rsid w:val="002A3205"/>
    <w:rsid w:val="002F43CE"/>
    <w:rsid w:val="0032176B"/>
    <w:rsid w:val="003473B8"/>
    <w:rsid w:val="00362B2D"/>
    <w:rsid w:val="00365FA0"/>
    <w:rsid w:val="0036640F"/>
    <w:rsid w:val="003D0626"/>
    <w:rsid w:val="003E181D"/>
    <w:rsid w:val="003E4EC0"/>
    <w:rsid w:val="003F20C9"/>
    <w:rsid w:val="00400A18"/>
    <w:rsid w:val="004224F4"/>
    <w:rsid w:val="00423B20"/>
    <w:rsid w:val="00430FCC"/>
    <w:rsid w:val="004438B7"/>
    <w:rsid w:val="00447C98"/>
    <w:rsid w:val="00463D66"/>
    <w:rsid w:val="00496EAE"/>
    <w:rsid w:val="004B63E3"/>
    <w:rsid w:val="004B7116"/>
    <w:rsid w:val="004E649F"/>
    <w:rsid w:val="00513C5D"/>
    <w:rsid w:val="00520AC3"/>
    <w:rsid w:val="0052196D"/>
    <w:rsid w:val="00533B20"/>
    <w:rsid w:val="00533DB2"/>
    <w:rsid w:val="00585974"/>
    <w:rsid w:val="005A1BCD"/>
    <w:rsid w:val="005E45D7"/>
    <w:rsid w:val="00603ECB"/>
    <w:rsid w:val="0062067D"/>
    <w:rsid w:val="00625354"/>
    <w:rsid w:val="00635765"/>
    <w:rsid w:val="006642BA"/>
    <w:rsid w:val="00664AAC"/>
    <w:rsid w:val="00694C79"/>
    <w:rsid w:val="006A7C31"/>
    <w:rsid w:val="006E7770"/>
    <w:rsid w:val="006F299B"/>
    <w:rsid w:val="006F4A21"/>
    <w:rsid w:val="0070282D"/>
    <w:rsid w:val="007110E2"/>
    <w:rsid w:val="007148A3"/>
    <w:rsid w:val="007227F5"/>
    <w:rsid w:val="00724D7F"/>
    <w:rsid w:val="00766B05"/>
    <w:rsid w:val="00781A86"/>
    <w:rsid w:val="007B35C9"/>
    <w:rsid w:val="007C78B1"/>
    <w:rsid w:val="007D23F5"/>
    <w:rsid w:val="007E74E7"/>
    <w:rsid w:val="008363B0"/>
    <w:rsid w:val="00874D3A"/>
    <w:rsid w:val="00881AE9"/>
    <w:rsid w:val="008836C7"/>
    <w:rsid w:val="0088490B"/>
    <w:rsid w:val="008A114F"/>
    <w:rsid w:val="008B5C07"/>
    <w:rsid w:val="008D43B8"/>
    <w:rsid w:val="008E3FC1"/>
    <w:rsid w:val="008E44B2"/>
    <w:rsid w:val="00900CD2"/>
    <w:rsid w:val="00914A72"/>
    <w:rsid w:val="00923BBB"/>
    <w:rsid w:val="00943C9C"/>
    <w:rsid w:val="0095081A"/>
    <w:rsid w:val="00954B6B"/>
    <w:rsid w:val="00965C94"/>
    <w:rsid w:val="00975CD3"/>
    <w:rsid w:val="009A0882"/>
    <w:rsid w:val="009B1A90"/>
    <w:rsid w:val="009C4945"/>
    <w:rsid w:val="009E349B"/>
    <w:rsid w:val="00A0517E"/>
    <w:rsid w:val="00A54CD7"/>
    <w:rsid w:val="00A6506E"/>
    <w:rsid w:val="00A84FCC"/>
    <w:rsid w:val="00AC0214"/>
    <w:rsid w:val="00AC5647"/>
    <w:rsid w:val="00AE25C5"/>
    <w:rsid w:val="00AF5E61"/>
    <w:rsid w:val="00B00932"/>
    <w:rsid w:val="00B03F42"/>
    <w:rsid w:val="00B20834"/>
    <w:rsid w:val="00B22405"/>
    <w:rsid w:val="00BA181A"/>
    <w:rsid w:val="00BA7049"/>
    <w:rsid w:val="00BB209A"/>
    <w:rsid w:val="00BC4992"/>
    <w:rsid w:val="00BE0664"/>
    <w:rsid w:val="00BE501B"/>
    <w:rsid w:val="00BE531D"/>
    <w:rsid w:val="00C167EE"/>
    <w:rsid w:val="00C91658"/>
    <w:rsid w:val="00CB6FA5"/>
    <w:rsid w:val="00CC4C3C"/>
    <w:rsid w:val="00D410FC"/>
    <w:rsid w:val="00D41C40"/>
    <w:rsid w:val="00D56C29"/>
    <w:rsid w:val="00D849F3"/>
    <w:rsid w:val="00DC6EFB"/>
    <w:rsid w:val="00DD538D"/>
    <w:rsid w:val="00E02C70"/>
    <w:rsid w:val="00E21C57"/>
    <w:rsid w:val="00E2523A"/>
    <w:rsid w:val="00E91468"/>
    <w:rsid w:val="00EA095B"/>
    <w:rsid w:val="00EA66E4"/>
    <w:rsid w:val="00EB0A69"/>
    <w:rsid w:val="00EC1C60"/>
    <w:rsid w:val="00EC4335"/>
    <w:rsid w:val="00F0136B"/>
    <w:rsid w:val="00F1309E"/>
    <w:rsid w:val="00F32A71"/>
    <w:rsid w:val="00F42D9C"/>
    <w:rsid w:val="00F53BFB"/>
    <w:rsid w:val="00F54D91"/>
    <w:rsid w:val="00F55879"/>
    <w:rsid w:val="00F60CFE"/>
    <w:rsid w:val="00F6376D"/>
    <w:rsid w:val="00F67EFE"/>
    <w:rsid w:val="00FA5195"/>
    <w:rsid w:val="00FB2808"/>
    <w:rsid w:val="00FC43C8"/>
    <w:rsid w:val="00FD0D6A"/>
    <w:rsid w:val="00FE095E"/>
    <w:rsid w:val="00FE43C2"/>
    <w:rsid w:val="00FE7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B9CC0B-F378-4D37-B4B4-AF287C65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A6506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6506E"/>
    <w:rPr>
      <w:rFonts w:eastAsiaTheme="minorEastAsia"/>
      <w:lang w:eastAsia="pl-PL"/>
    </w:rPr>
  </w:style>
  <w:style w:type="paragraph" w:styleId="Akapitzlist">
    <w:name w:val="List Paragraph"/>
    <w:basedOn w:val="Normalny"/>
    <w:uiPriority w:val="34"/>
    <w:qFormat/>
    <w:rsid w:val="00A6506E"/>
    <w:pPr>
      <w:ind w:left="720"/>
      <w:contextualSpacing/>
    </w:pPr>
  </w:style>
  <w:style w:type="character" w:customStyle="1" w:styleId="h2">
    <w:name w:val="h2"/>
    <w:basedOn w:val="Domylnaczcionkaakapitu"/>
    <w:rsid w:val="00A6506E"/>
  </w:style>
  <w:style w:type="character" w:customStyle="1" w:styleId="h1">
    <w:name w:val="h1"/>
    <w:basedOn w:val="Domylnaczcionkaakapitu"/>
    <w:rsid w:val="00A6506E"/>
  </w:style>
  <w:style w:type="table" w:customStyle="1" w:styleId="Tabelasiatki6kolorowaakcent31">
    <w:name w:val="Tabela siatki 6 — kolorowa — akcent 31"/>
    <w:basedOn w:val="Standardowy"/>
    <w:uiPriority w:val="51"/>
    <w:rsid w:val="00FA5195"/>
    <w:pPr>
      <w:spacing w:after="0" w:line="240" w:lineRule="auto"/>
    </w:pPr>
    <w:rPr>
      <w:color w:val="644030" w:themeColor="accent3" w:themeShade="BF"/>
    </w:r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paragraph" w:customStyle="1" w:styleId="Domynie">
    <w:name w:val="Domy徑nie"/>
    <w:rsid w:val="00FA5195"/>
    <w:pPr>
      <w:widowControl w:val="0"/>
      <w:autoSpaceDN w:val="0"/>
      <w:adjustRightInd w:val="0"/>
      <w:spacing w:after="200" w:line="276" w:lineRule="auto"/>
    </w:pPr>
    <w:rPr>
      <w:rFonts w:ascii="Calibri" w:eastAsia="Times New Roman" w:hAnsi="Calibri" w:cs="Calibri"/>
      <w:lang w:eastAsia="pl-PL" w:bidi="hi-IN"/>
    </w:rPr>
  </w:style>
  <w:style w:type="paragraph" w:customStyle="1" w:styleId="gwpe59aece3msonormal">
    <w:name w:val="gwpe59aece3_msonormal"/>
    <w:basedOn w:val="Domynie"/>
    <w:uiPriority w:val="99"/>
    <w:rsid w:val="00FA5195"/>
    <w:pPr>
      <w:spacing w:before="100" w:after="100" w:line="200" w:lineRule="atLeast"/>
    </w:pPr>
    <w:rPr>
      <w:rFonts w:ascii="Times New Roman" w:hAnsi="Times New Roman" w:cs="Times New Roman"/>
      <w:sz w:val="24"/>
      <w:szCs w:val="24"/>
      <w:lang w:bidi="ar-SA"/>
    </w:rPr>
  </w:style>
  <w:style w:type="paragraph" w:customStyle="1" w:styleId="Default">
    <w:name w:val="Default"/>
    <w:qFormat/>
    <w:rsid w:val="00FA519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A09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95B"/>
  </w:style>
  <w:style w:type="paragraph" w:styleId="Stopka">
    <w:name w:val="footer"/>
    <w:basedOn w:val="Normalny"/>
    <w:link w:val="StopkaZnak"/>
    <w:uiPriority w:val="99"/>
    <w:unhideWhenUsed/>
    <w:rsid w:val="00EA09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95B"/>
  </w:style>
  <w:style w:type="table" w:customStyle="1" w:styleId="Tabelalisty4akcent51">
    <w:name w:val="Tabela listy 4 — akcent 51"/>
    <w:basedOn w:val="Standardowy"/>
    <w:uiPriority w:val="49"/>
    <w:rsid w:val="00EA095B"/>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tcBorders>
        <w:shd w:val="clear" w:color="auto" w:fill="C2BC80" w:themeFill="accent5"/>
      </w:tcPr>
    </w:tblStylePr>
    <w:tblStylePr w:type="lastRow">
      <w:rPr>
        <w:b/>
        <w:bCs/>
      </w:rPr>
      <w:tblPr/>
      <w:tcPr>
        <w:tcBorders>
          <w:top w:val="doub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customStyle="1" w:styleId="Tabelasiatki3akcent51">
    <w:name w:val="Tabela siatki 3 — akcent 51"/>
    <w:basedOn w:val="Standardowy"/>
    <w:uiPriority w:val="48"/>
    <w:rsid w:val="00FE43C2"/>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bottom w:val="single" w:sz="4" w:space="0" w:color="DAD6B2" w:themeColor="accent5" w:themeTint="99"/>
        </w:tcBorders>
      </w:tcPr>
    </w:tblStylePr>
    <w:tblStylePr w:type="nwCell">
      <w:tblPr/>
      <w:tcPr>
        <w:tcBorders>
          <w:bottom w:val="single" w:sz="4" w:space="0" w:color="DAD6B2" w:themeColor="accent5" w:themeTint="99"/>
        </w:tcBorders>
      </w:tcPr>
    </w:tblStylePr>
    <w:tblStylePr w:type="seCell">
      <w:tblPr/>
      <w:tcPr>
        <w:tcBorders>
          <w:top w:val="single" w:sz="4" w:space="0" w:color="DAD6B2" w:themeColor="accent5" w:themeTint="99"/>
        </w:tcBorders>
      </w:tcPr>
    </w:tblStylePr>
    <w:tblStylePr w:type="swCell">
      <w:tblPr/>
      <w:tcPr>
        <w:tcBorders>
          <w:top w:val="single" w:sz="4" w:space="0" w:color="DAD6B2" w:themeColor="accent5" w:themeTint="99"/>
        </w:tcBorders>
      </w:tcPr>
    </w:tblStylePr>
  </w:style>
  <w:style w:type="table" w:customStyle="1" w:styleId="Tabelalisty3akcent51">
    <w:name w:val="Tabela listy 3 — akcent 51"/>
    <w:basedOn w:val="Standardowy"/>
    <w:uiPriority w:val="48"/>
    <w:rsid w:val="00900CD2"/>
    <w:pPr>
      <w:spacing w:after="0" w:line="240" w:lineRule="auto"/>
    </w:pPr>
    <w:tblPr>
      <w:tblStyleRowBandSize w:val="1"/>
      <w:tblStyleColBandSize w:val="1"/>
      <w:tblBorders>
        <w:top w:val="single" w:sz="4" w:space="0" w:color="C2BC80" w:themeColor="accent5"/>
        <w:left w:val="single" w:sz="4" w:space="0" w:color="C2BC80" w:themeColor="accent5"/>
        <w:bottom w:val="single" w:sz="4" w:space="0" w:color="C2BC80" w:themeColor="accent5"/>
        <w:right w:val="single" w:sz="4" w:space="0" w:color="C2BC80" w:themeColor="accent5"/>
      </w:tblBorders>
    </w:tblPr>
    <w:tblStylePr w:type="firstRow">
      <w:rPr>
        <w:b/>
        <w:bCs/>
        <w:color w:val="FFFFFF" w:themeColor="background1"/>
      </w:rPr>
      <w:tblPr/>
      <w:tcPr>
        <w:shd w:val="clear" w:color="auto" w:fill="C2BC80" w:themeFill="accent5"/>
      </w:tcPr>
    </w:tblStylePr>
    <w:tblStylePr w:type="lastRow">
      <w:rPr>
        <w:b/>
        <w:bCs/>
      </w:rPr>
      <w:tblPr/>
      <w:tcPr>
        <w:tcBorders>
          <w:top w:val="double" w:sz="4" w:space="0" w:color="C2BC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BC80" w:themeColor="accent5"/>
          <w:right w:val="single" w:sz="4" w:space="0" w:color="C2BC80" w:themeColor="accent5"/>
        </w:tcBorders>
      </w:tcPr>
    </w:tblStylePr>
    <w:tblStylePr w:type="band1Horz">
      <w:tblPr/>
      <w:tcPr>
        <w:tcBorders>
          <w:top w:val="single" w:sz="4" w:space="0" w:color="C2BC80" w:themeColor="accent5"/>
          <w:bottom w:val="single" w:sz="4" w:space="0" w:color="C2BC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BC80" w:themeColor="accent5"/>
          <w:left w:val="nil"/>
        </w:tcBorders>
      </w:tcPr>
    </w:tblStylePr>
    <w:tblStylePr w:type="swCell">
      <w:tblPr/>
      <w:tcPr>
        <w:tcBorders>
          <w:top w:val="double" w:sz="4" w:space="0" w:color="C2BC80" w:themeColor="accent5"/>
          <w:right w:val="nil"/>
        </w:tcBorders>
      </w:tcPr>
    </w:tblStylePr>
  </w:style>
  <w:style w:type="table" w:styleId="Tabela-Siatka">
    <w:name w:val="Table Grid"/>
    <w:basedOn w:val="Standardowy"/>
    <w:uiPriority w:val="59"/>
    <w:rsid w:val="007148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awartotabeli">
    <w:name w:val="Zawartość tabeli"/>
    <w:basedOn w:val="Normalny"/>
    <w:qFormat/>
    <w:rsid w:val="003D0626"/>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character" w:styleId="Pogrubienie">
    <w:name w:val="Strong"/>
    <w:basedOn w:val="Domylnaczcionkaakapitu"/>
    <w:uiPriority w:val="22"/>
    <w:qFormat/>
    <w:rsid w:val="003D0626"/>
    <w:rPr>
      <w:b/>
      <w:bCs/>
    </w:rPr>
  </w:style>
  <w:style w:type="table" w:customStyle="1" w:styleId="Tabelasiatki5ciemnaakcent61">
    <w:name w:val="Tabela siatki 5 — ciemna — akcent 61"/>
    <w:basedOn w:val="Standardowy"/>
    <w:uiPriority w:val="50"/>
    <w:rsid w:val="005219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paragraph" w:styleId="Tekstdymka">
    <w:name w:val="Balloon Text"/>
    <w:basedOn w:val="Normalny"/>
    <w:link w:val="TekstdymkaZnak"/>
    <w:uiPriority w:val="99"/>
    <w:semiHidden/>
    <w:unhideWhenUsed/>
    <w:rsid w:val="00EC1C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1C60"/>
    <w:rPr>
      <w:rFonts w:ascii="Tahoma" w:hAnsi="Tahoma" w:cs="Tahoma"/>
      <w:sz w:val="16"/>
      <w:szCs w:val="16"/>
    </w:rPr>
  </w:style>
  <w:style w:type="table" w:styleId="redniasiatka3akcent5">
    <w:name w:val="Medium Grid 3 Accent 5"/>
    <w:basedOn w:val="Standardowy"/>
    <w:uiPriority w:val="69"/>
    <w:rsid w:val="002F43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BC8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BC8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DBF" w:themeFill="accent5" w:themeFillTint="7F"/>
      </w:tcPr>
    </w:tblStylePr>
  </w:style>
  <w:style w:type="table" w:styleId="redniasiatka3akcent4">
    <w:name w:val="Medium Grid 3 Accent 4"/>
    <w:basedOn w:val="Standardowy"/>
    <w:uiPriority w:val="69"/>
    <w:rsid w:val="002F43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0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835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835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835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835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C1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C1A9" w:themeFill="accent4" w:themeFillTint="7F"/>
      </w:tcPr>
    </w:tblStylePr>
  </w:style>
  <w:style w:type="table" w:styleId="Jasnasiatkaakcent4">
    <w:name w:val="Light Grid Accent 4"/>
    <w:basedOn w:val="Standardowy"/>
    <w:uiPriority w:val="62"/>
    <w:rsid w:val="001A5CD8"/>
    <w:pPr>
      <w:spacing w:after="0" w:line="240" w:lineRule="auto"/>
    </w:p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insideH w:val="single" w:sz="8" w:space="0" w:color="9B8357" w:themeColor="accent4"/>
        <w:insideV w:val="single" w:sz="8" w:space="0" w:color="9B835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8357" w:themeColor="accent4"/>
          <w:left w:val="single" w:sz="8" w:space="0" w:color="9B8357" w:themeColor="accent4"/>
          <w:bottom w:val="single" w:sz="18" w:space="0" w:color="9B8357" w:themeColor="accent4"/>
          <w:right w:val="single" w:sz="8" w:space="0" w:color="9B8357" w:themeColor="accent4"/>
          <w:insideH w:val="nil"/>
          <w:insideV w:val="single" w:sz="8" w:space="0" w:color="9B835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insideH w:val="nil"/>
          <w:insideV w:val="single" w:sz="8" w:space="0" w:color="9B835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shd w:val="clear" w:color="auto" w:fill="E7E0D4" w:themeFill="accent4" w:themeFillTint="3F"/>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insideV w:val="single" w:sz="8" w:space="0" w:color="9B8357" w:themeColor="accent4"/>
        </w:tcBorders>
        <w:shd w:val="clear" w:color="auto" w:fill="E7E0D4" w:themeFill="accent4" w:themeFillTint="3F"/>
      </w:tcPr>
    </w:tblStylePr>
    <w:tblStylePr w:type="band2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insideV w:val="single" w:sz="8" w:space="0" w:color="9B8357" w:themeColor="accent4"/>
        </w:tcBorders>
      </w:tcPr>
    </w:tblStylePr>
  </w:style>
  <w:style w:type="table" w:styleId="Jasnalistaakcent2">
    <w:name w:val="Light List Accent 2"/>
    <w:basedOn w:val="Standardowy"/>
    <w:uiPriority w:val="61"/>
    <w:rsid w:val="001A5CD8"/>
    <w:pPr>
      <w:spacing w:after="0" w:line="240" w:lineRule="auto"/>
    </w:pPr>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tblBorders>
    </w:tblPr>
    <w:tblStylePr w:type="firstRow">
      <w:pPr>
        <w:spacing w:before="0" w:after="0" w:line="240" w:lineRule="auto"/>
      </w:pPr>
      <w:rPr>
        <w:b/>
        <w:bCs/>
        <w:color w:val="FFFFFF" w:themeColor="background1"/>
      </w:rPr>
      <w:tblPr/>
      <w:tcPr>
        <w:shd w:val="clear" w:color="auto" w:fill="BD582C" w:themeFill="accent2"/>
      </w:tcPr>
    </w:tblStylePr>
    <w:tblStylePr w:type="lastRow">
      <w:pPr>
        <w:spacing w:before="0" w:after="0" w:line="240" w:lineRule="auto"/>
      </w:pPr>
      <w:rPr>
        <w:b/>
        <w:bCs/>
      </w:rPr>
      <w:tblPr/>
      <w:tcPr>
        <w:tcBorders>
          <w:top w:val="double" w:sz="6" w:space="0" w:color="BD582C" w:themeColor="accent2"/>
          <w:left w:val="single" w:sz="8" w:space="0" w:color="BD582C" w:themeColor="accent2"/>
          <w:bottom w:val="single" w:sz="8" w:space="0" w:color="BD582C" w:themeColor="accent2"/>
          <w:right w:val="single" w:sz="8" w:space="0" w:color="BD582C" w:themeColor="accent2"/>
        </w:tcBorders>
      </w:tcPr>
    </w:tblStylePr>
    <w:tblStylePr w:type="firstCol">
      <w:rPr>
        <w:b/>
        <w:bCs/>
      </w:rPr>
    </w:tblStylePr>
    <w:tblStylePr w:type="lastCol">
      <w:rPr>
        <w:b/>
        <w:bCs/>
      </w:rPr>
    </w:tblStylePr>
    <w:tblStylePr w:type="band1Vert">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tblStylePr w:type="band1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style>
  <w:style w:type="paragraph" w:styleId="Podtytu">
    <w:name w:val="Subtitle"/>
    <w:basedOn w:val="Normalny"/>
    <w:link w:val="PodtytuZnak"/>
    <w:uiPriority w:val="99"/>
    <w:qFormat/>
    <w:rsid w:val="00533B20"/>
    <w:pPr>
      <w:tabs>
        <w:tab w:val="num" w:pos="1080"/>
      </w:tabs>
      <w:autoSpaceDE w:val="0"/>
      <w:autoSpaceDN w:val="0"/>
      <w:spacing w:after="0" w:line="360" w:lineRule="auto"/>
      <w:ind w:left="1080" w:hanging="720"/>
      <w:jc w:val="center"/>
    </w:pPr>
    <w:rPr>
      <w:rFonts w:ascii="Tahoma" w:eastAsia="Times New Roman" w:hAnsi="Tahoma" w:cs="Times New Roman"/>
      <w:b/>
      <w:szCs w:val="20"/>
      <w:lang w:val="x-none" w:eastAsia="x-none"/>
    </w:rPr>
  </w:style>
  <w:style w:type="character" w:customStyle="1" w:styleId="PodtytuZnak">
    <w:name w:val="Podtytuł Znak"/>
    <w:basedOn w:val="Domylnaczcionkaakapitu"/>
    <w:link w:val="Podtytu"/>
    <w:uiPriority w:val="99"/>
    <w:rsid w:val="00533B20"/>
    <w:rPr>
      <w:rFonts w:ascii="Tahoma" w:eastAsia="Times New Roman" w:hAnsi="Tahoma" w:cs="Times New Roman"/>
      <w:b/>
      <w:szCs w:val="20"/>
      <w:lang w:val="x-none" w:eastAsia="x-none"/>
    </w:rPr>
  </w:style>
  <w:style w:type="paragraph" w:styleId="Tekstprzypisukocowego">
    <w:name w:val="endnote text"/>
    <w:basedOn w:val="Normalny"/>
    <w:link w:val="TekstprzypisukocowegoZnak"/>
    <w:uiPriority w:val="99"/>
    <w:semiHidden/>
    <w:unhideWhenUsed/>
    <w:rsid w:val="00BC499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4992"/>
    <w:rPr>
      <w:sz w:val="20"/>
      <w:szCs w:val="20"/>
    </w:rPr>
  </w:style>
  <w:style w:type="character" w:styleId="Odwoanieprzypisukocowego">
    <w:name w:val="endnote reference"/>
    <w:basedOn w:val="Domylnaczcionkaakapitu"/>
    <w:uiPriority w:val="99"/>
    <w:semiHidden/>
    <w:unhideWhenUsed/>
    <w:rsid w:val="00BC4992"/>
    <w:rPr>
      <w:vertAlign w:val="superscript"/>
    </w:rPr>
  </w:style>
  <w:style w:type="paragraph" w:customStyle="1" w:styleId="Akapitzlist2">
    <w:name w:val="Akapit z listą2"/>
    <w:basedOn w:val="Normalny"/>
    <w:qFormat/>
    <w:rsid w:val="008B5C07"/>
    <w:pPr>
      <w:widowControl w:val="0"/>
      <w:suppressAutoHyphens/>
      <w:spacing w:after="0" w:line="240" w:lineRule="auto"/>
      <w:ind w:left="720" w:firstLine="709"/>
      <w:contextualSpacing/>
      <w:jc w:val="both"/>
    </w:pPr>
    <w:rPr>
      <w:rFonts w:ascii="Times New Roman" w:eastAsia="Times New Roman" w:hAnsi="Times New Roman" w:cs="Tahoma"/>
      <w:color w:val="000000"/>
      <w:sz w:val="24"/>
      <w:szCs w:val="24"/>
      <w:lang w:val="en-US"/>
    </w:rPr>
  </w:style>
  <w:style w:type="paragraph" w:styleId="NormalnyWeb">
    <w:name w:val="Normal (Web)"/>
    <w:basedOn w:val="Normalny"/>
    <w:uiPriority w:val="99"/>
    <w:unhideWhenUsed/>
    <w:rsid w:val="00B00932"/>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21C57"/>
    <w:rPr>
      <w:rFonts w:ascii="Calibri" w:eastAsiaTheme="minorEastAsia" w:hAnsi="Calibri"/>
      <w:sz w:val="20"/>
      <w:szCs w:val="20"/>
    </w:rPr>
  </w:style>
  <w:style w:type="character" w:customStyle="1" w:styleId="Zakotwiczenieprzypisudolnego">
    <w:name w:val="Zakotwiczenie przypisu dolnego"/>
    <w:rsid w:val="00E21C57"/>
    <w:rPr>
      <w:vertAlign w:val="superscript"/>
    </w:rPr>
  </w:style>
  <w:style w:type="character" w:customStyle="1" w:styleId="Znakiprzypiswdolnych">
    <w:name w:val="Znaki przypisów dolnych"/>
    <w:qFormat/>
    <w:rsid w:val="00E21C57"/>
  </w:style>
  <w:style w:type="paragraph" w:styleId="Tekstprzypisudolnego">
    <w:name w:val="footnote text"/>
    <w:basedOn w:val="Normalny"/>
    <w:link w:val="TekstprzypisudolnegoZnak"/>
    <w:uiPriority w:val="99"/>
    <w:semiHidden/>
    <w:unhideWhenUsed/>
    <w:rsid w:val="00E21C57"/>
    <w:pPr>
      <w:spacing w:after="0" w:line="240" w:lineRule="auto"/>
    </w:pPr>
    <w:rPr>
      <w:rFonts w:ascii="Calibri" w:eastAsiaTheme="minorEastAsia" w:hAnsi="Calibri"/>
      <w:sz w:val="20"/>
      <w:szCs w:val="20"/>
    </w:rPr>
  </w:style>
  <w:style w:type="character" w:customStyle="1" w:styleId="TekstprzypisudolnegoZnak1">
    <w:name w:val="Tekst przypisu dolnego Znak1"/>
    <w:basedOn w:val="Domylnaczcionkaakapitu"/>
    <w:uiPriority w:val="99"/>
    <w:semiHidden/>
    <w:rsid w:val="00E21C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a:t>Nowi uczestnicy Środowiskowych Domów Samopomocy w 2021 roku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Kolumna1</c:v>
                </c:pt>
              </c:strCache>
            </c:strRef>
          </c:tx>
          <c:dPt>
            <c:idx val="0"/>
            <c:bubble3D val="0"/>
            <c:spPr>
              <a:solidFill>
                <a:schemeClr val="accent5">
                  <a:shade val="58000"/>
                </a:schemeClr>
              </a:solidFill>
              <a:ln>
                <a:noFill/>
              </a:ln>
              <a:effectLst>
                <a:outerShdw blurRad="63500" sx="102000" sy="102000" algn="ctr" rotWithShape="0">
                  <a:prstClr val="black">
                    <a:alpha val="20000"/>
                  </a:prstClr>
                </a:outerShdw>
              </a:effectLst>
            </c:spPr>
          </c:dPt>
          <c:dPt>
            <c:idx val="1"/>
            <c:bubble3D val="0"/>
            <c:spPr>
              <a:solidFill>
                <a:schemeClr val="accent5">
                  <a:shade val="86000"/>
                </a:schemeClr>
              </a:solidFill>
              <a:ln>
                <a:noFill/>
              </a:ln>
              <a:effectLst>
                <a:outerShdw blurRad="63500" sx="102000" sy="102000" algn="ctr" rotWithShape="0">
                  <a:prstClr val="black">
                    <a:alpha val="20000"/>
                  </a:prstClr>
                </a:outerShdw>
              </a:effectLst>
            </c:spPr>
          </c:dPt>
          <c:dPt>
            <c:idx val="2"/>
            <c:bubble3D val="0"/>
            <c:spPr>
              <a:solidFill>
                <a:schemeClr val="accent5">
                  <a:tint val="86000"/>
                </a:schemeClr>
              </a:solidFill>
              <a:ln>
                <a:noFill/>
              </a:ln>
              <a:effectLst>
                <a:outerShdw blurRad="63500" sx="102000" sy="102000" algn="ctr" rotWithShape="0">
                  <a:prstClr val="black">
                    <a:alpha val="20000"/>
                  </a:prstClr>
                </a:outerShdw>
              </a:effectLst>
            </c:spPr>
          </c:dPt>
          <c:dPt>
            <c:idx val="3"/>
            <c:bubble3D val="0"/>
            <c:spPr>
              <a:solidFill>
                <a:schemeClr val="accent5">
                  <a:tint val="58000"/>
                </a:schemeClr>
              </a:solidFill>
              <a:ln>
                <a:noFill/>
              </a:ln>
              <a:effectLst>
                <a:outerShdw blurRad="63500" sx="102000" sy="102000" algn="ctr" rotWithShape="0">
                  <a:prstClr val="black">
                    <a:alpha val="20000"/>
                  </a:prstClr>
                </a:outerShdw>
              </a:effectLst>
            </c:spPr>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en-US" baseline="0"/>
                      <a:t>ŚDS Szczytno 6 nowych osób  </a:t>
                    </a:r>
                    <a:endParaRPr lang="en-US"/>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pl-PL"/>
                </a:p>
              </c:txPr>
              <c:dLblPos val="outEnd"/>
              <c:showLegendKey val="0"/>
              <c:showVal val="1"/>
              <c:showCatName val="1"/>
              <c:showSerName val="0"/>
              <c:showPercent val="0"/>
              <c:showBubbleSize val="0"/>
              <c:extLst>
                <c:ext xmlns:c15="http://schemas.microsoft.com/office/drawing/2012/chart" uri="{CE6537A1-D6FC-4f65-9D91-7224C49458BB}"/>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en-US"/>
                      <a:t>ŚDS 3 nowe osoby</a:t>
                    </a:r>
                    <a:r>
                      <a:rPr lang="en-US" baseline="0"/>
                      <a:t>; </a:t>
                    </a:r>
                    <a:endParaRPr lang="en-US"/>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pl-PL"/>
                </a:p>
              </c:txPr>
              <c:dLblPos val="outEnd"/>
              <c:showLegendKey val="0"/>
              <c:showVal val="1"/>
              <c:showCatName val="1"/>
              <c:showSerName val="0"/>
              <c:showPercent val="0"/>
              <c:showBubbleSize val="0"/>
              <c:extLs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2"/>
                <c:pt idx="0">
                  <c:v>ŚDS Szczytno 7 osób</c:v>
                </c:pt>
                <c:pt idx="1">
                  <c:v>ŚDS Piasutno 6  osób </c:v>
                </c:pt>
              </c:strCache>
            </c:strRef>
          </c:cat>
          <c:val>
            <c:numRef>
              <c:f>Arkusz1!$B$2:$B$5</c:f>
              <c:numCache>
                <c:formatCode>General</c:formatCode>
                <c:ptCount val="4"/>
                <c:pt idx="0">
                  <c:v>6</c:v>
                </c:pt>
                <c:pt idx="1">
                  <c:v>3</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2921574803149605E-2"/>
          <c:y val="0.11891015546133657"/>
          <c:w val="0.58357039370078745"/>
          <c:h val="0.80833353523117313"/>
        </c:manualLayout>
      </c:layout>
      <c:pie3DChart>
        <c:varyColors val="1"/>
        <c:ser>
          <c:idx val="0"/>
          <c:order val="0"/>
          <c:tx>
            <c:strRef>
              <c:f>Arkusz1!$B$1</c:f>
              <c:strCache>
                <c:ptCount val="1"/>
                <c:pt idx="0">
                  <c:v>Kolumna1</c:v>
                </c:pt>
              </c:strCache>
            </c:strRef>
          </c:tx>
          <c:dPt>
            <c:idx val="0"/>
            <c:bubble3D val="0"/>
            <c:spPr>
              <a:solidFill>
                <a:schemeClr val="accent2">
                  <a:lumMod val="75000"/>
                </a:schemeClr>
              </a:solidFill>
            </c:spPr>
          </c:dPt>
          <c:dPt>
            <c:idx val="2"/>
            <c:bubble3D val="0"/>
            <c:spPr>
              <a:solidFill>
                <a:schemeClr val="accent2">
                  <a:lumMod val="20000"/>
                  <a:lumOff val="80000"/>
                </a:schemeClr>
              </a:solidFill>
            </c:spPr>
          </c:dPt>
          <c:dPt>
            <c:idx val="3"/>
            <c:bubble3D val="0"/>
            <c:spPr>
              <a:solidFill>
                <a:schemeClr val="accent2">
                  <a:lumMod val="40000"/>
                  <a:lumOff val="60000"/>
                </a:schemeClr>
              </a:solidFill>
            </c:spPr>
          </c:dPt>
          <c:dPt>
            <c:idx val="4"/>
            <c:bubble3D val="0"/>
            <c:spPr>
              <a:solidFill>
                <a:schemeClr val="accent2">
                  <a:lumMod val="60000"/>
                  <a:lumOff val="40000"/>
                </a:schemeClr>
              </a:solidFill>
            </c:spPr>
          </c:dPt>
          <c:dLbls>
            <c:dLbl>
              <c:idx val="0"/>
              <c:layout>
                <c:manualLayout>
                  <c:x val="-0.1212109186351706"/>
                  <c:y val="8.9322027054310513E-2"/>
                </c:manualLayout>
              </c:layout>
              <c:tx>
                <c:rich>
                  <a:bodyPr/>
                  <a:lstStyle/>
                  <a:p>
                    <a:r>
                      <a:rPr lang="en-US"/>
                      <a:t>45%</a:t>
                    </a:r>
                  </a:p>
                </c:rich>
              </c:tx>
              <c:showLegendKey val="0"/>
              <c:showVal val="1"/>
              <c:showCatName val="0"/>
              <c:showSerName val="0"/>
              <c:showPercent val="1"/>
              <c:showBubbleSize val="0"/>
              <c:extLst>
                <c:ext xmlns:c15="http://schemas.microsoft.com/office/drawing/2012/chart" uri="{CE6537A1-D6FC-4f65-9D91-7224C49458BB}"/>
              </c:extLst>
            </c:dLbl>
            <c:dLbl>
              <c:idx val="1"/>
              <c:layout>
                <c:manualLayout>
                  <c:x val="5.1213858267716537E-2"/>
                  <c:y val="-0.26230688471633351"/>
                </c:manualLayout>
              </c:layout>
              <c:tx>
                <c:rich>
                  <a:bodyPr/>
                  <a:lstStyle/>
                  <a:p>
                    <a:r>
                      <a:rPr lang="en-US"/>
                      <a:t>17%</a:t>
                    </a:r>
                  </a:p>
                </c:rich>
              </c:tx>
              <c:showLegendKey val="0"/>
              <c:showVal val="0"/>
              <c:showCatName val="0"/>
              <c:showSerName val="0"/>
              <c:showPercent val="1"/>
              <c:showBubbleSize val="0"/>
              <c:extLst>
                <c:ext xmlns:c15="http://schemas.microsoft.com/office/drawing/2012/chart" uri="{CE6537A1-D6FC-4f65-9D91-7224C49458BB}"/>
              </c:extLst>
            </c:dLbl>
            <c:dLbl>
              <c:idx val="2"/>
              <c:layout>
                <c:manualLayout>
                  <c:x val="0.10444556430446196"/>
                  <c:y val="-0.1255158489804159"/>
                </c:manualLayout>
              </c:layout>
              <c:tx>
                <c:rich>
                  <a:bodyPr/>
                  <a:lstStyle/>
                  <a:p>
                    <a:r>
                      <a:rPr lang="en-US"/>
                      <a:t>14%</a:t>
                    </a:r>
                  </a:p>
                </c:rich>
              </c:tx>
              <c:showLegendKey val="0"/>
              <c:showVal val="0"/>
              <c:showCatName val="0"/>
              <c:showSerName val="0"/>
              <c:showPercent val="1"/>
              <c:showBubbleSize val="0"/>
              <c:extLst>
                <c:ext xmlns:c15="http://schemas.microsoft.com/office/drawing/2012/chart" uri="{CE6537A1-D6FC-4f65-9D91-7224C49458BB}"/>
              </c:extLst>
            </c:dLbl>
            <c:dLbl>
              <c:idx val="3"/>
              <c:layout>
                <c:manualLayout>
                  <c:x val="0.10939527559055118"/>
                  <c:y val="3.3390268524126791E-2"/>
                </c:manualLayout>
              </c:layout>
              <c:tx>
                <c:rich>
                  <a:bodyPr/>
                  <a:lstStyle/>
                  <a:p>
                    <a:r>
                      <a:rPr lang="en-US"/>
                      <a:t>21%</a:t>
                    </a:r>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endParaRPr lang="en-US"/>
                  </a:p>
                  <a:p>
                    <a:r>
                      <a:rPr lang="en-US"/>
                      <a:t>3%</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Arkusz1!$A$2:$A$6</c:f>
              <c:strCache>
                <c:ptCount val="5"/>
                <c:pt idx="0">
                  <c:v>studenci studiów I stopnia</c:v>
                </c:pt>
                <c:pt idx="1">
                  <c:v>studenci studiów II stopnia</c:v>
                </c:pt>
                <c:pt idx="2">
                  <c:v>studenci jednolitych studiów magisterskich</c:v>
                </c:pt>
                <c:pt idx="3">
                  <c:v>studenci studiów podyplomowych</c:v>
                </c:pt>
                <c:pt idx="4">
                  <c:v>uczniowie szkół policealnych</c:v>
                </c:pt>
              </c:strCache>
            </c:strRef>
          </c:cat>
          <c:val>
            <c:numRef>
              <c:f>Arkusz1!$B$2:$B$6</c:f>
              <c:numCache>
                <c:formatCode>0%</c:formatCode>
                <c:ptCount val="5"/>
                <c:pt idx="0">
                  <c:v>0.45</c:v>
                </c:pt>
                <c:pt idx="1">
                  <c:v>0.17</c:v>
                </c:pt>
                <c:pt idx="2">
                  <c:v>0.14000000000000001</c:v>
                </c:pt>
                <c:pt idx="3">
                  <c:v>0.21</c:v>
                </c:pt>
                <c:pt idx="4">
                  <c:v>0.03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7341354330708658"/>
          <c:y val="0.11325863113264688"/>
          <c:w val="0.32658645669291336"/>
          <c:h val="0.77348273773470622"/>
        </c:manualLayout>
      </c:layout>
      <c:overlay val="0"/>
    </c:legend>
    <c:plotVisOnly val="1"/>
    <c:dispBlanksAs val="gap"/>
    <c:showDLblsOverMax val="0"/>
  </c:chart>
  <c:spPr>
    <a:ln>
      <a:gradFill>
        <a:gsLst>
          <a:gs pos="6000">
            <a:schemeClr val="accent1">
              <a:tint val="66000"/>
              <a:satMod val="160000"/>
            </a:schemeClr>
          </a:gs>
          <a:gs pos="49000">
            <a:schemeClr val="accent1">
              <a:tint val="44500"/>
              <a:satMod val="160000"/>
            </a:schemeClr>
          </a:gs>
          <a:gs pos="100000">
            <a:schemeClr val="accent1">
              <a:tint val="23500"/>
              <a:satMod val="160000"/>
            </a:schemeClr>
          </a:gs>
        </a:gsLst>
        <a:lin ang="5400000" scaled="0"/>
      </a:gradFill>
    </a:ln>
    <a:effectLst/>
  </c:spPr>
  <c:externalData r:id="rId1">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zny">
  <a:themeElements>
    <a:clrScheme name="Pomarańczowy">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rganiczny">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zny">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 rok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95CE51-E581-43F5-9FC4-F1CF94D8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16225</Words>
  <Characters>97355</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Sprawozdanie              z działalności Powiatowego Centrum Pomocy Rodzinie         w Szczytnie                     za rok 2021</vt:lpstr>
    </vt:vector>
  </TitlesOfParts>
  <Company>HP</Company>
  <LinksUpToDate>false</LinksUpToDate>
  <CharactersWithSpaces>113354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Powiatowego Centrum Pomocy Rodzinie         w Szczytnie                     za rok 2021</dc:title>
  <dc:creator>user</dc:creator>
  <cp:lastModifiedBy>user</cp:lastModifiedBy>
  <cp:revision>28</cp:revision>
  <cp:lastPrinted>2022-05-18T11:02:00Z</cp:lastPrinted>
  <dcterms:created xsi:type="dcterms:W3CDTF">2021-05-04T07:42:00Z</dcterms:created>
  <dcterms:modified xsi:type="dcterms:W3CDTF">2022-05-18T11:10:00Z</dcterms:modified>
</cp:coreProperties>
</file>