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EC8D" w14:textId="77777777" w:rsidR="00E81F4A" w:rsidRPr="00486796" w:rsidRDefault="00E81F4A" w:rsidP="00486796">
      <w:pPr>
        <w:pStyle w:val="Bezodstpw"/>
        <w:jc w:val="both"/>
      </w:pPr>
    </w:p>
    <w:p w14:paraId="1EB2E84A" w14:textId="77777777" w:rsidR="007A413A" w:rsidRPr="00486796" w:rsidRDefault="007A413A" w:rsidP="0041625E">
      <w:pPr>
        <w:pStyle w:val="Bezodstpw"/>
        <w:ind w:left="4956" w:firstLine="708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>Załącznik Nr 1</w:t>
      </w:r>
    </w:p>
    <w:p w14:paraId="5086289D" w14:textId="412B1976" w:rsidR="007A413A" w:rsidRPr="00486796" w:rsidRDefault="00135A1A" w:rsidP="007A413A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  <w:t xml:space="preserve">do Uchwały Nr </w:t>
      </w:r>
      <w:r w:rsidR="00E81F4A">
        <w:rPr>
          <w:rFonts w:cstheme="minorHAnsi"/>
          <w:sz w:val="20"/>
          <w:szCs w:val="20"/>
        </w:rPr>
        <w:t>XXXIII/237/2022</w:t>
      </w:r>
    </w:p>
    <w:p w14:paraId="45D0DEAF" w14:textId="77777777" w:rsidR="007A413A" w:rsidRPr="00486796" w:rsidRDefault="00135A1A" w:rsidP="007A413A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="007A413A" w:rsidRPr="00486796">
        <w:rPr>
          <w:rFonts w:cstheme="minorHAnsi"/>
          <w:sz w:val="20"/>
          <w:szCs w:val="20"/>
        </w:rPr>
        <w:t>Rady Powiatu w Szczytnie</w:t>
      </w:r>
    </w:p>
    <w:p w14:paraId="78FBBCA2" w14:textId="62D97A12" w:rsidR="007A413A" w:rsidRPr="00486796" w:rsidRDefault="00135A1A" w:rsidP="007A413A">
      <w:pPr>
        <w:pStyle w:val="Bezodstpw"/>
        <w:jc w:val="both"/>
        <w:rPr>
          <w:rFonts w:cstheme="minorHAnsi"/>
          <w:sz w:val="20"/>
          <w:szCs w:val="20"/>
        </w:rPr>
      </w:pP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</w:r>
      <w:r w:rsidRPr="00486796">
        <w:rPr>
          <w:rFonts w:cstheme="minorHAnsi"/>
          <w:sz w:val="20"/>
          <w:szCs w:val="20"/>
        </w:rPr>
        <w:tab/>
        <w:t>z dnia</w:t>
      </w:r>
      <w:r w:rsidR="0063783F">
        <w:rPr>
          <w:rFonts w:cstheme="minorHAnsi"/>
          <w:sz w:val="20"/>
          <w:szCs w:val="20"/>
        </w:rPr>
        <w:t xml:space="preserve"> </w:t>
      </w:r>
      <w:r w:rsidR="00E81F4A">
        <w:rPr>
          <w:rFonts w:cstheme="minorHAnsi"/>
          <w:sz w:val="20"/>
          <w:szCs w:val="20"/>
        </w:rPr>
        <w:t>24 lutego</w:t>
      </w:r>
      <w:r w:rsidR="00B73655">
        <w:rPr>
          <w:rFonts w:cstheme="minorHAnsi"/>
          <w:sz w:val="20"/>
          <w:szCs w:val="20"/>
        </w:rPr>
        <w:t xml:space="preserve"> </w:t>
      </w:r>
      <w:r w:rsidR="0063783F">
        <w:rPr>
          <w:rFonts w:cstheme="minorHAnsi"/>
          <w:sz w:val="20"/>
          <w:szCs w:val="20"/>
        </w:rPr>
        <w:t>202</w:t>
      </w:r>
      <w:r w:rsidR="00B73655">
        <w:rPr>
          <w:rFonts w:cstheme="minorHAnsi"/>
          <w:sz w:val="20"/>
          <w:szCs w:val="20"/>
        </w:rPr>
        <w:t>2</w:t>
      </w:r>
      <w:r w:rsidR="0063783F">
        <w:rPr>
          <w:rFonts w:cstheme="minorHAnsi"/>
          <w:sz w:val="20"/>
          <w:szCs w:val="20"/>
        </w:rPr>
        <w:t xml:space="preserve"> </w:t>
      </w:r>
      <w:r w:rsidR="007C3375">
        <w:rPr>
          <w:rFonts w:cstheme="minorHAnsi"/>
          <w:sz w:val="20"/>
          <w:szCs w:val="20"/>
        </w:rPr>
        <w:t>r</w:t>
      </w:r>
      <w:r w:rsidR="0063783F">
        <w:rPr>
          <w:rFonts w:cstheme="minorHAnsi"/>
          <w:sz w:val="20"/>
          <w:szCs w:val="20"/>
        </w:rPr>
        <w:t>oku</w:t>
      </w:r>
    </w:p>
    <w:p w14:paraId="6C80839E" w14:textId="77777777" w:rsidR="0041625E" w:rsidRPr="00486796" w:rsidRDefault="0041625E" w:rsidP="0041625E">
      <w:pPr>
        <w:rPr>
          <w:rFonts w:cstheme="minorHAnsi"/>
        </w:rPr>
      </w:pPr>
    </w:p>
    <w:p w14:paraId="7F42BA1C" w14:textId="77777777" w:rsidR="0041625E" w:rsidRPr="00486796" w:rsidRDefault="0041625E" w:rsidP="0041625E">
      <w:pPr>
        <w:pStyle w:val="Bezodstpw"/>
        <w:jc w:val="center"/>
        <w:rPr>
          <w:rFonts w:cstheme="minorHAnsi"/>
          <w:b/>
          <w:sz w:val="24"/>
          <w:szCs w:val="24"/>
        </w:rPr>
      </w:pPr>
    </w:p>
    <w:p w14:paraId="771B0F02" w14:textId="77777777" w:rsidR="00570844" w:rsidRDefault="00570844" w:rsidP="00570844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Plan pracy</w:t>
      </w:r>
    </w:p>
    <w:p w14:paraId="17AA5EB1" w14:textId="52750DF4" w:rsidR="00570844" w:rsidRPr="00E2579C" w:rsidRDefault="00570844" w:rsidP="00E2579C">
      <w:pPr>
        <w:spacing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Komisji Zdrowia i Spraw Społecznych na rok 202</w:t>
      </w:r>
      <w:r w:rsidR="00342F16">
        <w:rPr>
          <w:rFonts w:cstheme="minorHAnsi"/>
          <w:b/>
          <w:sz w:val="24"/>
          <w:szCs w:val="24"/>
        </w:rPr>
        <w:t>2</w:t>
      </w:r>
    </w:p>
    <w:p w14:paraId="5C5DB23F" w14:textId="77777777" w:rsidR="00984795" w:rsidRDefault="00984795" w:rsidP="00984795">
      <w:pPr>
        <w:spacing w:line="240" w:lineRule="exact"/>
        <w:jc w:val="both"/>
        <w:rPr>
          <w:rFonts w:eastAsia="Calibri" w:cs="Calibri"/>
          <w:b/>
          <w:sz w:val="24"/>
        </w:rPr>
      </w:pPr>
      <w:r>
        <w:rPr>
          <w:rFonts w:eastAsia="Calibri" w:cs="Calibri"/>
          <w:b/>
          <w:color w:val="000000"/>
          <w:sz w:val="24"/>
        </w:rPr>
        <w:t>Zadania stałe Komisji:</w:t>
      </w:r>
    </w:p>
    <w:p w14:paraId="5EC9EF86" w14:textId="77777777" w:rsidR="00E2579C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A64A6A">
        <w:rPr>
          <w:rFonts w:eastAsia="Calibri" w:cs="Calibri"/>
          <w:color w:val="000000"/>
          <w:sz w:val="24"/>
        </w:rPr>
        <w:t>Opiniowanie projektów uchwał  dotyczących ochrony zdrowia i  opieki  społecznej.</w:t>
      </w:r>
    </w:p>
    <w:p w14:paraId="7C182029" w14:textId="5C2C1714" w:rsidR="00EC3FD6" w:rsidRPr="00E2579C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2579C">
        <w:rPr>
          <w:rFonts w:eastAsia="Calibri" w:cs="Calibri"/>
          <w:color w:val="000000"/>
          <w:sz w:val="24"/>
        </w:rPr>
        <w:t>Przyjmowanie informacji  oraz omawianie sprawozdań dotyczących sytuacji</w:t>
      </w:r>
      <w:r w:rsidR="00E2579C">
        <w:rPr>
          <w:rFonts w:eastAsia="Calibri" w:cs="Calibri"/>
          <w:color w:val="000000"/>
          <w:sz w:val="24"/>
        </w:rPr>
        <w:t xml:space="preserve"> </w:t>
      </w:r>
      <w:r w:rsidRPr="00E2579C">
        <w:rPr>
          <w:rFonts w:eastAsia="Calibri" w:cs="Calibri"/>
          <w:color w:val="000000"/>
          <w:sz w:val="24"/>
        </w:rPr>
        <w:t>finansowej jednostek ochrony zdrowia i opieki społecznej Powiatu Szczycieńskiego.</w:t>
      </w:r>
    </w:p>
    <w:p w14:paraId="3E16D19E" w14:textId="3D33353F" w:rsidR="00984795" w:rsidRPr="00EC3FD6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C3FD6">
        <w:rPr>
          <w:rFonts w:eastAsia="Calibri" w:cs="Calibri"/>
          <w:color w:val="000000"/>
          <w:sz w:val="24"/>
        </w:rPr>
        <w:t>Opiniowanie sprawozdań z działalności Rady Społecznej ZOZ w Szczytnie.</w:t>
      </w:r>
    </w:p>
    <w:p w14:paraId="0C746388" w14:textId="525516B6" w:rsidR="00984795" w:rsidRPr="00EC3FD6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C3FD6">
        <w:rPr>
          <w:rFonts w:eastAsia="Calibri" w:cs="Calibri"/>
          <w:color w:val="000000"/>
          <w:sz w:val="24"/>
        </w:rPr>
        <w:t>Opiniowanie uchwał dotyczących podziału środków PFRON na zadania z zakresu rehabilitacji  zawodowej i społecznej .</w:t>
      </w:r>
    </w:p>
    <w:p w14:paraId="681B16AB" w14:textId="7D7939A0" w:rsidR="00984795" w:rsidRPr="00EC3FD6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C3FD6">
        <w:rPr>
          <w:rFonts w:eastAsia="Calibri" w:cs="Calibri"/>
          <w:color w:val="000000"/>
          <w:sz w:val="24"/>
        </w:rPr>
        <w:t>Przyjmowanie informacji  dotyczącej rynku pracy  w Powiecie.</w:t>
      </w:r>
    </w:p>
    <w:p w14:paraId="72419C26" w14:textId="3AEF10BD" w:rsidR="00984795" w:rsidRPr="00EC3FD6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C3FD6">
        <w:rPr>
          <w:rFonts w:eastAsia="Calibri" w:cs="Calibri"/>
          <w:color w:val="000000"/>
          <w:sz w:val="24"/>
        </w:rPr>
        <w:t>Opiniowanie projektów uchwał  w innych sprawach, kierowanie do zapoznania przez Radę Powiatu, Zarządu lub inne komisje .</w:t>
      </w:r>
    </w:p>
    <w:p w14:paraId="5A104B93" w14:textId="14D40576" w:rsidR="00984795" w:rsidRPr="00EC3FD6" w:rsidRDefault="00984795" w:rsidP="00E81F4A">
      <w:pPr>
        <w:pStyle w:val="Akapitzlist"/>
        <w:widowControl w:val="0"/>
        <w:numPr>
          <w:ilvl w:val="0"/>
          <w:numId w:val="29"/>
        </w:numPr>
        <w:suppressAutoHyphens/>
        <w:spacing w:line="240" w:lineRule="exact"/>
        <w:jc w:val="both"/>
        <w:rPr>
          <w:rFonts w:eastAsia="Calibri" w:cs="Calibri"/>
          <w:sz w:val="24"/>
        </w:rPr>
      </w:pPr>
      <w:r w:rsidRPr="00EC3FD6">
        <w:rPr>
          <w:rFonts w:eastAsia="Calibri" w:cs="Calibri"/>
          <w:color w:val="000000"/>
          <w:sz w:val="24"/>
        </w:rPr>
        <w:t>Współpraca z organizacjami i stowarzyszeniami zajmującymi się statutowo działalnością na rzecz ochrony zdrowia i opieki społecznej.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534"/>
        <w:gridCol w:w="3118"/>
        <w:gridCol w:w="6095"/>
      </w:tblGrid>
      <w:tr w:rsidR="00984795" w14:paraId="354D735A" w14:textId="77777777" w:rsidTr="00A64A6A">
        <w:trPr>
          <w:trHeight w:val="39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0244A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Lp.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CF536" w14:textId="77777777" w:rsidR="00984795" w:rsidRDefault="00984795" w:rsidP="006B2C25">
            <w:pPr>
              <w:spacing w:line="240" w:lineRule="exact"/>
              <w:rPr>
                <w:rFonts w:eastAsia="Calibri" w:cs="Calibri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Termin posiedzenia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5013E" w14:textId="3F33CA71" w:rsidR="00984795" w:rsidRPr="00A64A6A" w:rsidRDefault="00984795" w:rsidP="006B2C25">
            <w:pPr>
              <w:spacing w:line="240" w:lineRule="exact"/>
              <w:jc w:val="both"/>
              <w:rPr>
                <w:rFonts w:eastAsia="Calibri" w:cs="Calibri"/>
                <w:b/>
                <w:sz w:val="24"/>
              </w:rPr>
            </w:pPr>
            <w:r>
              <w:rPr>
                <w:rFonts w:eastAsia="Calibri" w:cs="Calibri"/>
                <w:b/>
                <w:color w:val="000000"/>
                <w:sz w:val="24"/>
              </w:rPr>
              <w:t>Zagadnienia</w:t>
            </w:r>
          </w:p>
        </w:tc>
      </w:tr>
      <w:tr w:rsidR="00984795" w14:paraId="4941895A" w14:textId="77777777" w:rsidTr="00A64A6A">
        <w:trPr>
          <w:trHeight w:val="17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4F16A3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246E57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Styczeń - Luty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A9D4A7" w14:textId="77777777" w:rsidR="00984795" w:rsidRDefault="00984795" w:rsidP="006B2C25">
            <w:pPr>
              <w:spacing w:line="240" w:lineRule="exact"/>
              <w:ind w:left="34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1. Podsumowanie pracy Komisji za 2021 rok.</w:t>
            </w:r>
          </w:p>
          <w:p w14:paraId="252CF862" w14:textId="7615D907" w:rsidR="00984795" w:rsidRDefault="00984795" w:rsidP="00A64A6A">
            <w:pPr>
              <w:spacing w:line="240" w:lineRule="exact"/>
              <w:ind w:left="34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2. Informacja na temat działalności Domów Dziecka.</w:t>
            </w:r>
          </w:p>
        </w:tc>
      </w:tr>
      <w:tr w:rsidR="00984795" w14:paraId="156689DB" w14:textId="77777777" w:rsidTr="006B2C2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3F174C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6DBFC8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Kwiecień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63618F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1.Opinia na temat oceny zasobów pomocy społecznej </w:t>
            </w:r>
            <w:r>
              <w:rPr>
                <w:rFonts w:eastAsia="Calibri" w:cs="Calibri"/>
                <w:color w:val="000000"/>
                <w:sz w:val="24"/>
              </w:rPr>
              <w:br/>
              <w:t>dla Powiatu Szczycieńskiego za rok 2021.</w:t>
            </w:r>
          </w:p>
          <w:p w14:paraId="39A24ED7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2. Opinia na temat przyjęcia sprawozdania z działalności Powiatowego Centrum Pomocy Rodzinie w Szczytnie za 2021 rok oraz wykazu potrzeb w zakresie pomocy społecznej.</w:t>
            </w:r>
          </w:p>
          <w:p w14:paraId="71243733" w14:textId="51E26A53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3. Informacja na temat działalności jednostek pomocy społecznej (DPS, ŚDS).</w:t>
            </w:r>
          </w:p>
        </w:tc>
      </w:tr>
      <w:tr w:rsidR="00984795" w14:paraId="77A5CF8E" w14:textId="77777777" w:rsidTr="006B2C2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C34072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8C1D7E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Maj - Czerwiec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460F0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1.Analiza i wydanie opinii o wykonaniu  budżetu Powiatu                       za 2021 rok.</w:t>
            </w:r>
          </w:p>
          <w:p w14:paraId="34179BE6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2.Informacja o działalności Szpitala Powiatowego w Szczytnie za 2021 rok oraz zamierzenia na 2022 rok, w tym:</w:t>
            </w:r>
          </w:p>
          <w:p w14:paraId="77C91133" w14:textId="6877AADA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a) informacja o sytuacji Szpitala w związku z trwającą pandemią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koronawirusa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COVID – 19.</w:t>
            </w:r>
          </w:p>
        </w:tc>
      </w:tr>
      <w:tr w:rsidR="00984795" w14:paraId="648C4330" w14:textId="77777777" w:rsidTr="006B2C2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6882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6E08AF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Wrzesień - Październik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00A06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color w:val="000000"/>
                <w:sz w:val="24"/>
              </w:rPr>
              <w:t>1.Analiza wykonania  budżetu Powiatu za I półrocze 2022 r.</w:t>
            </w:r>
          </w:p>
          <w:p w14:paraId="579D69F6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2.Wnioski do projektu budżetu Powiatu na 2023 r.</w:t>
            </w:r>
          </w:p>
          <w:p w14:paraId="35A70C36" w14:textId="25527C4F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 xml:space="preserve">3.Wpływ pandemii </w:t>
            </w:r>
            <w:proofErr w:type="spellStart"/>
            <w:r>
              <w:rPr>
                <w:rFonts w:eastAsia="Calibri" w:cs="Calibri"/>
                <w:color w:val="000000"/>
                <w:sz w:val="24"/>
              </w:rPr>
              <w:t>koronawirusa</w:t>
            </w:r>
            <w:proofErr w:type="spellEnd"/>
            <w:r>
              <w:rPr>
                <w:rFonts w:eastAsia="Calibri" w:cs="Calibri"/>
                <w:color w:val="000000"/>
                <w:sz w:val="24"/>
              </w:rPr>
              <w:t xml:space="preserve"> COVID – 19 na rynek pracy w powiecie szczycieńskim w 2021 roku – informacja Powiatowego Urzędu Pracy w Szczytnie.</w:t>
            </w:r>
          </w:p>
        </w:tc>
      </w:tr>
      <w:tr w:rsidR="00984795" w14:paraId="17F0A816" w14:textId="77777777" w:rsidTr="006B2C25">
        <w:trPr>
          <w:trHeight w:val="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FA84E4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913B7" w14:textId="77777777" w:rsidR="00984795" w:rsidRDefault="00984795" w:rsidP="006B2C25">
            <w:pPr>
              <w:spacing w:line="240" w:lineRule="exact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Listopad - Grudzień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65CBD" w14:textId="338F8E4A" w:rsidR="00984795" w:rsidRDefault="00984795" w:rsidP="00A64A6A">
            <w:pPr>
              <w:spacing w:line="240" w:lineRule="exact"/>
              <w:ind w:left="34"/>
              <w:jc w:val="both"/>
              <w:rPr>
                <w:rFonts w:eastAsia="Calibri" w:cs="Calibri"/>
              </w:rPr>
            </w:pPr>
            <w:r>
              <w:rPr>
                <w:rFonts w:eastAsia="Calibri" w:cs="Calibri"/>
                <w:color w:val="000000"/>
                <w:sz w:val="24"/>
              </w:rPr>
              <w:t>1.Opinia na temat projektu budżetu Powiatu na 2023 r.</w:t>
            </w:r>
          </w:p>
        </w:tc>
      </w:tr>
    </w:tbl>
    <w:p w14:paraId="066D1D5A" w14:textId="77777777" w:rsidR="00984795" w:rsidRDefault="00984795" w:rsidP="00984795">
      <w:pPr>
        <w:spacing w:line="259" w:lineRule="exact"/>
        <w:rPr>
          <w:rFonts w:eastAsia="Calibri" w:cs="Calibri"/>
        </w:rPr>
      </w:pPr>
    </w:p>
    <w:sectPr w:rsidR="00984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7BD9F1" w14:textId="77777777" w:rsidR="00176AAC" w:rsidRDefault="00176AAC" w:rsidP="00D85670">
      <w:pPr>
        <w:spacing w:after="0" w:line="240" w:lineRule="auto"/>
      </w:pPr>
      <w:r>
        <w:separator/>
      </w:r>
    </w:p>
  </w:endnote>
  <w:endnote w:type="continuationSeparator" w:id="0">
    <w:p w14:paraId="5F1FADC4" w14:textId="77777777" w:rsidR="00176AAC" w:rsidRDefault="00176AAC" w:rsidP="00D85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2E929D" w14:textId="77777777" w:rsidR="00176AAC" w:rsidRDefault="00176AAC" w:rsidP="00D85670">
      <w:pPr>
        <w:spacing w:after="0" w:line="240" w:lineRule="auto"/>
      </w:pPr>
      <w:r>
        <w:separator/>
      </w:r>
    </w:p>
  </w:footnote>
  <w:footnote w:type="continuationSeparator" w:id="0">
    <w:p w14:paraId="245A319C" w14:textId="77777777" w:rsidR="00176AAC" w:rsidRDefault="00176AAC" w:rsidP="00D856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571"/>
        </w:tabs>
        <w:ind w:left="1571" w:hanging="360"/>
      </w:pPr>
    </w:lvl>
    <w:lvl w:ilvl="2">
      <w:start w:val="1"/>
      <w:numFmt w:val="decimal"/>
      <w:lvlText w:val="%2.%3."/>
      <w:lvlJc w:val="left"/>
      <w:pPr>
        <w:tabs>
          <w:tab w:val="num" w:pos="1931"/>
        </w:tabs>
        <w:ind w:left="1931" w:hanging="360"/>
      </w:pPr>
    </w:lvl>
    <w:lvl w:ilvl="3">
      <w:start w:val="1"/>
      <w:numFmt w:val="decimal"/>
      <w:lvlText w:val="%2.%3.%4."/>
      <w:lvlJc w:val="left"/>
      <w:pPr>
        <w:tabs>
          <w:tab w:val="num" w:pos="2291"/>
        </w:tabs>
        <w:ind w:left="2291" w:hanging="360"/>
      </w:pPr>
    </w:lvl>
    <w:lvl w:ilvl="4">
      <w:start w:val="1"/>
      <w:numFmt w:val="decimal"/>
      <w:lvlText w:val="%2.%3.%4.%5."/>
      <w:lvlJc w:val="left"/>
      <w:pPr>
        <w:tabs>
          <w:tab w:val="num" w:pos="2651"/>
        </w:tabs>
        <w:ind w:left="2651" w:hanging="360"/>
      </w:pPr>
    </w:lvl>
    <w:lvl w:ilvl="5">
      <w:start w:val="1"/>
      <w:numFmt w:val="decimal"/>
      <w:lvlText w:val="%2.%3.%4.%5.%6."/>
      <w:lvlJc w:val="left"/>
      <w:pPr>
        <w:tabs>
          <w:tab w:val="num" w:pos="3011"/>
        </w:tabs>
        <w:ind w:left="3011" w:hanging="360"/>
      </w:pPr>
    </w:lvl>
    <w:lvl w:ilvl="6">
      <w:start w:val="1"/>
      <w:numFmt w:val="decimal"/>
      <w:lvlText w:val="%2.%3.%4.%5.%6.%7."/>
      <w:lvlJc w:val="left"/>
      <w:pPr>
        <w:tabs>
          <w:tab w:val="num" w:pos="3371"/>
        </w:tabs>
        <w:ind w:left="3371" w:hanging="360"/>
      </w:pPr>
    </w:lvl>
    <w:lvl w:ilvl="7">
      <w:start w:val="1"/>
      <w:numFmt w:val="decimal"/>
      <w:lvlText w:val="%2.%3.%4.%5.%6.%7.%8."/>
      <w:lvlJc w:val="left"/>
      <w:pPr>
        <w:tabs>
          <w:tab w:val="num" w:pos="3731"/>
        </w:tabs>
        <w:ind w:left="3731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4091"/>
        </w:tabs>
        <w:ind w:left="4091" w:hanging="360"/>
      </w:p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1596399"/>
    <w:multiLevelType w:val="hybridMultilevel"/>
    <w:tmpl w:val="0A024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434030"/>
    <w:multiLevelType w:val="hybridMultilevel"/>
    <w:tmpl w:val="7518B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BB102A"/>
    <w:multiLevelType w:val="hybridMultilevel"/>
    <w:tmpl w:val="940E47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0B6B2E"/>
    <w:multiLevelType w:val="hybridMultilevel"/>
    <w:tmpl w:val="D3A87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335095"/>
    <w:multiLevelType w:val="multilevel"/>
    <w:tmpl w:val="61103B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DA2BEE"/>
    <w:multiLevelType w:val="hybridMultilevel"/>
    <w:tmpl w:val="E13C7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CE4EF8"/>
    <w:multiLevelType w:val="multilevel"/>
    <w:tmpl w:val="A120B3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5224C4"/>
    <w:multiLevelType w:val="hybridMultilevel"/>
    <w:tmpl w:val="5762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D724EF"/>
    <w:multiLevelType w:val="hybridMultilevel"/>
    <w:tmpl w:val="6472E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027A1D"/>
    <w:multiLevelType w:val="hybridMultilevel"/>
    <w:tmpl w:val="268AD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C2B4E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82349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D206E"/>
    <w:multiLevelType w:val="hybridMultilevel"/>
    <w:tmpl w:val="40464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8C3641"/>
    <w:multiLevelType w:val="hybridMultilevel"/>
    <w:tmpl w:val="3F62F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E33CB"/>
    <w:multiLevelType w:val="hybridMultilevel"/>
    <w:tmpl w:val="FC945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D525D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570B77F3"/>
    <w:multiLevelType w:val="hybridMultilevel"/>
    <w:tmpl w:val="0FFC8E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6F5FEB"/>
    <w:multiLevelType w:val="hybridMultilevel"/>
    <w:tmpl w:val="619E7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066616"/>
    <w:multiLevelType w:val="hybridMultilevel"/>
    <w:tmpl w:val="3F7AAA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9A04B0"/>
    <w:multiLevelType w:val="hybridMultilevel"/>
    <w:tmpl w:val="07186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0B6C13"/>
    <w:multiLevelType w:val="multilevel"/>
    <w:tmpl w:val="C49405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6F0D1E"/>
    <w:multiLevelType w:val="multilevel"/>
    <w:tmpl w:val="EA9E436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Theme="minorHAnsi" w:eastAsia="Calibri" w:hAnsiTheme="minorHAns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6F88757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7496725D"/>
    <w:multiLevelType w:val="hybridMultilevel"/>
    <w:tmpl w:val="83468A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CD4276"/>
    <w:multiLevelType w:val="hybridMultilevel"/>
    <w:tmpl w:val="D10C4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752791"/>
    <w:multiLevelType w:val="hybridMultilevel"/>
    <w:tmpl w:val="9A623D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9"/>
  </w:num>
  <w:num w:numId="4">
    <w:abstractNumId w:val="12"/>
  </w:num>
  <w:num w:numId="5">
    <w:abstractNumId w:val="10"/>
  </w:num>
  <w:num w:numId="6">
    <w:abstractNumId w:val="20"/>
  </w:num>
  <w:num w:numId="7">
    <w:abstractNumId w:val="13"/>
  </w:num>
  <w:num w:numId="8">
    <w:abstractNumId w:val="28"/>
  </w:num>
  <w:num w:numId="9">
    <w:abstractNumId w:val="8"/>
  </w:num>
  <w:num w:numId="10">
    <w:abstractNumId w:val="11"/>
  </w:num>
  <w:num w:numId="11">
    <w:abstractNumId w:val="17"/>
  </w:num>
  <w:num w:numId="12">
    <w:abstractNumId w:val="26"/>
  </w:num>
  <w:num w:numId="13">
    <w:abstractNumId w:val="0"/>
  </w:num>
  <w:num w:numId="14">
    <w:abstractNumId w:val="1"/>
  </w:num>
  <w:num w:numId="15">
    <w:abstractNumId w:val="2"/>
  </w:num>
  <w:num w:numId="16">
    <w:abstractNumId w:val="3"/>
  </w:num>
  <w:num w:numId="17">
    <w:abstractNumId w:val="14"/>
  </w:num>
  <w:num w:numId="18">
    <w:abstractNumId w:val="18"/>
  </w:num>
  <w:num w:numId="19">
    <w:abstractNumId w:val="25"/>
  </w:num>
  <w:num w:numId="20">
    <w:abstractNumId w:val="27"/>
  </w:num>
  <w:num w:numId="21">
    <w:abstractNumId w:val="5"/>
  </w:num>
  <w:num w:numId="22">
    <w:abstractNumId w:val="15"/>
  </w:num>
  <w:num w:numId="23">
    <w:abstractNumId w:val="21"/>
  </w:num>
  <w:num w:numId="24">
    <w:abstractNumId w:val="6"/>
  </w:num>
  <w:num w:numId="25">
    <w:abstractNumId w:val="16"/>
  </w:num>
  <w:num w:numId="26">
    <w:abstractNumId w:val="7"/>
  </w:num>
  <w:num w:numId="27">
    <w:abstractNumId w:val="23"/>
  </w:num>
  <w:num w:numId="28">
    <w:abstractNumId w:val="9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0D24"/>
    <w:rsid w:val="00065E84"/>
    <w:rsid w:val="00082A91"/>
    <w:rsid w:val="00135A1A"/>
    <w:rsid w:val="00176AAC"/>
    <w:rsid w:val="001D7FE1"/>
    <w:rsid w:val="002828AF"/>
    <w:rsid w:val="002D21F1"/>
    <w:rsid w:val="00342F16"/>
    <w:rsid w:val="00365011"/>
    <w:rsid w:val="003843CC"/>
    <w:rsid w:val="0041625E"/>
    <w:rsid w:val="00470D24"/>
    <w:rsid w:val="00486796"/>
    <w:rsid w:val="004B54C6"/>
    <w:rsid w:val="00506EE7"/>
    <w:rsid w:val="00567D56"/>
    <w:rsid w:val="00570844"/>
    <w:rsid w:val="00574C69"/>
    <w:rsid w:val="00596C94"/>
    <w:rsid w:val="005F5D1E"/>
    <w:rsid w:val="006018FF"/>
    <w:rsid w:val="00632B87"/>
    <w:rsid w:val="0063783F"/>
    <w:rsid w:val="00654495"/>
    <w:rsid w:val="00665574"/>
    <w:rsid w:val="006859D5"/>
    <w:rsid w:val="006E3864"/>
    <w:rsid w:val="00705016"/>
    <w:rsid w:val="00727E0C"/>
    <w:rsid w:val="0078700E"/>
    <w:rsid w:val="007A413A"/>
    <w:rsid w:val="007C3375"/>
    <w:rsid w:val="007D47FF"/>
    <w:rsid w:val="007F4470"/>
    <w:rsid w:val="007F5810"/>
    <w:rsid w:val="00850B17"/>
    <w:rsid w:val="00857B25"/>
    <w:rsid w:val="008B1FB8"/>
    <w:rsid w:val="00907A0A"/>
    <w:rsid w:val="00984795"/>
    <w:rsid w:val="009A57DA"/>
    <w:rsid w:val="00A17E7A"/>
    <w:rsid w:val="00A64A6A"/>
    <w:rsid w:val="00A94994"/>
    <w:rsid w:val="00B7292B"/>
    <w:rsid w:val="00B73655"/>
    <w:rsid w:val="00B876B5"/>
    <w:rsid w:val="00BD0E73"/>
    <w:rsid w:val="00C102BE"/>
    <w:rsid w:val="00C239CF"/>
    <w:rsid w:val="00C33FB2"/>
    <w:rsid w:val="00C4328F"/>
    <w:rsid w:val="00C53B30"/>
    <w:rsid w:val="00C562A0"/>
    <w:rsid w:val="00D85670"/>
    <w:rsid w:val="00DC22A8"/>
    <w:rsid w:val="00E068BF"/>
    <w:rsid w:val="00E2579C"/>
    <w:rsid w:val="00E413AD"/>
    <w:rsid w:val="00E50457"/>
    <w:rsid w:val="00E653EF"/>
    <w:rsid w:val="00E81F4A"/>
    <w:rsid w:val="00EC3FD6"/>
    <w:rsid w:val="00F00D60"/>
    <w:rsid w:val="00F4151F"/>
    <w:rsid w:val="00F86DEA"/>
    <w:rsid w:val="00FB400E"/>
    <w:rsid w:val="00FB4757"/>
    <w:rsid w:val="00FD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6AC72B"/>
  <w15:docId w15:val="{6B87C32F-1DE1-4EAB-9F1D-0CB33595D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A413A"/>
    <w:pPr>
      <w:spacing w:after="0" w:line="240" w:lineRule="auto"/>
    </w:pPr>
  </w:style>
  <w:style w:type="table" w:styleId="Tabela-Siatka">
    <w:name w:val="Table Grid"/>
    <w:basedOn w:val="Standardowy"/>
    <w:uiPriority w:val="39"/>
    <w:rsid w:val="004B5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2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2B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2B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2B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2B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0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02B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102B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color w:val="00000A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4162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5670"/>
  </w:style>
  <w:style w:type="paragraph" w:styleId="Stopka">
    <w:name w:val="footer"/>
    <w:basedOn w:val="Normalny"/>
    <w:link w:val="StopkaZnak"/>
    <w:uiPriority w:val="99"/>
    <w:unhideWhenUsed/>
    <w:rsid w:val="00D85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5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Dąbrowska Irena</dc:creator>
  <cp:keywords/>
  <dc:description/>
  <cp:lastModifiedBy>Marek Dudo</cp:lastModifiedBy>
  <cp:revision>2</cp:revision>
  <cp:lastPrinted>2022-02-17T08:05:00Z</cp:lastPrinted>
  <dcterms:created xsi:type="dcterms:W3CDTF">2022-03-29T07:31:00Z</dcterms:created>
  <dcterms:modified xsi:type="dcterms:W3CDTF">2022-03-29T07:31:00Z</dcterms:modified>
</cp:coreProperties>
</file>