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B6F2" w14:textId="77777777" w:rsidR="00AD5D06" w:rsidRDefault="00AD5D06">
      <w:pPr>
        <w:pStyle w:val="Standard"/>
        <w:tabs>
          <w:tab w:val="left" w:pos="0"/>
        </w:tabs>
        <w:jc w:val="right"/>
        <w:rPr>
          <w:rFonts w:ascii="Arial" w:hAnsi="Arial" w:cs="Arial"/>
          <w:i/>
          <w:sz w:val="22"/>
          <w:szCs w:val="22"/>
        </w:rPr>
      </w:pPr>
    </w:p>
    <w:p w14:paraId="2D083A42" w14:textId="77777777" w:rsidR="00AD5D06" w:rsidRDefault="00AD5D06">
      <w:pPr>
        <w:pStyle w:val="Standard"/>
        <w:tabs>
          <w:tab w:val="left" w:pos="0"/>
        </w:tabs>
        <w:jc w:val="right"/>
        <w:rPr>
          <w:rFonts w:ascii="Arial" w:hAnsi="Arial" w:cs="Arial"/>
          <w:i/>
          <w:sz w:val="22"/>
          <w:szCs w:val="22"/>
        </w:rPr>
      </w:pPr>
    </w:p>
    <w:p w14:paraId="2FAFAF5F" w14:textId="77777777" w:rsidR="00AD5D06" w:rsidRDefault="00000000">
      <w:pPr>
        <w:pStyle w:val="Standard"/>
        <w:tabs>
          <w:tab w:val="left" w:pos="0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</w:t>
      </w:r>
    </w:p>
    <w:p w14:paraId="01E7AE9A" w14:textId="54BA3539" w:rsidR="00AD5D06" w:rsidRDefault="00000000" w:rsidP="00A36B2D">
      <w:pPr>
        <w:pStyle w:val="Standard"/>
        <w:tabs>
          <w:tab w:val="left" w:pos="10800"/>
        </w:tabs>
        <w:ind w:left="637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</w:t>
      </w:r>
      <w:r w:rsidR="00A36B2D"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>r 1</w:t>
      </w:r>
    </w:p>
    <w:p w14:paraId="3021EA51" w14:textId="44F2FCDD" w:rsidR="00AD5D06" w:rsidRDefault="00000000" w:rsidP="00A36B2D">
      <w:pPr>
        <w:pStyle w:val="Standard"/>
        <w:tabs>
          <w:tab w:val="left" w:pos="12060"/>
        </w:tabs>
        <w:ind w:left="637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Uchwały Nr</w:t>
      </w:r>
      <w:r w:rsidR="00A36B2D">
        <w:rPr>
          <w:rFonts w:ascii="Arial" w:hAnsi="Arial" w:cs="Arial"/>
          <w:i/>
          <w:sz w:val="18"/>
          <w:szCs w:val="18"/>
        </w:rPr>
        <w:t xml:space="preserve"> XLVII/333/2023</w:t>
      </w:r>
    </w:p>
    <w:p w14:paraId="100DDF8F" w14:textId="77777777" w:rsidR="00AD5D06" w:rsidRDefault="00000000" w:rsidP="00A36B2D">
      <w:pPr>
        <w:pStyle w:val="Standard"/>
        <w:tabs>
          <w:tab w:val="left" w:pos="10800"/>
        </w:tabs>
        <w:ind w:left="637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Rady Powiatu  w Szczytnie</w:t>
      </w:r>
    </w:p>
    <w:p w14:paraId="7F46234C" w14:textId="1496427C" w:rsidR="00AD5D06" w:rsidRDefault="00000000" w:rsidP="00A36B2D">
      <w:pPr>
        <w:pStyle w:val="Standard"/>
        <w:tabs>
          <w:tab w:val="left" w:pos="10800"/>
        </w:tabs>
        <w:ind w:left="6372"/>
        <w:jc w:val="both"/>
      </w:pPr>
      <w:r>
        <w:rPr>
          <w:rFonts w:ascii="Arial" w:hAnsi="Arial" w:cs="Arial"/>
          <w:i/>
          <w:sz w:val="18"/>
          <w:szCs w:val="18"/>
        </w:rPr>
        <w:t>z dnia</w:t>
      </w:r>
      <w:r w:rsidR="00A36B2D">
        <w:rPr>
          <w:rFonts w:ascii="Arial" w:hAnsi="Arial" w:cs="Arial"/>
          <w:i/>
          <w:sz w:val="18"/>
          <w:szCs w:val="18"/>
        </w:rPr>
        <w:t xml:space="preserve"> 15 listopada 2023 r.</w:t>
      </w:r>
    </w:p>
    <w:p w14:paraId="40C51D36" w14:textId="77777777" w:rsidR="00AD5D06" w:rsidRDefault="00AD5D06">
      <w:pPr>
        <w:pStyle w:val="Standard"/>
        <w:tabs>
          <w:tab w:val="left" w:pos="0"/>
        </w:tabs>
        <w:jc w:val="right"/>
        <w:rPr>
          <w:rFonts w:ascii="Arial" w:hAnsi="Arial" w:cs="Arial"/>
          <w:i/>
          <w:sz w:val="24"/>
          <w:szCs w:val="24"/>
        </w:rPr>
      </w:pPr>
    </w:p>
    <w:p w14:paraId="64FE6B2B" w14:textId="77777777" w:rsidR="00AD5D06" w:rsidRDefault="00AD5D06">
      <w:pPr>
        <w:pStyle w:val="Standard"/>
        <w:ind w:left="5664" w:firstLine="6"/>
        <w:jc w:val="right"/>
        <w:rPr>
          <w:rFonts w:ascii="Arial" w:hAnsi="Arial" w:cs="Arial"/>
          <w:i/>
          <w:sz w:val="24"/>
          <w:szCs w:val="24"/>
        </w:rPr>
      </w:pPr>
    </w:p>
    <w:p w14:paraId="0F624690" w14:textId="77777777" w:rsidR="00AD5D06" w:rsidRDefault="00AD5D06">
      <w:pPr>
        <w:pStyle w:val="Standard"/>
        <w:ind w:left="5664" w:firstLine="6"/>
        <w:jc w:val="right"/>
        <w:rPr>
          <w:rFonts w:ascii="Arial" w:hAnsi="Arial" w:cs="Arial"/>
          <w:i/>
          <w:sz w:val="24"/>
          <w:szCs w:val="24"/>
        </w:rPr>
      </w:pPr>
    </w:p>
    <w:p w14:paraId="4839B20B" w14:textId="77777777" w:rsidR="00AD5D06" w:rsidRDefault="00AD5D06">
      <w:pPr>
        <w:pStyle w:val="Standard"/>
        <w:ind w:left="5664" w:firstLine="6"/>
        <w:jc w:val="right"/>
        <w:rPr>
          <w:rFonts w:ascii="Arial" w:hAnsi="Arial" w:cs="Arial"/>
          <w:i/>
          <w:sz w:val="24"/>
          <w:szCs w:val="24"/>
        </w:rPr>
      </w:pPr>
    </w:p>
    <w:p w14:paraId="68701E85" w14:textId="77777777" w:rsidR="00AD5D06" w:rsidRDefault="00000000">
      <w:pPr>
        <w:pStyle w:val="Standard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0" behindDoc="1" locked="0" layoutInCell="1" allowOverlap="1" wp14:anchorId="490FD976" wp14:editId="00166E0B">
            <wp:simplePos x="0" y="0"/>
            <wp:positionH relativeFrom="column">
              <wp:posOffset>2083435</wp:posOffset>
            </wp:positionH>
            <wp:positionV relativeFrom="paragraph">
              <wp:posOffset>88900</wp:posOffset>
            </wp:positionV>
            <wp:extent cx="1534795" cy="2026920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6" t="-35" r="-46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304FBBF2" w14:textId="77777777" w:rsidR="00AD5D06" w:rsidRDefault="00AD5D0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7DE9EE67" w14:textId="77777777" w:rsidR="00AD5D06" w:rsidRDefault="00AD5D0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126BEE2A" w14:textId="77777777" w:rsidR="00AD5D06" w:rsidRDefault="00AD5D0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519C87C4" w14:textId="77777777" w:rsidR="00AD5D06" w:rsidRDefault="00AD5D0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7D11411E" w14:textId="77777777" w:rsidR="00AD5D06" w:rsidRDefault="00AD5D0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19FC10B7" w14:textId="77777777" w:rsidR="00AD5D06" w:rsidRDefault="00AD5D06">
      <w:pPr>
        <w:pStyle w:val="Standard"/>
        <w:rPr>
          <w:rFonts w:ascii="Arial" w:hAnsi="Arial" w:cs="Arial"/>
          <w:sz w:val="24"/>
          <w:szCs w:val="24"/>
        </w:rPr>
      </w:pPr>
    </w:p>
    <w:p w14:paraId="7619F6D9" w14:textId="77777777" w:rsidR="00AD5D06" w:rsidRDefault="00000000">
      <w:pPr>
        <w:pStyle w:val="Standard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</w:t>
      </w:r>
    </w:p>
    <w:p w14:paraId="5D1FCFC7" w14:textId="77777777" w:rsidR="00AD5D06" w:rsidRDefault="00AD5D0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2872E354" w14:textId="77777777" w:rsidR="00AD5D06" w:rsidRDefault="00AD5D0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5A87E5C8" w14:textId="77777777" w:rsidR="00AD5D06" w:rsidRDefault="00AD5D0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2A870273" w14:textId="77777777" w:rsidR="00AD5D06" w:rsidRDefault="00AD5D0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1875B29F" w14:textId="77777777" w:rsidR="00AD5D06" w:rsidRDefault="00AD5D0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7652441E" w14:textId="77777777" w:rsidR="00AD5D06" w:rsidRDefault="00AD5D0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4D0C223E" w14:textId="77777777" w:rsidR="00AD5D06" w:rsidRDefault="00AD5D0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658A7B5D" w14:textId="77777777" w:rsidR="00AD5D06" w:rsidRDefault="00AD5D0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0CAB8CA2" w14:textId="77777777" w:rsidR="00AD5D06" w:rsidRDefault="00AD5D0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2C3EE145" w14:textId="77777777" w:rsidR="00AD5D06" w:rsidRDefault="00AD5D0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0354D34F" w14:textId="77777777" w:rsidR="00AD5D06" w:rsidRDefault="00000000">
      <w:pPr>
        <w:pStyle w:val="Standard"/>
        <w:spacing w:line="360" w:lineRule="auto"/>
        <w:jc w:val="center"/>
      </w:pPr>
      <w:r>
        <w:rPr>
          <w:rFonts w:ascii="Arial" w:hAnsi="Arial" w:cs="Arial"/>
          <w:b/>
          <w:sz w:val="28"/>
          <w:szCs w:val="28"/>
        </w:rPr>
        <w:t xml:space="preserve">Roczny program współpracy z organizacjami pozarządowymi </w:t>
      </w:r>
      <w:r>
        <w:rPr>
          <w:rFonts w:ascii="Arial" w:hAnsi="Arial" w:cs="Arial"/>
          <w:b/>
          <w:sz w:val="28"/>
          <w:szCs w:val="28"/>
        </w:rPr>
        <w:br/>
        <w:t xml:space="preserve">oraz podmiotami wymienionymi w art. 3 ust. 3 ustawy </w:t>
      </w:r>
      <w:r>
        <w:rPr>
          <w:rFonts w:ascii="Arial" w:hAnsi="Arial" w:cs="Arial"/>
          <w:b/>
          <w:sz w:val="28"/>
          <w:szCs w:val="28"/>
        </w:rPr>
        <w:br/>
        <w:t>o działalności pożytku publicznego i wolontariacie na rok 2024</w:t>
      </w:r>
    </w:p>
    <w:p w14:paraId="683B3CDD" w14:textId="77777777" w:rsidR="00AD5D06" w:rsidRDefault="00AD5D06">
      <w:pPr>
        <w:pStyle w:val="Standard"/>
        <w:ind w:left="5664" w:hanging="5664"/>
        <w:jc w:val="center"/>
        <w:rPr>
          <w:rFonts w:ascii="Arial" w:hAnsi="Arial" w:cs="Arial"/>
          <w:b/>
          <w:i/>
          <w:sz w:val="24"/>
          <w:szCs w:val="24"/>
        </w:rPr>
      </w:pPr>
    </w:p>
    <w:p w14:paraId="439AC8D9" w14:textId="77777777" w:rsidR="00AD5D06" w:rsidRDefault="00AD5D06">
      <w:pPr>
        <w:pStyle w:val="Standard"/>
        <w:ind w:left="5664" w:hanging="5664"/>
        <w:jc w:val="center"/>
        <w:rPr>
          <w:rFonts w:ascii="Arial" w:hAnsi="Arial" w:cs="Arial"/>
          <w:b/>
          <w:i/>
          <w:sz w:val="24"/>
          <w:szCs w:val="24"/>
        </w:rPr>
      </w:pPr>
    </w:p>
    <w:p w14:paraId="24180028" w14:textId="77777777" w:rsidR="00AD5D06" w:rsidRDefault="00AD5D06">
      <w:pPr>
        <w:pStyle w:val="Standard"/>
        <w:ind w:left="5664" w:hanging="5664"/>
        <w:jc w:val="center"/>
        <w:rPr>
          <w:rFonts w:ascii="Arial" w:hAnsi="Arial" w:cs="Arial"/>
          <w:b/>
          <w:i/>
          <w:sz w:val="24"/>
          <w:szCs w:val="24"/>
        </w:rPr>
      </w:pPr>
    </w:p>
    <w:p w14:paraId="47CAB168" w14:textId="77777777" w:rsidR="00AD5D06" w:rsidRDefault="00AD5D06">
      <w:pPr>
        <w:pStyle w:val="Standard"/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4604C96F" w14:textId="77777777" w:rsidR="00AD5D06" w:rsidRDefault="00AD5D06">
      <w:pPr>
        <w:pStyle w:val="Standard"/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40B07B52" w14:textId="77777777" w:rsidR="00AD5D06" w:rsidRDefault="00AD5D06">
      <w:pPr>
        <w:pStyle w:val="Standard"/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4D77C404" w14:textId="77777777" w:rsidR="00AD5D06" w:rsidRDefault="00AD5D06">
      <w:pPr>
        <w:pStyle w:val="Standard"/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06A7B562" w14:textId="77777777" w:rsidR="00AD5D06" w:rsidRDefault="00AD5D06">
      <w:pPr>
        <w:pStyle w:val="Standard"/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6AE6219A" w14:textId="77777777" w:rsidR="00AD5D06" w:rsidRDefault="00AD5D06">
      <w:pPr>
        <w:pStyle w:val="Standard"/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19A40935" w14:textId="77777777" w:rsidR="00AD5D06" w:rsidRDefault="00AD5D06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501FE43" w14:textId="77777777" w:rsidR="00AD5D06" w:rsidRDefault="00AD5D06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884192B" w14:textId="77777777" w:rsidR="00AD5D06" w:rsidRDefault="00AD5D06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EC675BC" w14:textId="77777777" w:rsidR="00AD5D06" w:rsidRDefault="00000000">
      <w:pPr>
        <w:pStyle w:val="Standard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Szczytno, październik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2023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14:paraId="1E9FBBE3" w14:textId="77777777" w:rsidR="00AD5D06" w:rsidRDefault="00AD5D06">
      <w:pPr>
        <w:pStyle w:val="Standard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F7C06A" w14:textId="77777777" w:rsidR="00AD5D06" w:rsidRDefault="00AD5D06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B9D9140" w14:textId="77777777" w:rsidR="00AD5D06" w:rsidRDefault="00AD5D06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6DA3013" w14:textId="77777777" w:rsidR="00AD5D06" w:rsidRDefault="00AD5D06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B730B10" w14:textId="77777777" w:rsidR="00AD5D06" w:rsidRDefault="00AD5D06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7C4D91" w14:textId="77777777" w:rsidR="00AD5D06" w:rsidRDefault="00AD5D06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6B8649B" w14:textId="77777777" w:rsidR="00AD5D06" w:rsidRDefault="00AD5D06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AF8593D" w14:textId="77777777" w:rsidR="00AD5D06" w:rsidRDefault="00000000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WSTĘP</w:t>
      </w:r>
    </w:p>
    <w:p w14:paraId="64844536" w14:textId="77777777" w:rsidR="00AD5D06" w:rsidRDefault="00000000">
      <w:pPr>
        <w:pStyle w:val="Standard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Powiat szczycieński poprzez program współpracy z organizacjami pozarządowymi oraz podmiotami prowadzącymi działalność pożytku publicznego wyraża wolę współdziałania w celu jak najlepszego zaspokajania zbiorowych potrzeb mieszkańców. W ten sposób wspiera również rozwój społeczeństwa obywatelskiego i inspiruje społeczność lokalną do aktywności na rzecz wspólnego dobra.</w:t>
      </w:r>
    </w:p>
    <w:p w14:paraId="41601078" w14:textId="77777777" w:rsidR="00AD5D06" w:rsidRDefault="00000000">
      <w:pPr>
        <w:pStyle w:val="Standard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organizacjami pozarządowymi jest także jednym z elementów kierowania rozwojem powiatu. Organizacje pozarządowe skupiają obywateli poczuwających się do odpowiedzialności za rozwój lokalny. Stają się one partnerami realizującymi zadania publiczne skierowane do wszystkich mieszkańców powiatu szczycieńskiego.</w:t>
      </w:r>
    </w:p>
    <w:p w14:paraId="1D649BFF" w14:textId="77777777" w:rsidR="00AD5D06" w:rsidRDefault="00000000">
      <w:pPr>
        <w:pStyle w:val="Standard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 program, uchwalony przez Radę Powiatu w Szczytnie określa cele, zasady oraz formy współpracy z organizacjami pozarządowymi. Jednocześnie wskazuje zakres przedmiotowy współpracy, priorytetowe zadania publiczne oraz planowaną wysokość środków na realizację programu.</w:t>
      </w:r>
    </w:p>
    <w:p w14:paraId="37C1354B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0A2645CE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7950B537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284506D4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7B23B2A0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2388AC7F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4D4E4E17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5016ACE9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10F43758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03FBF680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742C4392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61292548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02883512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3E6894F5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4D27554B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79000A5D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119A961D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727D819E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53E2753F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31B8CCA0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2A1F1181" w14:textId="77777777" w:rsidR="00A36B2D" w:rsidRDefault="00A36B2D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6D9AFA30" w14:textId="77777777" w:rsidR="00A36B2D" w:rsidRDefault="00A36B2D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198EEEB1" w14:textId="77777777" w:rsidR="00AD5D06" w:rsidRDefault="00AD5D06">
      <w:pPr>
        <w:pStyle w:val="Standard"/>
        <w:tabs>
          <w:tab w:val="center" w:pos="284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14:paraId="1B67CA9A" w14:textId="77777777" w:rsidR="00AD5D06" w:rsidRDefault="00000000">
      <w:pPr>
        <w:pStyle w:val="Standard"/>
        <w:numPr>
          <w:ilvl w:val="0"/>
          <w:numId w:val="105"/>
        </w:numPr>
        <w:tabs>
          <w:tab w:val="center" w:pos="568"/>
          <w:tab w:val="right" w:pos="9716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POSTANOWIENIA OGÓLNE</w:t>
      </w:r>
    </w:p>
    <w:p w14:paraId="77D448AA" w14:textId="77777777" w:rsidR="00AD5D06" w:rsidRDefault="00000000">
      <w:pPr>
        <w:pStyle w:val="Standard"/>
        <w:tabs>
          <w:tab w:val="center" w:pos="4896"/>
          <w:tab w:val="right" w:pos="943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5F48FFB" w14:textId="77777777" w:rsidR="00AD5D06" w:rsidRDefault="00000000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Ilekroć w niniejszym „Rocznym programie współpracy z organizacjami pozarządowymi oraz podmiotami wymienionymi w art. 3 ust. 3 ustawy o działalności pożytku publicznego </w:t>
      </w:r>
      <w:r>
        <w:rPr>
          <w:rFonts w:ascii="Arial" w:hAnsi="Arial" w:cs="Arial"/>
          <w:sz w:val="22"/>
          <w:szCs w:val="22"/>
        </w:rPr>
        <w:br/>
        <w:t>i wolontariacie na rok 2023”, zwanym dalej Programem, jest mowa o:</w:t>
      </w:r>
    </w:p>
    <w:p w14:paraId="32444B27" w14:textId="77777777" w:rsidR="00AD5D06" w:rsidRDefault="00000000">
      <w:pPr>
        <w:pStyle w:val="Standard"/>
        <w:tabs>
          <w:tab w:val="center" w:pos="9565"/>
          <w:tab w:val="right" w:pos="14101"/>
        </w:tabs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103EF23" w14:textId="77777777" w:rsidR="00AD5D06" w:rsidRDefault="00000000">
      <w:pPr>
        <w:pStyle w:val="Standard"/>
        <w:numPr>
          <w:ilvl w:val="1"/>
          <w:numId w:val="106"/>
        </w:numPr>
        <w:tabs>
          <w:tab w:val="left" w:pos="720"/>
        </w:tabs>
        <w:suppressAutoHyphens w:val="0"/>
        <w:ind w:left="360"/>
        <w:jc w:val="both"/>
      </w:pPr>
      <w:r>
        <w:rPr>
          <w:rFonts w:ascii="Arial" w:hAnsi="Arial" w:cs="Arial"/>
          <w:b/>
          <w:i/>
          <w:sz w:val="22"/>
          <w:szCs w:val="22"/>
        </w:rPr>
        <w:t>ustawie</w:t>
      </w:r>
      <w:r>
        <w:rPr>
          <w:rFonts w:ascii="Arial" w:hAnsi="Arial" w:cs="Arial"/>
          <w:sz w:val="22"/>
          <w:szCs w:val="22"/>
        </w:rPr>
        <w:t xml:space="preserve"> – należy przez to rozumieć ustawę z dnia 24 kwietnia 2003 roku </w:t>
      </w:r>
      <w:r>
        <w:rPr>
          <w:rFonts w:ascii="Arial" w:hAnsi="Arial" w:cs="Arial"/>
          <w:sz w:val="22"/>
          <w:szCs w:val="22"/>
        </w:rPr>
        <w:br/>
        <w:t>o działalności pożytku publicznego i wolontariacie (tekst jednolity Dz. U. z 2022 r, poz. 1327 ze zm.);</w:t>
      </w:r>
    </w:p>
    <w:p w14:paraId="0EF9CEA3" w14:textId="77777777" w:rsidR="00AD5D06" w:rsidRDefault="00000000">
      <w:pPr>
        <w:pStyle w:val="Standard"/>
        <w:numPr>
          <w:ilvl w:val="1"/>
          <w:numId w:val="107"/>
        </w:numPr>
        <w:tabs>
          <w:tab w:val="left" w:pos="720"/>
        </w:tabs>
        <w:suppressAutoHyphens w:val="0"/>
        <w:ind w:left="360"/>
        <w:jc w:val="both"/>
      </w:pPr>
      <w:r>
        <w:rPr>
          <w:rFonts w:ascii="Arial" w:hAnsi="Arial" w:cs="Arial"/>
          <w:b/>
          <w:bCs/>
          <w:sz w:val="22"/>
          <w:szCs w:val="22"/>
        </w:rPr>
        <w:t>Programie</w:t>
      </w:r>
      <w:r>
        <w:rPr>
          <w:rFonts w:ascii="Arial" w:hAnsi="Arial" w:cs="Arial"/>
          <w:sz w:val="22"/>
          <w:szCs w:val="22"/>
        </w:rPr>
        <w:t xml:space="preserve"> – należy przez to rozumieć „Roczny program współpracy z organizacjami pozarządowymi oraz podmiotami wymienionymi w art. 3 ust. 3 ustawy </w:t>
      </w:r>
      <w:r>
        <w:rPr>
          <w:rFonts w:ascii="Arial" w:hAnsi="Arial" w:cs="Arial"/>
          <w:sz w:val="22"/>
          <w:szCs w:val="22"/>
        </w:rPr>
        <w:br/>
        <w:t>o działalności pożytku publicznego i wolontariacie na rok 2</w:t>
      </w:r>
      <w:r>
        <w:rPr>
          <w:rFonts w:ascii="Arial" w:hAnsi="Arial" w:cs="Arial"/>
          <w:color w:val="000000"/>
          <w:sz w:val="22"/>
          <w:szCs w:val="22"/>
        </w:rPr>
        <w:t>024</w:t>
      </w:r>
      <w:r>
        <w:rPr>
          <w:rFonts w:ascii="Arial" w:hAnsi="Arial" w:cs="Arial"/>
          <w:sz w:val="22"/>
          <w:szCs w:val="22"/>
        </w:rPr>
        <w:t>”;</w:t>
      </w:r>
    </w:p>
    <w:p w14:paraId="2078EA2E" w14:textId="77777777" w:rsidR="00AD5D06" w:rsidRDefault="00000000">
      <w:pPr>
        <w:pStyle w:val="Standard"/>
        <w:numPr>
          <w:ilvl w:val="1"/>
          <w:numId w:val="108"/>
        </w:numPr>
        <w:tabs>
          <w:tab w:val="left" w:pos="720"/>
        </w:tabs>
        <w:suppressAutoHyphens w:val="0"/>
        <w:ind w:left="360"/>
        <w:jc w:val="both"/>
      </w:pPr>
      <w:r>
        <w:rPr>
          <w:rFonts w:ascii="Arial" w:hAnsi="Arial" w:cs="Arial"/>
          <w:b/>
          <w:i/>
          <w:sz w:val="22"/>
          <w:szCs w:val="22"/>
        </w:rPr>
        <w:t>powiecie</w:t>
      </w:r>
      <w:r>
        <w:rPr>
          <w:rFonts w:ascii="Arial" w:hAnsi="Arial" w:cs="Arial"/>
          <w:sz w:val="22"/>
          <w:szCs w:val="22"/>
        </w:rPr>
        <w:t xml:space="preserve"> – należy przez to rozumieć powiat szczycieński;</w:t>
      </w:r>
    </w:p>
    <w:p w14:paraId="59BCB712" w14:textId="77777777" w:rsidR="00AD5D06" w:rsidRDefault="00000000">
      <w:pPr>
        <w:pStyle w:val="Standard"/>
        <w:numPr>
          <w:ilvl w:val="1"/>
          <w:numId w:val="109"/>
        </w:numPr>
        <w:tabs>
          <w:tab w:val="left" w:pos="720"/>
        </w:tabs>
        <w:suppressAutoHyphens w:val="0"/>
        <w:ind w:left="360"/>
        <w:jc w:val="both"/>
      </w:pPr>
      <w:r>
        <w:rPr>
          <w:rFonts w:ascii="Arial" w:hAnsi="Arial" w:cs="Arial"/>
          <w:b/>
          <w:i/>
          <w:sz w:val="22"/>
          <w:szCs w:val="22"/>
        </w:rPr>
        <w:t>Radzie Powiatu i Zarządzie Powiatu</w:t>
      </w:r>
      <w:r>
        <w:rPr>
          <w:rFonts w:ascii="Arial" w:hAnsi="Arial" w:cs="Arial"/>
          <w:sz w:val="22"/>
          <w:szCs w:val="22"/>
        </w:rPr>
        <w:t xml:space="preserve"> – należy przez to rozumieć Radę Powiatu </w:t>
      </w:r>
      <w:r>
        <w:rPr>
          <w:rFonts w:ascii="Arial" w:hAnsi="Arial" w:cs="Arial"/>
          <w:sz w:val="22"/>
          <w:szCs w:val="22"/>
        </w:rPr>
        <w:br/>
        <w:t>w Szczytnie i Zarząd Powiatu w Szczytnie;</w:t>
      </w:r>
    </w:p>
    <w:p w14:paraId="37C81341" w14:textId="77777777" w:rsidR="00AD5D06" w:rsidRDefault="00000000">
      <w:pPr>
        <w:pStyle w:val="Standard"/>
        <w:numPr>
          <w:ilvl w:val="1"/>
          <w:numId w:val="110"/>
        </w:numPr>
        <w:tabs>
          <w:tab w:val="left" w:pos="720"/>
        </w:tabs>
        <w:suppressAutoHyphens w:val="0"/>
        <w:ind w:left="360"/>
        <w:jc w:val="both"/>
      </w:pPr>
      <w:r>
        <w:rPr>
          <w:rFonts w:ascii="Arial" w:hAnsi="Arial" w:cs="Arial"/>
          <w:b/>
          <w:i/>
          <w:sz w:val="22"/>
          <w:szCs w:val="22"/>
        </w:rPr>
        <w:t>organizacjach pozarządowych</w:t>
      </w:r>
      <w:r>
        <w:rPr>
          <w:rFonts w:ascii="Arial" w:hAnsi="Arial" w:cs="Arial"/>
          <w:sz w:val="22"/>
          <w:szCs w:val="22"/>
        </w:rPr>
        <w:t xml:space="preserve"> – należy przez to rozumieć organizacje pozarządowe </w:t>
      </w:r>
      <w:r>
        <w:rPr>
          <w:rFonts w:ascii="Arial" w:hAnsi="Arial" w:cs="Arial"/>
          <w:sz w:val="22"/>
          <w:szCs w:val="22"/>
        </w:rPr>
        <w:br/>
        <w:t xml:space="preserve">i podmioty, o których mowa w art. 3 ust. 3 ustawy o działalności pożytku publicznego </w:t>
      </w:r>
      <w:r>
        <w:rPr>
          <w:rFonts w:ascii="Arial" w:hAnsi="Arial" w:cs="Arial"/>
          <w:sz w:val="22"/>
          <w:szCs w:val="22"/>
        </w:rPr>
        <w:br/>
        <w:t>i o wolontariacie.</w:t>
      </w:r>
    </w:p>
    <w:p w14:paraId="11978161" w14:textId="77777777" w:rsidR="00AD5D06" w:rsidRDefault="00000000">
      <w:pPr>
        <w:pStyle w:val="Standard"/>
        <w:numPr>
          <w:ilvl w:val="1"/>
          <w:numId w:val="111"/>
        </w:numPr>
        <w:tabs>
          <w:tab w:val="left" w:pos="720"/>
        </w:tabs>
        <w:suppressAutoHyphens w:val="0"/>
        <w:ind w:left="360"/>
        <w:jc w:val="both"/>
      </w:pPr>
      <w:r>
        <w:rPr>
          <w:rFonts w:ascii="Arial" w:hAnsi="Arial" w:cs="Arial"/>
          <w:b/>
          <w:i/>
          <w:sz w:val="22"/>
          <w:szCs w:val="22"/>
        </w:rPr>
        <w:t>koordynatorze</w:t>
      </w:r>
      <w:r>
        <w:rPr>
          <w:rFonts w:ascii="Arial" w:hAnsi="Arial" w:cs="Arial"/>
          <w:i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należy przez to rozumieć Koordynatora do spraw współpracy </w:t>
      </w:r>
      <w:r>
        <w:rPr>
          <w:rFonts w:ascii="Arial" w:hAnsi="Arial" w:cs="Arial"/>
          <w:sz w:val="22"/>
          <w:szCs w:val="22"/>
        </w:rPr>
        <w:br/>
        <w:t xml:space="preserve">z organizacjami pozarządowymi;   </w:t>
      </w:r>
    </w:p>
    <w:p w14:paraId="7C4B14C4" w14:textId="77777777" w:rsidR="00AD5D06" w:rsidRDefault="00000000">
      <w:pPr>
        <w:pStyle w:val="Standard"/>
        <w:numPr>
          <w:ilvl w:val="1"/>
          <w:numId w:val="112"/>
        </w:numPr>
        <w:tabs>
          <w:tab w:val="left" w:pos="720"/>
        </w:tabs>
        <w:ind w:left="360"/>
        <w:jc w:val="both"/>
      </w:pPr>
      <w:r>
        <w:rPr>
          <w:rFonts w:ascii="Arial" w:hAnsi="Arial" w:cs="Arial"/>
          <w:b/>
          <w:i/>
          <w:sz w:val="22"/>
          <w:szCs w:val="22"/>
        </w:rPr>
        <w:t>dotacji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należy przez to rozumieć dotację w rozumieniu art. 127, ust.1 pkt 1 lit. e  oraz art. 221 ust. 1 ustawy z dnia 27 sierpnia 2009r. </w:t>
      </w:r>
      <w:r>
        <w:rPr>
          <w:rFonts w:ascii="Arial" w:hAnsi="Arial" w:cs="Arial"/>
          <w:bCs/>
          <w:sz w:val="22"/>
          <w:szCs w:val="22"/>
        </w:rPr>
        <w:t>o finansach publicznych</w:t>
      </w:r>
      <w:r>
        <w:rPr>
          <w:rFonts w:ascii="Arial" w:hAnsi="Arial" w:cs="Arial"/>
          <w:sz w:val="22"/>
          <w:szCs w:val="22"/>
        </w:rPr>
        <w:t xml:space="preserve"> (tekst jednolity Dz. U</w:t>
      </w:r>
      <w:r>
        <w:rPr>
          <w:rFonts w:ascii="Arial" w:hAnsi="Arial" w:cs="Arial"/>
          <w:color w:val="000000"/>
          <w:sz w:val="22"/>
          <w:szCs w:val="22"/>
        </w:rPr>
        <w:t>. z 2023, poz. 1270 ze zm.</w:t>
      </w:r>
      <w:r>
        <w:rPr>
          <w:rFonts w:ascii="Arial" w:hAnsi="Arial" w:cs="Arial"/>
          <w:sz w:val="22"/>
          <w:szCs w:val="22"/>
        </w:rPr>
        <w:t>).</w:t>
      </w:r>
    </w:p>
    <w:p w14:paraId="67689BB0" w14:textId="77777777" w:rsidR="00AD5D06" w:rsidRDefault="00AD5D06">
      <w:pPr>
        <w:pStyle w:val="Standard"/>
        <w:suppressAutoHyphens w:val="0"/>
        <w:ind w:left="357"/>
        <w:jc w:val="both"/>
        <w:rPr>
          <w:rFonts w:ascii="Arial" w:hAnsi="Arial" w:cs="Arial"/>
          <w:sz w:val="22"/>
          <w:szCs w:val="22"/>
        </w:rPr>
      </w:pPr>
    </w:p>
    <w:p w14:paraId="33298BC6" w14:textId="77777777" w:rsidR="00AD5D06" w:rsidRDefault="00AD5D06">
      <w:pPr>
        <w:pStyle w:val="Standard"/>
        <w:suppressAutoHyphens w:val="0"/>
        <w:ind w:left="357"/>
        <w:jc w:val="both"/>
        <w:rPr>
          <w:rFonts w:ascii="Arial" w:hAnsi="Arial" w:cs="Arial"/>
          <w:sz w:val="22"/>
          <w:szCs w:val="22"/>
        </w:rPr>
      </w:pPr>
    </w:p>
    <w:p w14:paraId="5BE406CA" w14:textId="77777777" w:rsidR="00AD5D06" w:rsidRDefault="00000000">
      <w:pPr>
        <w:pStyle w:val="Standard"/>
        <w:numPr>
          <w:ilvl w:val="0"/>
          <w:numId w:val="113"/>
        </w:numPr>
        <w:tabs>
          <w:tab w:val="center" w:pos="568"/>
          <w:tab w:val="right" w:pos="9716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CELE PROGRAMU:</w:t>
      </w:r>
      <w:r>
        <w:rPr>
          <w:rFonts w:ascii="Arial" w:hAnsi="Arial" w:cs="Arial"/>
          <w:b/>
          <w:sz w:val="22"/>
          <w:szCs w:val="22"/>
        </w:rPr>
        <w:br/>
      </w:r>
    </w:p>
    <w:p w14:paraId="55E567BF" w14:textId="77777777" w:rsidR="00AD5D06" w:rsidRDefault="00000000">
      <w:pPr>
        <w:pStyle w:val="WW-Tekstpodstawowy21"/>
        <w:numPr>
          <w:ilvl w:val="0"/>
          <w:numId w:val="114"/>
        </w:numPr>
        <w:tabs>
          <w:tab w:val="left" w:pos="960"/>
        </w:tabs>
        <w:suppressAutoHyphens w:val="0"/>
        <w:ind w:left="600" w:hanging="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 główny</w:t>
      </w:r>
    </w:p>
    <w:p w14:paraId="5CC9E799" w14:textId="77777777" w:rsidR="00AD5D06" w:rsidRDefault="00AD5D06">
      <w:pPr>
        <w:pStyle w:val="WW-Tekstpodstawowy21"/>
        <w:suppressAutoHyphens w:val="0"/>
        <w:rPr>
          <w:rFonts w:ascii="Arial" w:hAnsi="Arial" w:cs="Arial"/>
          <w:b/>
          <w:sz w:val="22"/>
          <w:szCs w:val="22"/>
        </w:rPr>
      </w:pPr>
    </w:p>
    <w:p w14:paraId="48C6B0EC" w14:textId="77777777" w:rsidR="00AD5D06" w:rsidRDefault="00000000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głównym programu jest kształtowanie społeczeństwa obywatelskiego oraz rozwiązywanie problemów społecznych w środowisku lokalnym, poprzez budowanie partnerstwa między administracją samorządową i organizacjami pozarządowymi.</w:t>
      </w:r>
    </w:p>
    <w:p w14:paraId="097E2D7F" w14:textId="77777777" w:rsidR="00AD5D06" w:rsidRDefault="00AD5D06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14:paraId="48A419DB" w14:textId="77777777" w:rsidR="00AD5D06" w:rsidRDefault="00000000">
      <w:pPr>
        <w:pStyle w:val="Standard"/>
        <w:numPr>
          <w:ilvl w:val="0"/>
          <w:numId w:val="115"/>
        </w:numPr>
        <w:ind w:left="400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Cele szczegółowe:</w:t>
      </w:r>
    </w:p>
    <w:p w14:paraId="5A80D3A7" w14:textId="77777777" w:rsidR="00AD5D06" w:rsidRDefault="00AD5D06">
      <w:pPr>
        <w:pStyle w:val="Standard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1B44997E" w14:textId="77777777" w:rsidR="00AD5D06" w:rsidRDefault="00000000">
      <w:pPr>
        <w:pStyle w:val="Standard"/>
        <w:numPr>
          <w:ilvl w:val="1"/>
          <w:numId w:val="116"/>
        </w:numPr>
        <w:tabs>
          <w:tab w:val="left" w:pos="144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Wspieranie rozwoju aktywności społecznej mieszkańców powiatu i jej zaangażowania w proces definiowania i rozwiązywania problemów lokalnych.</w:t>
      </w:r>
    </w:p>
    <w:p w14:paraId="31C138DD" w14:textId="77777777" w:rsidR="00AD5D06" w:rsidRDefault="00000000">
      <w:pPr>
        <w:pStyle w:val="Standard"/>
        <w:numPr>
          <w:ilvl w:val="1"/>
          <w:numId w:val="117"/>
        </w:numPr>
        <w:tabs>
          <w:tab w:val="left" w:pos="1440"/>
          <w:tab w:val="left" w:pos="20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Umacnianie w społecznej świadomości poczucia odpowiedzialności za rozwój lokalnego środowiska.</w:t>
      </w:r>
    </w:p>
    <w:p w14:paraId="5CAF31B4" w14:textId="77777777" w:rsidR="00AD5D06" w:rsidRDefault="00000000">
      <w:pPr>
        <w:pStyle w:val="Standard"/>
        <w:numPr>
          <w:ilvl w:val="1"/>
          <w:numId w:val="118"/>
        </w:numPr>
        <w:tabs>
          <w:tab w:val="left" w:pos="1440"/>
          <w:tab w:val="left" w:pos="19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Integracja i wspólne działanie organizacji pozarządowych i Rady Powiatu dążące do realizacji sfery zadań publicznych wymienionych w art. 4 ustawy.</w:t>
      </w:r>
    </w:p>
    <w:p w14:paraId="4812A1CE" w14:textId="77777777" w:rsidR="00AD5D06" w:rsidRDefault="00000000">
      <w:pPr>
        <w:pStyle w:val="Standard"/>
        <w:numPr>
          <w:ilvl w:val="1"/>
          <w:numId w:val="119"/>
        </w:numPr>
        <w:tabs>
          <w:tab w:val="left" w:pos="1440"/>
          <w:tab w:val="left" w:pos="19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Wzmocnienie potencjału organizacji sektora pozarządowego.</w:t>
      </w:r>
    </w:p>
    <w:p w14:paraId="0DD62665" w14:textId="77777777" w:rsidR="00AD5D06" w:rsidRDefault="00000000">
      <w:pPr>
        <w:pStyle w:val="Standard"/>
        <w:numPr>
          <w:ilvl w:val="1"/>
          <w:numId w:val="120"/>
        </w:numPr>
        <w:tabs>
          <w:tab w:val="left" w:pos="1440"/>
          <w:tab w:val="left" w:pos="20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Promowanie działalności organizacji pozarządowych.</w:t>
      </w:r>
    </w:p>
    <w:p w14:paraId="6B8B99E6" w14:textId="77777777" w:rsidR="00AD5D06" w:rsidRDefault="00000000">
      <w:pPr>
        <w:pStyle w:val="Standard"/>
        <w:numPr>
          <w:ilvl w:val="1"/>
          <w:numId w:val="121"/>
        </w:numPr>
        <w:tabs>
          <w:tab w:val="left" w:pos="1440"/>
          <w:tab w:val="left" w:pos="19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Pobudzenie innowacyjności i konkurencyjności poprzez włączenie zainteresowanych organizacji pozarządowych i innych podmiotów prowadzących działalność pożytku publicznego do realizacji programów służących rozwojowi powiatu.</w:t>
      </w:r>
    </w:p>
    <w:p w14:paraId="659C0902" w14:textId="77777777" w:rsidR="00AD5D06" w:rsidRDefault="00000000">
      <w:pPr>
        <w:pStyle w:val="Standard"/>
        <w:numPr>
          <w:ilvl w:val="1"/>
          <w:numId w:val="122"/>
        </w:numPr>
        <w:tabs>
          <w:tab w:val="left" w:pos="1440"/>
          <w:tab w:val="left" w:pos="19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Poprawa jakości życia mieszkańców poprzez pełniejsze zaspokojenie ich potrzeb.</w:t>
      </w:r>
    </w:p>
    <w:p w14:paraId="2E1286B1" w14:textId="77777777" w:rsidR="00AD5D06" w:rsidRDefault="00AD5D06">
      <w:pPr>
        <w:pStyle w:val="Standard"/>
        <w:ind w:left="1000"/>
        <w:jc w:val="both"/>
        <w:rPr>
          <w:rFonts w:ascii="Arial" w:hAnsi="Arial" w:cs="Arial"/>
          <w:b/>
          <w:sz w:val="22"/>
          <w:szCs w:val="22"/>
        </w:rPr>
      </w:pPr>
    </w:p>
    <w:p w14:paraId="17C5FC89" w14:textId="77777777" w:rsidR="00AD5D06" w:rsidRDefault="00AD5D06">
      <w:pPr>
        <w:pStyle w:val="Standard"/>
        <w:ind w:left="1000"/>
        <w:jc w:val="both"/>
        <w:rPr>
          <w:rFonts w:ascii="Arial" w:hAnsi="Arial" w:cs="Arial"/>
          <w:b/>
          <w:sz w:val="22"/>
          <w:szCs w:val="22"/>
        </w:rPr>
      </w:pPr>
    </w:p>
    <w:p w14:paraId="2175CB25" w14:textId="77777777" w:rsidR="00AD5D06" w:rsidRDefault="00000000">
      <w:pPr>
        <w:pStyle w:val="Standard"/>
        <w:numPr>
          <w:ilvl w:val="0"/>
          <w:numId w:val="123"/>
        </w:numPr>
        <w:tabs>
          <w:tab w:val="center" w:pos="568"/>
          <w:tab w:val="right" w:pos="9716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WSPÓŁPRACY</w:t>
      </w:r>
    </w:p>
    <w:p w14:paraId="3EFF06D6" w14:textId="77777777" w:rsidR="00AD5D06" w:rsidRDefault="00AD5D06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8B602A7" w14:textId="77777777" w:rsidR="00AD5D06" w:rsidRDefault="00000000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podejmowaniu współpracy z organizacjami pozarządowymi Powiat Szczycieński kieruje się zasadami:</w:t>
      </w:r>
    </w:p>
    <w:p w14:paraId="5990A260" w14:textId="77777777" w:rsidR="00AD5D06" w:rsidRDefault="00000000">
      <w:pPr>
        <w:pStyle w:val="Standard"/>
        <w:numPr>
          <w:ilvl w:val="1"/>
          <w:numId w:val="3"/>
        </w:numPr>
        <w:ind w:left="720"/>
        <w:jc w:val="both"/>
      </w:pPr>
      <w:r>
        <w:rPr>
          <w:rFonts w:ascii="Arial" w:hAnsi="Arial" w:cs="Arial"/>
          <w:b/>
          <w:i/>
          <w:sz w:val="22"/>
          <w:szCs w:val="22"/>
        </w:rPr>
        <w:t xml:space="preserve">pomocniczości – </w:t>
      </w:r>
      <w:r>
        <w:rPr>
          <w:rFonts w:ascii="Arial" w:hAnsi="Arial" w:cs="Arial"/>
          <w:sz w:val="22"/>
          <w:szCs w:val="22"/>
        </w:rPr>
        <w:t xml:space="preserve">powiat udziela pomocy organizacjom pozarządowym </w:t>
      </w:r>
      <w:r>
        <w:rPr>
          <w:rFonts w:ascii="Arial" w:hAnsi="Arial" w:cs="Arial"/>
          <w:sz w:val="22"/>
          <w:szCs w:val="22"/>
        </w:rPr>
        <w:br/>
        <w:t>w zakresie uzasadnionym potrzebami wspólnoty samorządowej,</w:t>
      </w:r>
    </w:p>
    <w:p w14:paraId="1CB21152" w14:textId="77777777" w:rsidR="00AD5D06" w:rsidRDefault="00000000">
      <w:pPr>
        <w:pStyle w:val="Standard"/>
        <w:numPr>
          <w:ilvl w:val="1"/>
          <w:numId w:val="3"/>
        </w:numPr>
        <w:ind w:left="709"/>
        <w:jc w:val="both"/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partnerstwa </w:t>
      </w:r>
      <w:r>
        <w:rPr>
          <w:rFonts w:ascii="Arial" w:hAnsi="Arial" w:cs="Arial"/>
          <w:sz w:val="22"/>
          <w:szCs w:val="22"/>
        </w:rPr>
        <w:t xml:space="preserve">– powiat </w:t>
      </w:r>
      <w:r>
        <w:rPr>
          <w:rFonts w:ascii="Arial" w:hAnsi="Arial" w:cs="Arial"/>
          <w:sz w:val="22"/>
          <w:szCs w:val="22"/>
          <w:lang w:eastAsia="pl-PL"/>
        </w:rPr>
        <w:t>traktuje organizacje jako równoprawnych partnerów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 rozwiązywaniu wspólnie zdefiniowanych problemów i osiąganiu razem wytyczonych celów,</w:t>
      </w:r>
    </w:p>
    <w:p w14:paraId="764F4576" w14:textId="77777777" w:rsidR="00AD5D06" w:rsidRDefault="00000000">
      <w:pPr>
        <w:pStyle w:val="Standard"/>
        <w:numPr>
          <w:ilvl w:val="1"/>
          <w:numId w:val="3"/>
        </w:numPr>
        <w:ind w:left="720"/>
        <w:jc w:val="both"/>
      </w:pPr>
      <w:r>
        <w:rPr>
          <w:rFonts w:ascii="Arial" w:hAnsi="Arial" w:cs="Arial"/>
          <w:b/>
          <w:i/>
          <w:sz w:val="22"/>
          <w:szCs w:val="22"/>
        </w:rPr>
        <w:t xml:space="preserve">suwerenności stron </w:t>
      </w:r>
      <w:r>
        <w:rPr>
          <w:rFonts w:ascii="Arial" w:hAnsi="Arial" w:cs="Arial"/>
          <w:sz w:val="22"/>
          <w:szCs w:val="22"/>
        </w:rPr>
        <w:t>– powiat i organizacje pozarządowe szanując swoją autonomię nie narzucają sobie wzajemnie zadań, posiadają zdolność do bycia podmiotem prawa,</w:t>
      </w:r>
    </w:p>
    <w:p w14:paraId="5A28B56E" w14:textId="77777777" w:rsidR="00AD5D06" w:rsidRDefault="00000000">
      <w:pPr>
        <w:pStyle w:val="Standard"/>
        <w:numPr>
          <w:ilvl w:val="1"/>
          <w:numId w:val="3"/>
        </w:numPr>
        <w:ind w:left="720"/>
        <w:jc w:val="both"/>
      </w:pPr>
      <w:r>
        <w:rPr>
          <w:rFonts w:ascii="Arial" w:hAnsi="Arial" w:cs="Arial"/>
          <w:b/>
          <w:i/>
          <w:sz w:val="22"/>
          <w:szCs w:val="22"/>
        </w:rPr>
        <w:t>efektywności</w:t>
      </w:r>
      <w:r>
        <w:rPr>
          <w:rFonts w:ascii="Arial" w:hAnsi="Arial" w:cs="Arial"/>
          <w:sz w:val="22"/>
          <w:szCs w:val="22"/>
        </w:rPr>
        <w:t xml:space="preserve"> – wspólne dążenie do osiągnięcia możliwie najlepszych efektów realizacji zadań publicznych,</w:t>
      </w:r>
    </w:p>
    <w:p w14:paraId="66C516A6" w14:textId="77777777" w:rsidR="00AD5D06" w:rsidRDefault="00000000">
      <w:pPr>
        <w:pStyle w:val="Standard"/>
        <w:numPr>
          <w:ilvl w:val="1"/>
          <w:numId w:val="3"/>
        </w:numPr>
        <w:ind w:left="720"/>
        <w:jc w:val="both"/>
      </w:pPr>
      <w:r>
        <w:rPr>
          <w:rFonts w:ascii="Arial" w:hAnsi="Arial" w:cs="Arial"/>
          <w:b/>
          <w:i/>
          <w:sz w:val="22"/>
          <w:szCs w:val="22"/>
        </w:rPr>
        <w:t>uczciwej konkurencji</w:t>
      </w:r>
      <w:r>
        <w:rPr>
          <w:rFonts w:ascii="Arial" w:hAnsi="Arial" w:cs="Arial"/>
          <w:sz w:val="22"/>
          <w:szCs w:val="22"/>
        </w:rPr>
        <w:t xml:space="preserve"> – równe traktowanie wszystkich podmiotów </w:t>
      </w:r>
      <w:r>
        <w:rPr>
          <w:rFonts w:ascii="Arial" w:hAnsi="Arial" w:cs="Arial"/>
          <w:sz w:val="22"/>
          <w:szCs w:val="22"/>
        </w:rPr>
        <w:br/>
        <w:t>w zakresie wykonywanych działań</w:t>
      </w:r>
      <w:r>
        <w:rPr>
          <w:rFonts w:ascii="Arial" w:hAnsi="Arial" w:cs="Arial"/>
          <w:sz w:val="22"/>
          <w:szCs w:val="22"/>
          <w:lang w:eastAsia="pl-PL"/>
        </w:rPr>
        <w:t xml:space="preserve"> i podejmowaniu decyzji dotyczących ich finansowania</w:t>
      </w:r>
      <w:r>
        <w:rPr>
          <w:rFonts w:ascii="Arial" w:hAnsi="Arial" w:cs="Arial"/>
          <w:sz w:val="22"/>
          <w:szCs w:val="22"/>
        </w:rPr>
        <w:t>,</w:t>
      </w:r>
    </w:p>
    <w:p w14:paraId="3202C868" w14:textId="77777777" w:rsidR="00AD5D06" w:rsidRDefault="00000000">
      <w:pPr>
        <w:pStyle w:val="Standard"/>
        <w:numPr>
          <w:ilvl w:val="1"/>
          <w:numId w:val="3"/>
        </w:numPr>
        <w:ind w:left="720"/>
        <w:jc w:val="both"/>
      </w:pPr>
      <w:r>
        <w:rPr>
          <w:rFonts w:ascii="Arial" w:hAnsi="Arial" w:cs="Arial"/>
          <w:b/>
          <w:i/>
          <w:sz w:val="22"/>
          <w:szCs w:val="22"/>
        </w:rPr>
        <w:t>jawności</w:t>
      </w:r>
      <w:r>
        <w:rPr>
          <w:rFonts w:ascii="Arial" w:hAnsi="Arial" w:cs="Arial"/>
          <w:sz w:val="22"/>
          <w:szCs w:val="22"/>
        </w:rPr>
        <w:t xml:space="preserve"> – procedury postępowania przy realizacji zadań publicznych przez organizacje pozarządowe, sposób udzielania oraz wykonania zadania są jawne.</w:t>
      </w:r>
    </w:p>
    <w:p w14:paraId="2FCEF90D" w14:textId="77777777" w:rsidR="00AD5D06" w:rsidRDefault="00AD5D06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</w:p>
    <w:p w14:paraId="32353533" w14:textId="77777777" w:rsidR="00AD5D06" w:rsidRDefault="00AD5D06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</w:p>
    <w:p w14:paraId="3E46B853" w14:textId="77777777" w:rsidR="00AD5D06" w:rsidRDefault="00AD5D0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A1A16FA" w14:textId="77777777" w:rsidR="00AD5D06" w:rsidRDefault="00000000">
      <w:pPr>
        <w:pStyle w:val="Standard"/>
        <w:numPr>
          <w:ilvl w:val="0"/>
          <w:numId w:val="124"/>
        </w:num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PODMIOTOWY I PRZEDMIOTOWY ZAKRES DZIAŁANIA:</w:t>
      </w:r>
    </w:p>
    <w:p w14:paraId="15F051F6" w14:textId="77777777" w:rsidR="00AD5D06" w:rsidRDefault="00AD5D06">
      <w:pPr>
        <w:pStyle w:val="Standard"/>
        <w:ind w:left="720"/>
        <w:rPr>
          <w:rFonts w:ascii="Arial" w:hAnsi="Arial" w:cs="Arial"/>
          <w:b/>
          <w:sz w:val="22"/>
          <w:szCs w:val="22"/>
        </w:rPr>
      </w:pPr>
    </w:p>
    <w:p w14:paraId="3F84F560" w14:textId="77777777" w:rsidR="00AD5D06" w:rsidRDefault="00000000">
      <w:pPr>
        <w:pStyle w:val="NormalnyWeb"/>
        <w:numPr>
          <w:ilvl w:val="3"/>
          <w:numId w:val="125"/>
        </w:numPr>
        <w:spacing w:before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Podmiotami współpracy są:</w:t>
      </w:r>
    </w:p>
    <w:p w14:paraId="6AC647C1" w14:textId="77777777" w:rsidR="00AD5D06" w:rsidRDefault="00000000">
      <w:pPr>
        <w:pStyle w:val="Standard"/>
        <w:numPr>
          <w:ilvl w:val="0"/>
          <w:numId w:val="1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Powiatu w zakresie wytyczania polityki społecznej i finansowej </w:t>
      </w:r>
      <w:r>
        <w:rPr>
          <w:rFonts w:ascii="Arial" w:hAnsi="Arial" w:cs="Arial"/>
          <w:sz w:val="22"/>
          <w:szCs w:val="22"/>
        </w:rPr>
        <w:br/>
        <w:t>w działalności powiatu.</w:t>
      </w:r>
    </w:p>
    <w:p w14:paraId="53BB95D2" w14:textId="77777777" w:rsidR="00AD5D06" w:rsidRDefault="00000000">
      <w:pPr>
        <w:pStyle w:val="Standard"/>
        <w:numPr>
          <w:ilvl w:val="0"/>
          <w:numId w:val="1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Powiatu w zakresie realizacji polityki społecznej i finansowej powiatu.</w:t>
      </w:r>
    </w:p>
    <w:p w14:paraId="5E6F89E8" w14:textId="77777777" w:rsidR="00AD5D06" w:rsidRDefault="00000000">
      <w:pPr>
        <w:pStyle w:val="Standard"/>
        <w:numPr>
          <w:ilvl w:val="0"/>
          <w:numId w:val="12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Konkursowa w zakresie opiniowania złożonych ofert.</w:t>
      </w:r>
    </w:p>
    <w:p w14:paraId="780A6358" w14:textId="77777777" w:rsidR="00AD5D06" w:rsidRDefault="00000000">
      <w:pPr>
        <w:pStyle w:val="Standard"/>
        <w:numPr>
          <w:ilvl w:val="0"/>
          <w:numId w:val="12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Koordynator ds. współpracy z organizacjami pozarządowymi w zakresie organizowania i koordynowania bieżących kontaktów pomiędzy powiatem</w:t>
      </w:r>
      <w:r>
        <w:rPr>
          <w:rFonts w:ascii="Arial" w:hAnsi="Arial" w:cs="Arial"/>
          <w:sz w:val="22"/>
          <w:szCs w:val="22"/>
        </w:rPr>
        <w:br/>
        <w:t>i organizacjami pozarządowymi.</w:t>
      </w:r>
    </w:p>
    <w:p w14:paraId="41920D8C" w14:textId="77777777" w:rsidR="00AD5D06" w:rsidRDefault="00000000">
      <w:pPr>
        <w:pStyle w:val="Standard"/>
        <w:numPr>
          <w:ilvl w:val="0"/>
          <w:numId w:val="1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Naczelnicy wydziałów, samodzielne stanowiska pracy Starostwa Powiatowego </w:t>
      </w:r>
      <w:r>
        <w:rPr>
          <w:rFonts w:ascii="Arial" w:hAnsi="Arial" w:cs="Arial"/>
          <w:sz w:val="22"/>
          <w:szCs w:val="22"/>
        </w:rPr>
        <w:br/>
        <w:t>w Szczytnie oraz kierownicy jednostek organizacyjnych powiatu w zakresie bieżącej współpracy z organizacjami pozarządowymi w ramach swoich kompetencji określonych regulaminowo, statutowo lub w innych przepisach prawa, w tym konsultowania aktów prawnych oraz sporządzania umów z oferentami, których oferty zostały wybrane w konkursach lub innych trybach dopuszczonych przez ustawę.</w:t>
      </w:r>
    </w:p>
    <w:p w14:paraId="1B1E80F7" w14:textId="77777777" w:rsidR="00AD5D06" w:rsidRDefault="00000000">
      <w:pPr>
        <w:pStyle w:val="Standard"/>
        <w:numPr>
          <w:ilvl w:val="0"/>
          <w:numId w:val="13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Organizacji Pozarządowych Powiatu Szczycieńskiego w zakresie reprezentowania sektora pozarządowego oraz desygnowania członków Komisji Konkursowych.</w:t>
      </w:r>
    </w:p>
    <w:p w14:paraId="7C4633AE" w14:textId="77777777" w:rsidR="00AD5D06" w:rsidRDefault="00000000">
      <w:pPr>
        <w:pStyle w:val="Standard"/>
        <w:numPr>
          <w:ilvl w:val="0"/>
          <w:numId w:val="132"/>
        </w:numPr>
        <w:suppressAutoHyphens w:val="0"/>
        <w:spacing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Powiatowa Rada Działalności Pożytku Publicznego – z chwilą jej powołania </w:t>
      </w:r>
      <w:r>
        <w:rPr>
          <w:rFonts w:ascii="Arial" w:hAnsi="Arial" w:cs="Arial"/>
          <w:sz w:val="22"/>
          <w:szCs w:val="22"/>
        </w:rPr>
        <w:br/>
        <w:t>- w zakresie opiniowania aktów prawa miejscowego  w zakresie zadań pożytku publicznego.</w:t>
      </w:r>
    </w:p>
    <w:p w14:paraId="2C39A401" w14:textId="77777777" w:rsidR="00AD5D06" w:rsidRDefault="00000000">
      <w:pPr>
        <w:pStyle w:val="NormalnyWeb"/>
        <w:numPr>
          <w:ilvl w:val="3"/>
          <w:numId w:val="133"/>
        </w:numPr>
        <w:spacing w:before="0"/>
        <w:ind w:left="426"/>
        <w:jc w:val="both"/>
      </w:pPr>
      <w:r>
        <w:rPr>
          <w:rFonts w:ascii="Arial" w:hAnsi="Arial" w:cs="Arial"/>
          <w:sz w:val="22"/>
          <w:szCs w:val="22"/>
        </w:rPr>
        <w:t>Przedmiotowy zakres współpracy powiatu z organizacjami pozarządowymi, w sferze zadań publicznych określonych w art. 4 ustawy, wynika odpowiednio z terytorialnego zakresu działania organów powiatu oraz w zakresie odpowiadającym zadaniom wynikającym z ustawy z dnia 5 czerwca 1998 r. o samorządzie powiatowym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(tekst jednolity Dz. U. z 2022 r., poz. 1526 ze zm.).</w:t>
      </w:r>
    </w:p>
    <w:p w14:paraId="3A5595B4" w14:textId="77777777" w:rsidR="00AD5D06" w:rsidRDefault="00000000">
      <w:pPr>
        <w:pStyle w:val="NormalnyWeb"/>
        <w:numPr>
          <w:ilvl w:val="3"/>
          <w:numId w:val="134"/>
        </w:numPr>
        <w:spacing w:before="0"/>
        <w:ind w:left="426"/>
        <w:jc w:val="both"/>
      </w:pPr>
      <w:r>
        <w:rPr>
          <w:rStyle w:val="StrongEmphasis"/>
          <w:rFonts w:ascii="Arial" w:hAnsi="Arial" w:cs="Arial"/>
          <w:b w:val="0"/>
          <w:sz w:val="22"/>
          <w:szCs w:val="22"/>
        </w:rPr>
        <w:t xml:space="preserve">Przedmiotem współpracy powiatu z organizacjami pozarządowymi </w:t>
      </w:r>
      <w:r>
        <w:rPr>
          <w:rFonts w:ascii="Arial" w:hAnsi="Arial" w:cs="Arial"/>
          <w:sz w:val="22"/>
          <w:szCs w:val="22"/>
        </w:rPr>
        <w:t xml:space="preserve">są </w:t>
      </w:r>
      <w:r>
        <w:rPr>
          <w:rStyle w:val="StrongEmphasis"/>
          <w:rFonts w:ascii="Arial" w:hAnsi="Arial" w:cs="Arial"/>
          <w:b w:val="0"/>
          <w:sz w:val="22"/>
          <w:szCs w:val="22"/>
        </w:rPr>
        <w:t xml:space="preserve">zadania </w:t>
      </w:r>
      <w:r>
        <w:rPr>
          <w:rStyle w:val="StrongEmphasis"/>
          <w:rFonts w:ascii="Arial" w:hAnsi="Arial" w:cs="Arial"/>
          <w:b w:val="0"/>
          <w:sz w:val="22"/>
          <w:szCs w:val="22"/>
        </w:rPr>
        <w:br/>
        <w:t>o zasięgu powiatowym.</w:t>
      </w:r>
    </w:p>
    <w:p w14:paraId="005CDDFB" w14:textId="77777777" w:rsidR="00AD5D06" w:rsidRDefault="00AD5D06">
      <w:pPr>
        <w:pStyle w:val="NormalnyWeb"/>
        <w:spacing w:before="0"/>
        <w:jc w:val="both"/>
      </w:pPr>
    </w:p>
    <w:p w14:paraId="05BC9385" w14:textId="77777777" w:rsidR="00AD5D06" w:rsidRDefault="00000000">
      <w:pPr>
        <w:pStyle w:val="Standard"/>
        <w:numPr>
          <w:ilvl w:val="0"/>
          <w:numId w:val="135"/>
        </w:numPr>
        <w:tabs>
          <w:tab w:val="left" w:pos="568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FORMY WSPÓŁPRACY</w:t>
      </w:r>
    </w:p>
    <w:p w14:paraId="2E7404AD" w14:textId="77777777" w:rsidR="00AD5D06" w:rsidRDefault="00AD5D06">
      <w:pPr>
        <w:pStyle w:val="Standard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33E41AE7" w14:textId="77777777" w:rsidR="00AD5D06" w:rsidRDefault="0000000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Powiat prowadzi działalność w sferze zadań publicznych określonych w art. 4 ustawy </w:t>
      </w:r>
      <w:r>
        <w:rPr>
          <w:rFonts w:ascii="Arial" w:hAnsi="Arial" w:cs="Arial"/>
          <w:sz w:val="22"/>
          <w:szCs w:val="22"/>
        </w:rPr>
        <w:br/>
        <w:t>we współpracy z organizacjami pozarządowymi, prowadzącymi na terenie powiatu działalność pożytku publicznego w zakresie odpowiadającym zadaniom powiatu. Współpraca powiatu z organizacjami pozarządowymi może mieć charakter finansowy i pozafinansowy.</w:t>
      </w:r>
    </w:p>
    <w:p w14:paraId="50E8F076" w14:textId="77777777" w:rsidR="00AD5D06" w:rsidRDefault="00AD5D0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35DCD94" w14:textId="77777777" w:rsidR="00AD5D06" w:rsidRDefault="00000000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WSPÓŁPRACA FINANSOWA</w:t>
      </w:r>
    </w:p>
    <w:p w14:paraId="10A45560" w14:textId="77777777" w:rsidR="00AD5D06" w:rsidRDefault="00AD5D06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0B6BF69B" w14:textId="77777777" w:rsidR="00AD5D06" w:rsidRDefault="00000000">
      <w:pPr>
        <w:pStyle w:val="Standard"/>
        <w:numPr>
          <w:ilvl w:val="0"/>
          <w:numId w:val="136"/>
        </w:numPr>
        <w:tabs>
          <w:tab w:val="left" w:pos="800"/>
        </w:tabs>
        <w:ind w:left="40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o charakterze finansowym może odbywać się w formach:</w:t>
      </w:r>
    </w:p>
    <w:p w14:paraId="47E04AA9" w14:textId="77777777" w:rsidR="00AD5D06" w:rsidRDefault="00000000">
      <w:pPr>
        <w:pStyle w:val="Standard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powierzania wykonania zadania publicznego wraz z udzieleniem dotacji </w:t>
      </w:r>
      <w:r>
        <w:rPr>
          <w:rFonts w:ascii="Arial" w:hAnsi="Arial" w:cs="Arial"/>
          <w:sz w:val="22"/>
          <w:szCs w:val="22"/>
        </w:rPr>
        <w:br/>
        <w:t>na finansowanie jego realizacji,</w:t>
      </w:r>
    </w:p>
    <w:p w14:paraId="029D11A3" w14:textId="77777777" w:rsidR="00AD5D06" w:rsidRDefault="00000000">
      <w:pPr>
        <w:pStyle w:val="Standard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wspierania wykonania zadania publicznego wraz z udzieleniem dotacji </w:t>
      </w:r>
      <w:r>
        <w:rPr>
          <w:rFonts w:ascii="Arial" w:hAnsi="Arial" w:cs="Arial"/>
          <w:sz w:val="22"/>
          <w:szCs w:val="22"/>
        </w:rPr>
        <w:br/>
        <w:t>na dofinansowanie jego realizacji.</w:t>
      </w:r>
    </w:p>
    <w:p w14:paraId="5EBA3E54" w14:textId="77777777" w:rsidR="00AD5D06" w:rsidRDefault="00000000">
      <w:pPr>
        <w:pStyle w:val="Standard"/>
        <w:numPr>
          <w:ilvl w:val="3"/>
          <w:numId w:val="1"/>
        </w:numPr>
        <w:tabs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Podstawowym trybem przekazywania środków finansowych organizacjom pozarządowym jest otwarty konkurs ofert.</w:t>
      </w:r>
    </w:p>
    <w:p w14:paraId="29F60B7D" w14:textId="77777777" w:rsidR="00AD5D06" w:rsidRDefault="00000000">
      <w:pPr>
        <w:pStyle w:val="Standard"/>
        <w:numPr>
          <w:ilvl w:val="3"/>
          <w:numId w:val="1"/>
        </w:numPr>
        <w:tabs>
          <w:tab w:val="left" w:pos="720"/>
        </w:tabs>
        <w:ind w:left="360" w:hanging="360"/>
        <w:jc w:val="both"/>
      </w:pPr>
      <w:r>
        <w:rPr>
          <w:rFonts w:ascii="Arial" w:hAnsi="Arial" w:cs="Arial"/>
          <w:sz w:val="22"/>
          <w:szCs w:val="22"/>
        </w:rPr>
        <w:t>Konkursy na realizację zadań powiatu będą ogłaszane nie wcześniej niż po przyjęciu przez Zarząd Powiatu w Szczytnie projektu budżetu na rok 2024.</w:t>
      </w:r>
    </w:p>
    <w:p w14:paraId="5F238543" w14:textId="77777777" w:rsidR="00AD5D06" w:rsidRDefault="00000000">
      <w:pPr>
        <w:pStyle w:val="Standard"/>
        <w:numPr>
          <w:ilvl w:val="3"/>
          <w:numId w:val="1"/>
        </w:numPr>
        <w:tabs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składaniu ofert na uzupełnienie wkładu własnego organizacji wymaganego przy realizacji zadań ze źródeł zewnętrznych (krajowych i zagranicznych) projekty muszą być zbieżne z zadaniami powiatu a wysokość dotacji nie może być wyższa niż wymagany wkład własny organizacji.</w:t>
      </w:r>
    </w:p>
    <w:p w14:paraId="70BC46C9" w14:textId="77777777" w:rsidR="00AD5D06" w:rsidRDefault="00000000">
      <w:pPr>
        <w:pStyle w:val="Standard"/>
        <w:numPr>
          <w:ilvl w:val="3"/>
          <w:numId w:val="1"/>
        </w:numPr>
        <w:tabs>
          <w:tab w:val="left" w:pos="720"/>
        </w:tabs>
        <w:ind w:left="360" w:hanging="360"/>
        <w:jc w:val="both"/>
      </w:pPr>
      <w:r>
        <w:rPr>
          <w:rFonts w:ascii="Arial" w:hAnsi="Arial" w:cs="Arial"/>
          <w:sz w:val="22"/>
          <w:szCs w:val="22"/>
        </w:rPr>
        <w:t xml:space="preserve">Ogłoszenia o otwartych konkursach ofert a także o ich rozstrzygnięciu publikowane są: </w:t>
      </w:r>
      <w:r>
        <w:rPr>
          <w:rFonts w:ascii="Arial" w:hAnsi="Arial" w:cs="Arial"/>
          <w:sz w:val="22"/>
          <w:szCs w:val="22"/>
        </w:rPr>
        <w:br/>
        <w:t xml:space="preserve">w Biuletynie Informacji Publicznej Starostwa Powiatowego w Szczytnie w zakładce – organizacje pozarządowe, Otwarte konkursy ofert; na głównej stronie internetowej Starostwa: </w:t>
      </w:r>
      <w:hyperlink r:id="rId8">
        <w:r>
          <w:rPr>
            <w:rStyle w:val="Internetlink"/>
            <w:rFonts w:ascii="Arial" w:hAnsi="Arial" w:cs="Arial"/>
            <w:color w:val="000000"/>
            <w:sz w:val="22"/>
            <w:szCs w:val="22"/>
            <w:u w:val="none"/>
          </w:rPr>
          <w:t>www.powiatszczycienski.pl</w:t>
        </w:r>
      </w:hyperlink>
      <w:r>
        <w:rPr>
          <w:rFonts w:ascii="Arial" w:hAnsi="Arial" w:cs="Arial"/>
          <w:sz w:val="22"/>
          <w:szCs w:val="22"/>
        </w:rPr>
        <w:t xml:space="preserve"> oraz na tablicy ogłoszeń w siedzibie urzędu.</w:t>
      </w:r>
    </w:p>
    <w:p w14:paraId="01F478FF" w14:textId="77777777" w:rsidR="00AD5D06" w:rsidRDefault="00000000">
      <w:pPr>
        <w:pStyle w:val="Standard"/>
        <w:numPr>
          <w:ilvl w:val="3"/>
          <w:numId w:val="1"/>
        </w:numPr>
        <w:tabs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Zasady i tryb wyboru ofert są jawne i podawane do publicznej wiadomości </w:t>
      </w:r>
      <w:r>
        <w:rPr>
          <w:rFonts w:ascii="Arial" w:hAnsi="Arial" w:cs="Arial"/>
          <w:sz w:val="22"/>
          <w:szCs w:val="22"/>
        </w:rPr>
        <w:br/>
        <w:t>w ogłoszeniu o otwartym konkursie ofert.</w:t>
      </w:r>
    </w:p>
    <w:p w14:paraId="1AD27860" w14:textId="77777777" w:rsidR="00AD5D06" w:rsidRDefault="00000000">
      <w:pPr>
        <w:pStyle w:val="Standard"/>
        <w:numPr>
          <w:ilvl w:val="3"/>
          <w:numId w:val="1"/>
        </w:numPr>
        <w:tabs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mogą składać wyłącznie organizacje prowadzące działalność w sferze pożytku publicznego na terenie powiatu szczycieńskiego (bez względu na siedzibę organizacji).</w:t>
      </w:r>
    </w:p>
    <w:p w14:paraId="1760B506" w14:textId="77777777" w:rsidR="00AD5D06" w:rsidRDefault="00000000">
      <w:pPr>
        <w:pStyle w:val="Standard"/>
        <w:numPr>
          <w:ilvl w:val="3"/>
          <w:numId w:val="1"/>
        </w:numPr>
        <w:tabs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Organizacja może z własnej inicjatywy złożyć wniosek wykonania zadania publicznego </w:t>
      </w:r>
      <w:r>
        <w:rPr>
          <w:rFonts w:ascii="Arial" w:hAnsi="Arial" w:cs="Arial"/>
          <w:sz w:val="22"/>
          <w:szCs w:val="22"/>
        </w:rPr>
        <w:br/>
        <w:t>w trybie art. 12 ustawy o działalności pożytku publicznego i o wolontariacie. Wniosek taki powinien zawierać co najmniej: opis zadania i szacunkowy kosztorys zadania. Samorząd w ciągu jednego miesiąca rozpatruje ofertę i informuje wnioskodawcę o podjętej decyzji. W sytuacji, gdy uzna zasadność realizacji zadania ogłasza otwarty konkurs.</w:t>
      </w:r>
    </w:p>
    <w:p w14:paraId="740D6FDB" w14:textId="77777777" w:rsidR="00AD5D06" w:rsidRDefault="00000000">
      <w:pPr>
        <w:pStyle w:val="Standard"/>
        <w:numPr>
          <w:ilvl w:val="3"/>
          <w:numId w:val="1"/>
        </w:numPr>
        <w:tabs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Samorząd może zlecić realizację zadania w trybie art. 19 a ustawy o działalności pożytku publicznego i o wolontariacie z pominięciem otwartego konkursu ofert.</w:t>
      </w:r>
    </w:p>
    <w:p w14:paraId="42892C1B" w14:textId="77777777" w:rsidR="00AD5D06" w:rsidRDefault="00000000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36DD1EA" w14:textId="77777777" w:rsidR="00AD5D06" w:rsidRDefault="00000000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WSPÓŁPRACA POZAFINANSOWA</w:t>
      </w:r>
    </w:p>
    <w:p w14:paraId="471ACA23" w14:textId="77777777" w:rsidR="00AD5D06" w:rsidRDefault="00AD5D06">
      <w:pPr>
        <w:pStyle w:val="Standard"/>
        <w:ind w:left="709"/>
        <w:jc w:val="both"/>
        <w:rPr>
          <w:rFonts w:ascii="Arial" w:hAnsi="Arial" w:cs="Arial"/>
          <w:i/>
          <w:sz w:val="22"/>
          <w:szCs w:val="22"/>
        </w:rPr>
      </w:pPr>
    </w:p>
    <w:p w14:paraId="69C9692B" w14:textId="77777777" w:rsidR="00AD5D06" w:rsidRDefault="00AD5D06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6ED48942" w14:textId="77777777" w:rsidR="00AD5D06" w:rsidRDefault="00000000">
      <w:pPr>
        <w:pStyle w:val="Standard"/>
        <w:numPr>
          <w:ilvl w:val="6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pozafinansowa powiatu z organizacjami pozarządowymi może polegać na:</w:t>
      </w:r>
    </w:p>
    <w:p w14:paraId="6AA2A5BB" w14:textId="77777777" w:rsidR="00AD5D06" w:rsidRDefault="00AD5D0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CBCE167" w14:textId="77777777" w:rsidR="00AD5D06" w:rsidRDefault="00000000">
      <w:pPr>
        <w:pStyle w:val="Standard"/>
        <w:numPr>
          <w:ilvl w:val="0"/>
          <w:numId w:val="137"/>
        </w:num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Publikowaniu na stronach internetowych powiatu informacji dotyczących zarówno działań podejmowanych przez powiat, jak i przez organizacje pozarządowe.</w:t>
      </w:r>
    </w:p>
    <w:p w14:paraId="752030E3" w14:textId="77777777" w:rsidR="00AD5D06" w:rsidRDefault="00000000">
      <w:pPr>
        <w:pStyle w:val="Standard"/>
        <w:numPr>
          <w:ilvl w:val="0"/>
          <w:numId w:val="138"/>
        </w:numPr>
        <w:tabs>
          <w:tab w:val="left" w:pos="720"/>
          <w:tab w:val="left" w:pos="2700"/>
        </w:tabs>
        <w:ind w:left="360"/>
        <w:jc w:val="both"/>
      </w:pPr>
      <w:r>
        <w:rPr>
          <w:rFonts w:ascii="Arial" w:hAnsi="Arial" w:cs="Arial"/>
          <w:sz w:val="22"/>
          <w:szCs w:val="22"/>
          <w:lang w:eastAsia="pl-PL"/>
        </w:rPr>
        <w:t>Wzajemnej wymianie informacji w zakresie planowanych kierunków działalno</w:t>
      </w:r>
      <w:r>
        <w:rPr>
          <w:rFonts w:ascii="Arial" w:eastAsia="TimesNewRoman, 'Yu Gothic'" w:hAnsi="Arial" w:cs="Arial"/>
          <w:sz w:val="22"/>
          <w:szCs w:val="22"/>
          <w:lang w:eastAsia="pl-PL"/>
        </w:rPr>
        <w:t>ś</w:t>
      </w:r>
      <w:r>
        <w:rPr>
          <w:rFonts w:ascii="Arial" w:hAnsi="Arial" w:cs="Arial"/>
          <w:sz w:val="22"/>
          <w:szCs w:val="22"/>
          <w:lang w:eastAsia="pl-PL"/>
        </w:rPr>
        <w:t xml:space="preserve">ci </w:t>
      </w:r>
      <w:r>
        <w:rPr>
          <w:rFonts w:ascii="Arial" w:hAnsi="Arial" w:cs="Arial"/>
          <w:sz w:val="22"/>
          <w:szCs w:val="22"/>
          <w:lang w:eastAsia="pl-PL"/>
        </w:rPr>
        <w:br/>
        <w:t>i współdziałanie w celu zharmonizowania tych kierunków.</w:t>
      </w:r>
    </w:p>
    <w:p w14:paraId="6F007A0F" w14:textId="77777777" w:rsidR="00AD5D06" w:rsidRDefault="00000000">
      <w:pPr>
        <w:pStyle w:val="Standard"/>
        <w:numPr>
          <w:ilvl w:val="0"/>
          <w:numId w:val="139"/>
        </w:numPr>
        <w:tabs>
          <w:tab w:val="left" w:pos="720"/>
          <w:tab w:val="left" w:pos="2700"/>
        </w:tabs>
        <w:ind w:left="360"/>
        <w:jc w:val="both"/>
      </w:pPr>
      <w:r>
        <w:rPr>
          <w:rFonts w:ascii="Arial" w:hAnsi="Arial" w:cs="Arial"/>
          <w:sz w:val="22"/>
          <w:szCs w:val="22"/>
          <w:lang w:eastAsia="pl-PL"/>
        </w:rPr>
        <w:t>Tworzeniu w razie potrzeby zespołów o charakterze doradczym i inicjatywnym, zło</w:t>
      </w:r>
      <w:r>
        <w:rPr>
          <w:rFonts w:ascii="Arial" w:eastAsia="TimesNewRoman, 'Yu Gothic'" w:hAnsi="Arial" w:cs="Arial"/>
          <w:sz w:val="22"/>
          <w:szCs w:val="22"/>
          <w:lang w:eastAsia="pl-PL"/>
        </w:rPr>
        <w:t>ż</w:t>
      </w:r>
      <w:r>
        <w:rPr>
          <w:rFonts w:ascii="Arial" w:hAnsi="Arial" w:cs="Arial"/>
          <w:sz w:val="22"/>
          <w:szCs w:val="22"/>
          <w:lang w:eastAsia="pl-PL"/>
        </w:rPr>
        <w:t>onych z przedstawicieli organizacji oraz przedstawicieli wła</w:t>
      </w:r>
      <w:r>
        <w:rPr>
          <w:rFonts w:ascii="Arial" w:eastAsia="TimesNewRoman, 'Yu Gothic'" w:hAnsi="Arial" w:cs="Arial"/>
          <w:sz w:val="22"/>
          <w:szCs w:val="22"/>
          <w:lang w:eastAsia="pl-PL"/>
        </w:rPr>
        <w:t>ś</w:t>
      </w:r>
      <w:r>
        <w:rPr>
          <w:rFonts w:ascii="Arial" w:hAnsi="Arial" w:cs="Arial"/>
          <w:sz w:val="22"/>
          <w:szCs w:val="22"/>
          <w:lang w:eastAsia="pl-PL"/>
        </w:rPr>
        <w:t>ciwych organów Powiatu.</w:t>
      </w:r>
    </w:p>
    <w:p w14:paraId="00578C90" w14:textId="77777777" w:rsidR="00AD5D06" w:rsidRDefault="00000000">
      <w:pPr>
        <w:pStyle w:val="Standard"/>
        <w:numPr>
          <w:ilvl w:val="0"/>
          <w:numId w:val="140"/>
        </w:numPr>
        <w:tabs>
          <w:tab w:val="left" w:pos="720"/>
          <w:tab w:val="left" w:pos="1494"/>
          <w:tab w:val="left" w:pos="2700"/>
        </w:tabs>
        <w:ind w:left="360"/>
        <w:jc w:val="both"/>
      </w:pPr>
      <w:r>
        <w:rPr>
          <w:rFonts w:ascii="Arial" w:hAnsi="Arial" w:cs="Arial"/>
          <w:sz w:val="22"/>
          <w:szCs w:val="22"/>
        </w:rPr>
        <w:t>Konsultowaniu z organizacjami projektów aktów normatywnych zgodnie</w:t>
      </w:r>
      <w:r>
        <w:rPr>
          <w:rFonts w:ascii="Arial" w:hAnsi="Arial" w:cs="Arial"/>
          <w:sz w:val="22"/>
          <w:szCs w:val="22"/>
        </w:rPr>
        <w:br/>
        <w:t xml:space="preserve">z </w:t>
      </w:r>
      <w:r>
        <w:rPr>
          <w:rFonts w:ascii="Arial" w:hAnsi="Arial" w:cs="Arial"/>
          <w:sz w:val="22"/>
          <w:szCs w:val="22"/>
          <w:lang w:eastAsia="pl-PL"/>
        </w:rPr>
        <w:t>Uchwałą Nr XXX</w:t>
      </w:r>
      <w:r>
        <w:rPr>
          <w:rFonts w:ascii="Arial" w:hAnsi="Arial" w:cs="Arial"/>
          <w:sz w:val="22"/>
          <w:szCs w:val="22"/>
        </w:rPr>
        <w:t>VIII</w:t>
      </w:r>
      <w:r>
        <w:rPr>
          <w:rFonts w:ascii="Arial" w:hAnsi="Arial" w:cs="Arial"/>
          <w:sz w:val="22"/>
          <w:szCs w:val="22"/>
          <w:lang w:eastAsia="pl-PL"/>
        </w:rPr>
        <w:t xml:space="preserve">/201/2021 Rady Powiatu w Szczytnie z dnia </w:t>
      </w:r>
      <w:r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  <w:lang w:eastAsia="pl-PL"/>
        </w:rPr>
        <w:t xml:space="preserve"> września 2021 r. w sprawie określenia </w:t>
      </w:r>
      <w:r>
        <w:rPr>
          <w:rFonts w:ascii="Arial" w:hAnsi="Arial" w:cs="Arial"/>
          <w:sz w:val="22"/>
          <w:szCs w:val="22"/>
        </w:rPr>
        <w:t>zasad i trybu przeprowadzenia konsultacji społecznych z mieszkańcami Powiatu Szczycieńskiego.</w:t>
      </w:r>
    </w:p>
    <w:p w14:paraId="39B80E36" w14:textId="77777777" w:rsidR="00AD5D06" w:rsidRDefault="00000000">
      <w:pPr>
        <w:pStyle w:val="NormalnyWeb"/>
        <w:numPr>
          <w:ilvl w:val="0"/>
          <w:numId w:val="141"/>
        </w:numPr>
        <w:tabs>
          <w:tab w:val="left" w:pos="720"/>
          <w:tab w:val="left" w:pos="2700"/>
        </w:tabs>
        <w:spacing w:before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Podejmowaniu inicjatyw integrujących organizacje pozarządowe wokół zadań ważnych dla lokalnego środowiska.</w:t>
      </w:r>
    </w:p>
    <w:p w14:paraId="6505F34D" w14:textId="77777777" w:rsidR="00AD5D06" w:rsidRDefault="00000000">
      <w:pPr>
        <w:pStyle w:val="NormalnyWeb"/>
        <w:numPr>
          <w:ilvl w:val="0"/>
          <w:numId w:val="142"/>
        </w:numPr>
        <w:tabs>
          <w:tab w:val="left" w:pos="720"/>
          <w:tab w:val="left" w:pos="2700"/>
        </w:tabs>
        <w:spacing w:before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Angażowaniu organizacji pozarządowych do wymiany doświadczeń i prezentacji osiągnięć.</w:t>
      </w:r>
    </w:p>
    <w:p w14:paraId="3053B65A" w14:textId="77777777" w:rsidR="00AD5D06" w:rsidRDefault="00000000">
      <w:pPr>
        <w:pStyle w:val="NormalnyWeb"/>
        <w:numPr>
          <w:ilvl w:val="0"/>
          <w:numId w:val="143"/>
        </w:numPr>
        <w:tabs>
          <w:tab w:val="left" w:pos="720"/>
          <w:tab w:val="left" w:pos="2700"/>
        </w:tabs>
        <w:spacing w:before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Pomocy w nawiązywaniu przez organizacje pozarządowe kontaktów międzynarodowych.</w:t>
      </w:r>
    </w:p>
    <w:p w14:paraId="16876B52" w14:textId="77777777" w:rsidR="00AD5D06" w:rsidRDefault="00000000">
      <w:pPr>
        <w:pStyle w:val="NormalnyWeb"/>
        <w:numPr>
          <w:ilvl w:val="0"/>
          <w:numId w:val="144"/>
        </w:numPr>
        <w:tabs>
          <w:tab w:val="left" w:pos="720"/>
          <w:tab w:val="left" w:pos="2700"/>
        </w:tabs>
        <w:spacing w:before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Promocji działalności organizacji pozarządowych.</w:t>
      </w:r>
    </w:p>
    <w:p w14:paraId="642CED59" w14:textId="77777777" w:rsidR="00AD5D06" w:rsidRDefault="00000000">
      <w:pPr>
        <w:pStyle w:val="NormalnyWeb"/>
        <w:numPr>
          <w:ilvl w:val="0"/>
          <w:numId w:val="145"/>
        </w:numPr>
        <w:tabs>
          <w:tab w:val="left" w:pos="720"/>
          <w:tab w:val="left" w:pos="2700"/>
        </w:tabs>
        <w:spacing w:before="0"/>
        <w:ind w:left="360"/>
        <w:jc w:val="both"/>
      </w:pPr>
      <w:r>
        <w:rPr>
          <w:rFonts w:ascii="Arial" w:hAnsi="Arial" w:cs="Arial"/>
          <w:sz w:val="22"/>
          <w:szCs w:val="22"/>
        </w:rPr>
        <w:t>Powierzaniu przez powiat w miar</w:t>
      </w:r>
      <w:r>
        <w:rPr>
          <w:rFonts w:ascii="Arial" w:eastAsia="TimesNewRoman, 'Yu Gothic'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mo</w:t>
      </w:r>
      <w:r>
        <w:rPr>
          <w:rFonts w:ascii="Arial" w:eastAsia="TimesNewRoman, 'Yu Gothic'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liwo</w:t>
      </w:r>
      <w:r>
        <w:rPr>
          <w:rFonts w:ascii="Arial" w:eastAsia="TimesNewRoman, 'Yu Gothic'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ci i w uzasadnionych przypadkach sprz</w:t>
      </w:r>
      <w:r>
        <w:rPr>
          <w:rFonts w:ascii="Arial" w:eastAsia="TimesNewRoman, 'Yu Gothic'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tu, materiałów informacyjnych i promocyjnych oraz bezpłatne wynajmowanie sal itp.</w:t>
      </w:r>
    </w:p>
    <w:p w14:paraId="2A9A50E4" w14:textId="77777777" w:rsidR="00AD5D06" w:rsidRDefault="00000000">
      <w:pPr>
        <w:pStyle w:val="NormalnyWeb"/>
        <w:numPr>
          <w:ilvl w:val="0"/>
          <w:numId w:val="146"/>
        </w:numPr>
        <w:tabs>
          <w:tab w:val="left" w:pos="720"/>
          <w:tab w:val="left" w:pos="2700"/>
        </w:tabs>
        <w:spacing w:before="0"/>
        <w:ind w:left="360"/>
        <w:jc w:val="both"/>
      </w:pPr>
      <w:r>
        <w:rPr>
          <w:rFonts w:ascii="Arial" w:hAnsi="Arial" w:cs="Arial"/>
          <w:sz w:val="22"/>
          <w:szCs w:val="22"/>
        </w:rPr>
        <w:t>Inicjowaniu lub organizowanie szkole</w:t>
      </w:r>
      <w:r>
        <w:rPr>
          <w:rFonts w:ascii="Arial" w:eastAsia="TimesNewRoman, 'Yu Gothic'" w:hAnsi="Arial" w:cs="Arial"/>
          <w:sz w:val="22"/>
          <w:szCs w:val="22"/>
        </w:rPr>
        <w:t xml:space="preserve">ń </w:t>
      </w:r>
      <w:r>
        <w:rPr>
          <w:rFonts w:ascii="Arial" w:hAnsi="Arial" w:cs="Arial"/>
          <w:sz w:val="22"/>
          <w:szCs w:val="22"/>
        </w:rPr>
        <w:t>dla organizacji pozarz</w:t>
      </w:r>
      <w:r>
        <w:rPr>
          <w:rFonts w:ascii="Arial" w:eastAsia="TimesNewRoman, 'Yu Gothic'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dowych w zakresie zasad sporz</w:t>
      </w:r>
      <w:r>
        <w:rPr>
          <w:rFonts w:ascii="Arial" w:eastAsia="TimesNewRoman, 'Yu Gothic'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dzania ofert na realizacj</w:t>
      </w:r>
      <w:r>
        <w:rPr>
          <w:rFonts w:ascii="Arial" w:eastAsia="TimesNewRoman, 'Yu Gothic'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zada</w:t>
      </w:r>
      <w:r>
        <w:rPr>
          <w:rFonts w:ascii="Arial" w:eastAsia="TimesNewRoman, 'Yu Gothic'" w:hAnsi="Arial" w:cs="Arial"/>
          <w:sz w:val="22"/>
          <w:szCs w:val="22"/>
        </w:rPr>
        <w:t xml:space="preserve">ń </w:t>
      </w:r>
      <w:r>
        <w:rPr>
          <w:rFonts w:ascii="Arial" w:hAnsi="Arial" w:cs="Arial"/>
          <w:sz w:val="22"/>
          <w:szCs w:val="22"/>
        </w:rPr>
        <w:t>publicznych.</w:t>
      </w:r>
    </w:p>
    <w:p w14:paraId="7D1E0155" w14:textId="77777777" w:rsidR="00AD5D06" w:rsidRDefault="00000000">
      <w:pPr>
        <w:pStyle w:val="NormalnyWeb"/>
        <w:numPr>
          <w:ilvl w:val="0"/>
          <w:numId w:val="147"/>
        </w:numPr>
        <w:tabs>
          <w:tab w:val="left" w:pos="720"/>
          <w:tab w:val="left" w:pos="2700"/>
        </w:tabs>
        <w:spacing w:before="0"/>
        <w:ind w:left="360"/>
        <w:jc w:val="both"/>
      </w:pPr>
      <w:r>
        <w:rPr>
          <w:rFonts w:ascii="Arial" w:hAnsi="Arial" w:cs="Arial"/>
          <w:sz w:val="22"/>
          <w:szCs w:val="22"/>
        </w:rPr>
        <w:t>Promowaniu przekazywania 1% podatku dochodowego na organizacje pożytku publicznego działaj</w:t>
      </w:r>
      <w:r>
        <w:rPr>
          <w:rFonts w:ascii="Arial" w:eastAsia="TimesNewRoman, 'Yu Gothic'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 na terenie powiatu.</w:t>
      </w:r>
    </w:p>
    <w:p w14:paraId="0326172A" w14:textId="77777777" w:rsidR="00AD5D06" w:rsidRDefault="00AD5D06">
      <w:pPr>
        <w:pStyle w:val="NormalnyWeb"/>
        <w:tabs>
          <w:tab w:val="left" w:pos="360"/>
          <w:tab w:val="left" w:pos="2340"/>
        </w:tabs>
        <w:spacing w:before="0"/>
        <w:jc w:val="both"/>
      </w:pPr>
    </w:p>
    <w:p w14:paraId="67534E58" w14:textId="77777777" w:rsidR="00AD5D06" w:rsidRDefault="00000000">
      <w:pPr>
        <w:pStyle w:val="NormalnyWeb"/>
        <w:numPr>
          <w:ilvl w:val="0"/>
          <w:numId w:val="1"/>
        </w:numPr>
        <w:tabs>
          <w:tab w:val="left" w:pos="644"/>
          <w:tab w:val="left" w:pos="2624"/>
        </w:tabs>
        <w:spacing w:before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Organizacje pozarządowe, które otrzymają dotację z powiatu na realizację wspólnego projektu lub zadania zleconego są zobowiązane do informowania o zaangażowaniu powiatu w realizację zadania w wydawanych publikacjach (tj.: plakatach, zaproszeniach, </w:t>
      </w:r>
      <w:r>
        <w:rPr>
          <w:rFonts w:ascii="Arial" w:hAnsi="Arial" w:cs="Arial"/>
          <w:sz w:val="22"/>
          <w:szCs w:val="22"/>
        </w:rPr>
        <w:lastRenderedPageBreak/>
        <w:t>broszurach informacyjnych itp.), wszelkich materiałach prasowych, spotkaniach informacyjnych itp. Organizacjom udostępniany jest herb powiatu do wykorzystania w materiałach publikowanych w związku ze zleconym zadaniem.</w:t>
      </w:r>
    </w:p>
    <w:p w14:paraId="01F166A2" w14:textId="77777777" w:rsidR="00AD5D06" w:rsidRDefault="00AD5D06">
      <w:pPr>
        <w:pStyle w:val="NormalnyWeb"/>
        <w:tabs>
          <w:tab w:val="left" w:pos="2340"/>
        </w:tabs>
        <w:spacing w:before="0"/>
        <w:jc w:val="both"/>
        <w:rPr>
          <w:rFonts w:ascii="Arial" w:hAnsi="Arial" w:cs="Arial"/>
          <w:sz w:val="22"/>
          <w:szCs w:val="22"/>
        </w:rPr>
      </w:pPr>
    </w:p>
    <w:p w14:paraId="24FB051B" w14:textId="77777777" w:rsidR="00AD5D06" w:rsidRDefault="00000000">
      <w:pPr>
        <w:pStyle w:val="Footnote"/>
        <w:numPr>
          <w:ilvl w:val="0"/>
          <w:numId w:val="148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PRIORYTETOWE ZADANIA PUBLICZNE</w:t>
      </w:r>
    </w:p>
    <w:p w14:paraId="4CFFB5C0" w14:textId="77777777" w:rsidR="00AD5D06" w:rsidRDefault="00AD5D06">
      <w:pPr>
        <w:pStyle w:val="Footnote"/>
        <w:jc w:val="both"/>
        <w:rPr>
          <w:rFonts w:ascii="Arial" w:hAnsi="Arial" w:cs="Arial"/>
          <w:b/>
          <w:sz w:val="22"/>
          <w:szCs w:val="22"/>
        </w:rPr>
      </w:pPr>
    </w:p>
    <w:p w14:paraId="08EC6889" w14:textId="77777777" w:rsidR="00AD5D06" w:rsidRDefault="00AD5D06">
      <w:pPr>
        <w:pStyle w:val="Footnote"/>
        <w:jc w:val="both"/>
        <w:rPr>
          <w:rFonts w:ascii="Arial" w:hAnsi="Arial" w:cs="Arial"/>
          <w:b/>
          <w:sz w:val="22"/>
          <w:szCs w:val="22"/>
        </w:rPr>
      </w:pPr>
    </w:p>
    <w:p w14:paraId="707304D1" w14:textId="77777777" w:rsidR="00AD5D06" w:rsidRDefault="00000000">
      <w:pPr>
        <w:pStyle w:val="Footnote"/>
        <w:numPr>
          <w:ilvl w:val="0"/>
          <w:numId w:val="149"/>
        </w:numPr>
        <w:ind w:left="400" w:hanging="436"/>
        <w:jc w:val="both"/>
      </w:pPr>
      <w:r>
        <w:rPr>
          <w:rFonts w:ascii="Arial" w:hAnsi="Arial" w:cs="Arial"/>
          <w:sz w:val="22"/>
          <w:szCs w:val="22"/>
        </w:rPr>
        <w:t>Powiat współpracuje z organizacjami pozarządowymi w sferze zadań publicznych wymienionych w art. 4</w:t>
      </w:r>
      <w:r>
        <w:rPr>
          <w:rFonts w:ascii="Arial" w:hAnsi="Arial" w:cs="Arial"/>
          <w:color w:val="000000"/>
          <w:sz w:val="22"/>
          <w:szCs w:val="22"/>
        </w:rPr>
        <w:t>. ustawy.</w:t>
      </w:r>
    </w:p>
    <w:p w14:paraId="078CB6D9" w14:textId="77777777" w:rsidR="00AD5D06" w:rsidRDefault="00000000">
      <w:pPr>
        <w:pStyle w:val="Footnote"/>
        <w:numPr>
          <w:ilvl w:val="0"/>
          <w:numId w:val="150"/>
        </w:numPr>
        <w:ind w:left="400" w:hanging="436"/>
        <w:jc w:val="both"/>
      </w:pPr>
      <w:r>
        <w:rPr>
          <w:rFonts w:ascii="Arial" w:hAnsi="Arial" w:cs="Arial"/>
          <w:sz w:val="22"/>
          <w:szCs w:val="22"/>
        </w:rPr>
        <w:t>Na rok 2024 jako priorytetowe zostały określone zadania z następujących obszarów:</w:t>
      </w:r>
    </w:p>
    <w:p w14:paraId="3C4F4C1E" w14:textId="77777777" w:rsidR="00AD5D06" w:rsidRDefault="00AD5D06">
      <w:pPr>
        <w:pStyle w:val="Footnote"/>
        <w:ind w:left="720"/>
        <w:jc w:val="both"/>
        <w:rPr>
          <w:rFonts w:ascii="Arial" w:hAnsi="Arial" w:cs="Arial"/>
          <w:sz w:val="28"/>
          <w:szCs w:val="28"/>
        </w:rPr>
      </w:pPr>
    </w:p>
    <w:p w14:paraId="4927F7F6" w14:textId="77777777" w:rsidR="00AD5D06" w:rsidRDefault="00000000">
      <w:pPr>
        <w:pStyle w:val="Footnote"/>
        <w:numPr>
          <w:ilvl w:val="1"/>
          <w:numId w:val="151"/>
        </w:numPr>
        <w:ind w:left="36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Kultura, sztuka, ochrona dóbr kultury i dziedzictwa narodowego:</w:t>
      </w:r>
    </w:p>
    <w:p w14:paraId="1D6062C6" w14:textId="77777777" w:rsidR="00AD5D06" w:rsidRDefault="00AD5D06">
      <w:pPr>
        <w:pStyle w:val="Footnote"/>
        <w:ind w:left="709"/>
        <w:jc w:val="both"/>
        <w:rPr>
          <w:rFonts w:ascii="Arial" w:hAnsi="Arial" w:cs="Arial"/>
          <w:sz w:val="22"/>
          <w:szCs w:val="22"/>
        </w:rPr>
      </w:pPr>
    </w:p>
    <w:p w14:paraId="15BA0792" w14:textId="77777777" w:rsidR="00AD5D06" w:rsidRDefault="00000000">
      <w:pPr>
        <w:pStyle w:val="NormalnyWeb"/>
        <w:numPr>
          <w:ilvl w:val="0"/>
          <w:numId w:val="7"/>
        </w:numPr>
        <w:tabs>
          <w:tab w:val="left" w:pos="1800"/>
          <w:tab w:val="left" w:pos="2500"/>
        </w:tabs>
        <w:spacing w:before="0"/>
        <w:ind w:left="90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podejmowanie działań na rzecz integracji społeczności lokalnej poprzez organizowanie imprez kulturalnych;</w:t>
      </w:r>
    </w:p>
    <w:p w14:paraId="1CC12403" w14:textId="77777777" w:rsidR="00AD5D06" w:rsidRDefault="00000000">
      <w:pPr>
        <w:pStyle w:val="NormalnyWeb"/>
        <w:numPr>
          <w:ilvl w:val="0"/>
          <w:numId w:val="152"/>
        </w:numPr>
        <w:tabs>
          <w:tab w:val="left" w:pos="1800"/>
          <w:tab w:val="left" w:pos="2500"/>
        </w:tabs>
        <w:spacing w:before="0"/>
        <w:ind w:left="90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promowanie dzieł lokalnych twórców kultury;</w:t>
      </w:r>
    </w:p>
    <w:p w14:paraId="388F54DE" w14:textId="77777777" w:rsidR="00AD5D06" w:rsidRDefault="00000000">
      <w:pPr>
        <w:pStyle w:val="NormalnyWeb"/>
        <w:numPr>
          <w:ilvl w:val="0"/>
          <w:numId w:val="153"/>
        </w:numPr>
        <w:tabs>
          <w:tab w:val="left" w:pos="1800"/>
          <w:tab w:val="left" w:pos="2500"/>
        </w:tabs>
        <w:spacing w:before="0"/>
        <w:ind w:left="90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wspieranie kultury ludowej i amatorskiego ruchu artystycznego;</w:t>
      </w:r>
    </w:p>
    <w:p w14:paraId="6DB790F4" w14:textId="77777777" w:rsidR="00AD5D06" w:rsidRDefault="00000000">
      <w:pPr>
        <w:pStyle w:val="NormalnyWeb"/>
        <w:numPr>
          <w:ilvl w:val="0"/>
          <w:numId w:val="154"/>
        </w:numPr>
        <w:tabs>
          <w:tab w:val="left" w:pos="1800"/>
          <w:tab w:val="left" w:pos="2500"/>
        </w:tabs>
        <w:spacing w:before="0"/>
        <w:ind w:left="90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wpieranie działań służących umacnianiu tożsamości lokalnej oraz wielokulturowości;</w:t>
      </w:r>
    </w:p>
    <w:p w14:paraId="3640C558" w14:textId="77777777" w:rsidR="00AD5D06" w:rsidRDefault="00000000">
      <w:pPr>
        <w:pStyle w:val="NormalnyWeb"/>
        <w:numPr>
          <w:ilvl w:val="0"/>
          <w:numId w:val="155"/>
        </w:numPr>
        <w:tabs>
          <w:tab w:val="left" w:pos="1800"/>
          <w:tab w:val="left" w:pos="2500"/>
        </w:tabs>
        <w:spacing w:before="0"/>
        <w:ind w:left="90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wspieranie organizacji pozarządowych oraz podmiotów wymienionych w art. 3 ust. 3 ustawy w pozyskiwaniu środków zewnętrznych na realizację zadań z zakresu „Kultura, sztuka, ochrona dóbr kultury i dziedzictwa narodowego” poprzez dofinasowanie wkładów własnych do projektów finansowanych z funduszy zewnętrznych (krajowych i zagranicznych);</w:t>
      </w:r>
    </w:p>
    <w:p w14:paraId="6DDF9F9A" w14:textId="77777777" w:rsidR="00AD5D06" w:rsidRDefault="00000000">
      <w:pPr>
        <w:pStyle w:val="NormalnyWeb"/>
        <w:tabs>
          <w:tab w:val="left" w:pos="1600"/>
        </w:tabs>
        <w:spacing w:befor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</w:t>
      </w:r>
    </w:p>
    <w:p w14:paraId="36FAC098" w14:textId="77777777" w:rsidR="00AD5D06" w:rsidRDefault="00000000">
      <w:pPr>
        <w:pStyle w:val="NormalnyWeb"/>
        <w:tabs>
          <w:tab w:val="left" w:pos="1600"/>
        </w:tabs>
        <w:spacing w:before="0"/>
        <w:ind w:firstLine="851"/>
        <w:jc w:val="both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Planowana wysokość środków finansowych – 50 000 zł</w:t>
      </w:r>
    </w:p>
    <w:p w14:paraId="4CBB658E" w14:textId="77777777" w:rsidR="00AD5D06" w:rsidRDefault="00AD5D06">
      <w:pPr>
        <w:pStyle w:val="NormalnyWeb"/>
        <w:tabs>
          <w:tab w:val="left" w:pos="1980"/>
          <w:tab w:val="left" w:pos="2500"/>
        </w:tabs>
        <w:spacing w:before="0"/>
        <w:ind w:left="900" w:hanging="360"/>
        <w:jc w:val="both"/>
        <w:rPr>
          <w:rFonts w:ascii="Arial" w:hAnsi="Arial" w:cs="Arial"/>
          <w:sz w:val="28"/>
          <w:szCs w:val="28"/>
        </w:rPr>
      </w:pPr>
    </w:p>
    <w:p w14:paraId="4C33C65C" w14:textId="77777777" w:rsidR="00AD5D06" w:rsidRDefault="00000000">
      <w:pPr>
        <w:pStyle w:val="Footnote"/>
        <w:numPr>
          <w:ilvl w:val="1"/>
          <w:numId w:val="156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Wspieranie i upowszechnianie kultury fizycznej:</w:t>
      </w:r>
    </w:p>
    <w:p w14:paraId="794DA616" w14:textId="77777777" w:rsidR="00AD5D06" w:rsidRDefault="00AD5D06">
      <w:pPr>
        <w:pStyle w:val="Footnote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2E9A50F" w14:textId="77777777" w:rsidR="00AD5D06" w:rsidRDefault="00000000">
      <w:pPr>
        <w:pStyle w:val="Footnote"/>
        <w:numPr>
          <w:ilvl w:val="1"/>
          <w:numId w:val="2"/>
        </w:numPr>
        <w:ind w:left="1134" w:hanging="2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popularyzacja sportu poprzez organizację ponadlokalnych imprez sportowych</w:t>
      </w:r>
      <w:r>
        <w:rPr>
          <w:rFonts w:ascii="Arial" w:hAnsi="Arial" w:cs="Arial"/>
          <w:sz w:val="22"/>
          <w:szCs w:val="22"/>
        </w:rPr>
        <w:br/>
        <w:t>i sportowo-rekreacyjnych;</w:t>
      </w:r>
    </w:p>
    <w:p w14:paraId="486E0F15" w14:textId="77777777" w:rsidR="00AD5D06" w:rsidRDefault="00000000">
      <w:pPr>
        <w:pStyle w:val="Footnote"/>
        <w:numPr>
          <w:ilvl w:val="1"/>
          <w:numId w:val="2"/>
        </w:numPr>
        <w:ind w:left="1134" w:hanging="2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rywalizacji sportowej na poziomie powiatowym, wojewódzkim, ogólnopolskim i międzynarodowym;</w:t>
      </w:r>
    </w:p>
    <w:p w14:paraId="41458247" w14:textId="77777777" w:rsidR="00AD5D06" w:rsidRDefault="00000000">
      <w:pPr>
        <w:pStyle w:val="Footnote"/>
        <w:numPr>
          <w:ilvl w:val="1"/>
          <w:numId w:val="2"/>
        </w:numPr>
        <w:ind w:left="1134" w:hanging="2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upowszechnianie i promowanie kultury fizycznej ze szczególnym nastawieniem na dzieci i młodzież z powiatu szczycieńskiego;</w:t>
      </w:r>
    </w:p>
    <w:p w14:paraId="22A3BBFB" w14:textId="77777777" w:rsidR="00AD5D06" w:rsidRDefault="00000000">
      <w:pPr>
        <w:pStyle w:val="Standard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wspieranie organizacji pozarządowych oraz podmiotów wymienionych w art. 3 ust. 3 ustawy w pozyskiwaniu środków zewnętrznych na realizację zadań </w:t>
      </w:r>
      <w:r>
        <w:rPr>
          <w:rFonts w:ascii="Arial" w:hAnsi="Arial" w:cs="Arial"/>
          <w:sz w:val="22"/>
          <w:szCs w:val="22"/>
        </w:rPr>
        <w:br/>
        <w:t>z zakresu „Wspieranie i upowszechnianie kultury fizycznej” poprzez dofinansowanie wkładów własnych do projektów finansowanych z funduszy zewnętrznych (krajowych i zagranicznych);</w:t>
      </w:r>
    </w:p>
    <w:p w14:paraId="7E6F4C05" w14:textId="77777777" w:rsidR="00AD5D06" w:rsidRDefault="00AD5D06">
      <w:pPr>
        <w:pStyle w:val="Footnote"/>
        <w:ind w:left="1134"/>
        <w:jc w:val="both"/>
        <w:rPr>
          <w:rFonts w:ascii="Arial" w:hAnsi="Arial" w:cs="Arial"/>
          <w:sz w:val="22"/>
          <w:szCs w:val="22"/>
        </w:rPr>
      </w:pPr>
    </w:p>
    <w:p w14:paraId="0EC452BB" w14:textId="77777777" w:rsidR="00AD5D06" w:rsidRDefault="00000000">
      <w:pPr>
        <w:pStyle w:val="NormalnyWeb"/>
        <w:tabs>
          <w:tab w:val="left" w:pos="2500"/>
        </w:tabs>
        <w:spacing w:before="0"/>
        <w:ind w:left="900"/>
        <w:jc w:val="both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Planowana wysokość środków finansowych  – 32 000  zł</w:t>
      </w:r>
    </w:p>
    <w:p w14:paraId="1CA68D9A" w14:textId="77777777" w:rsidR="00AD5D06" w:rsidRDefault="00AD5D06">
      <w:pPr>
        <w:pStyle w:val="Footnote"/>
        <w:ind w:left="77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C93133B" w14:textId="77777777" w:rsidR="00AD5D06" w:rsidRDefault="00000000">
      <w:pPr>
        <w:pStyle w:val="Footnote"/>
        <w:numPr>
          <w:ilvl w:val="1"/>
          <w:numId w:val="157"/>
        </w:numPr>
        <w:ind w:left="993" w:hanging="63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Turystyka i krajoznawstwo:</w:t>
      </w:r>
    </w:p>
    <w:p w14:paraId="71558071" w14:textId="77777777" w:rsidR="00AD5D06" w:rsidRDefault="00AD5D06">
      <w:pPr>
        <w:pStyle w:val="Footnote"/>
        <w:jc w:val="both"/>
        <w:rPr>
          <w:rFonts w:ascii="Arial" w:hAnsi="Arial" w:cs="Arial"/>
          <w:b/>
          <w:sz w:val="22"/>
          <w:szCs w:val="22"/>
        </w:rPr>
      </w:pPr>
    </w:p>
    <w:p w14:paraId="782D7039" w14:textId="77777777" w:rsidR="00AD5D06" w:rsidRDefault="00000000">
      <w:pPr>
        <w:pStyle w:val="Footnote"/>
        <w:numPr>
          <w:ilvl w:val="1"/>
          <w:numId w:val="2"/>
        </w:numPr>
        <w:tabs>
          <w:tab w:val="left" w:pos="2268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wspieranie inicjatyw służących rozwojowi turystyki uwzględniającej naturalne środowisko i zasoby przyrodnicze;</w:t>
      </w:r>
    </w:p>
    <w:p w14:paraId="0237409C" w14:textId="77777777" w:rsidR="00AD5D06" w:rsidRDefault="00000000">
      <w:pPr>
        <w:pStyle w:val="Footnote"/>
        <w:numPr>
          <w:ilvl w:val="1"/>
          <w:numId w:val="2"/>
        </w:numPr>
        <w:tabs>
          <w:tab w:val="left" w:pos="2268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standaryzacja oznakowania szlaków turystycznych;</w:t>
      </w:r>
    </w:p>
    <w:p w14:paraId="1CB64491" w14:textId="77777777" w:rsidR="00AD5D06" w:rsidRDefault="00000000">
      <w:pPr>
        <w:pStyle w:val="Footnote"/>
        <w:numPr>
          <w:ilvl w:val="1"/>
          <w:numId w:val="2"/>
        </w:numPr>
        <w:tabs>
          <w:tab w:val="left" w:pos="2268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rajdów, konkursów, sesji popularnonaukowych i innych imprez popularyzujących krajoznawstwo, turystykę i turystykę aktywną;</w:t>
      </w:r>
    </w:p>
    <w:p w14:paraId="17712262" w14:textId="77777777" w:rsidR="00AD5D06" w:rsidRDefault="00000000">
      <w:pPr>
        <w:pStyle w:val="Footnote"/>
        <w:numPr>
          <w:ilvl w:val="1"/>
          <w:numId w:val="2"/>
        </w:numPr>
        <w:tabs>
          <w:tab w:val="left" w:pos="2268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wydawnictwa promujące powiat w zakresie krajoznawstwa i turystyki;</w:t>
      </w:r>
    </w:p>
    <w:p w14:paraId="6A40BA74" w14:textId="77777777" w:rsidR="00AD5D06" w:rsidRDefault="00000000">
      <w:pPr>
        <w:pStyle w:val="Standard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wspieranie organizacji pozarządowych oraz podmiotów wymienionych w art. 3 ust. 3 ustawy w pozyskiwaniu środków zewnętrznych na realizację zadań </w:t>
      </w:r>
      <w:r>
        <w:rPr>
          <w:rFonts w:ascii="Arial" w:hAnsi="Arial" w:cs="Arial"/>
          <w:sz w:val="22"/>
          <w:szCs w:val="22"/>
        </w:rPr>
        <w:br/>
        <w:t xml:space="preserve">z zakresu „Turystyka i krajoznawstwo” poprzez dofinasowanie wkładów własnych do projektów finansowanych z funduszy zewnętrznych (krajowych </w:t>
      </w:r>
      <w:r>
        <w:rPr>
          <w:rFonts w:ascii="Arial" w:hAnsi="Arial" w:cs="Arial"/>
          <w:sz w:val="22"/>
          <w:szCs w:val="22"/>
        </w:rPr>
        <w:br/>
        <w:t>i zagranicznych);</w:t>
      </w:r>
    </w:p>
    <w:p w14:paraId="503DDE77" w14:textId="77777777" w:rsidR="00AD5D06" w:rsidRDefault="00AD5D0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08C4B67" w14:textId="77777777" w:rsidR="00AD5D06" w:rsidRDefault="00000000">
      <w:pPr>
        <w:pStyle w:val="NormalnyWeb"/>
        <w:tabs>
          <w:tab w:val="left" w:pos="2500"/>
        </w:tabs>
        <w:spacing w:before="0"/>
        <w:ind w:left="900"/>
        <w:jc w:val="both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Planowana wysokość środków finansowych – 7 000 zł</w:t>
      </w:r>
    </w:p>
    <w:p w14:paraId="513595E5" w14:textId="77777777" w:rsidR="00AD5D06" w:rsidRDefault="00AD5D06">
      <w:pPr>
        <w:pStyle w:val="Footnote"/>
        <w:ind w:left="2160"/>
        <w:jc w:val="both"/>
        <w:rPr>
          <w:rFonts w:ascii="Arial" w:hAnsi="Arial" w:cs="Arial"/>
          <w:sz w:val="28"/>
          <w:szCs w:val="28"/>
        </w:rPr>
      </w:pPr>
    </w:p>
    <w:p w14:paraId="0FC44630" w14:textId="77777777" w:rsidR="00AD5D06" w:rsidRDefault="00000000">
      <w:pPr>
        <w:pStyle w:val="Footnote"/>
        <w:numPr>
          <w:ilvl w:val="1"/>
          <w:numId w:val="158"/>
        </w:numPr>
        <w:ind w:left="993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Nauka i edukacja:</w:t>
      </w:r>
    </w:p>
    <w:p w14:paraId="77C56AAA" w14:textId="77777777" w:rsidR="00AD5D06" w:rsidRDefault="00AD5D06">
      <w:pPr>
        <w:pStyle w:val="Footnote"/>
        <w:jc w:val="both"/>
        <w:rPr>
          <w:rFonts w:ascii="Arial" w:hAnsi="Arial" w:cs="Arial"/>
          <w:b/>
          <w:sz w:val="22"/>
          <w:szCs w:val="22"/>
        </w:rPr>
      </w:pPr>
    </w:p>
    <w:p w14:paraId="6B99E3AE" w14:textId="77777777" w:rsidR="00AD5D06" w:rsidRDefault="00000000">
      <w:pPr>
        <w:pStyle w:val="Footnote"/>
        <w:numPr>
          <w:ilvl w:val="0"/>
          <w:numId w:val="8"/>
        </w:numPr>
        <w:tabs>
          <w:tab w:val="left" w:pos="2268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współorganizowanie konkursów i olimpiad przedmiotowych dla dzieci </w:t>
      </w:r>
      <w:r>
        <w:rPr>
          <w:rFonts w:ascii="Arial" w:hAnsi="Arial" w:cs="Arial"/>
          <w:sz w:val="22"/>
          <w:szCs w:val="22"/>
        </w:rPr>
        <w:br/>
        <w:t>i młodzieży;</w:t>
      </w:r>
    </w:p>
    <w:p w14:paraId="09C08805" w14:textId="77777777" w:rsidR="00AD5D06" w:rsidRDefault="00000000">
      <w:pPr>
        <w:pStyle w:val="Footnote"/>
        <w:numPr>
          <w:ilvl w:val="0"/>
          <w:numId w:val="159"/>
        </w:numPr>
        <w:tabs>
          <w:tab w:val="left" w:pos="2268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wspieranie działań edukacyjnych integrujących dzieci i młodzież z terenu powiatu szczycieńskiego poprzez organizację konkursów, programów edukacyjnych, festiwali, cykli zajęć edukacyjnych odbywających się na terenie powiatu szczycieńskiego;</w:t>
      </w:r>
    </w:p>
    <w:p w14:paraId="3A2EDA65" w14:textId="77777777" w:rsidR="00AD5D06" w:rsidRDefault="00000000">
      <w:pPr>
        <w:pStyle w:val="Footnote"/>
        <w:numPr>
          <w:ilvl w:val="0"/>
          <w:numId w:val="160"/>
        </w:numPr>
        <w:tabs>
          <w:tab w:val="left" w:pos="2268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wspieranie działań służących rozwijaniu dzieci i młodzieży;</w:t>
      </w:r>
    </w:p>
    <w:p w14:paraId="327D1F79" w14:textId="77777777" w:rsidR="00AD5D06" w:rsidRDefault="00AD5D06">
      <w:pPr>
        <w:pStyle w:val="Footnote"/>
        <w:ind w:left="851"/>
        <w:jc w:val="both"/>
        <w:rPr>
          <w:rFonts w:ascii="Arial" w:hAnsi="Arial" w:cs="Arial"/>
          <w:sz w:val="22"/>
          <w:szCs w:val="22"/>
        </w:rPr>
      </w:pPr>
    </w:p>
    <w:p w14:paraId="052D2314" w14:textId="77777777" w:rsidR="00AD5D06" w:rsidRDefault="00000000">
      <w:pPr>
        <w:pStyle w:val="Footnote"/>
        <w:ind w:left="851"/>
        <w:jc w:val="both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Planowana wysokość środków finansowych – 5 000  zł</w:t>
      </w:r>
    </w:p>
    <w:p w14:paraId="2FA759A2" w14:textId="77777777" w:rsidR="00AD5D06" w:rsidRDefault="00AD5D06">
      <w:pPr>
        <w:pStyle w:val="Footnote"/>
        <w:ind w:left="851"/>
        <w:jc w:val="both"/>
        <w:rPr>
          <w:rFonts w:ascii="Arial" w:hAnsi="Arial" w:cs="Arial"/>
          <w:sz w:val="22"/>
          <w:szCs w:val="22"/>
        </w:rPr>
      </w:pPr>
    </w:p>
    <w:p w14:paraId="42266B80" w14:textId="77777777" w:rsidR="00AD5D06" w:rsidRDefault="00000000">
      <w:pPr>
        <w:pStyle w:val="Footnote"/>
        <w:numPr>
          <w:ilvl w:val="1"/>
          <w:numId w:val="161"/>
        </w:numPr>
        <w:ind w:left="993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Ochrona i promocja zdrowia:</w:t>
      </w:r>
    </w:p>
    <w:p w14:paraId="56F6EA8F" w14:textId="77777777" w:rsidR="00AD5D06" w:rsidRDefault="00000000">
      <w:pPr>
        <w:pStyle w:val="Footnote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599160B7" w14:textId="77777777" w:rsidR="00AD5D06" w:rsidRDefault="00000000">
      <w:pPr>
        <w:pStyle w:val="Footnote"/>
        <w:numPr>
          <w:ilvl w:val="1"/>
          <w:numId w:val="4"/>
        </w:numPr>
        <w:tabs>
          <w:tab w:val="left" w:pos="2268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wspieranie działań promujących zdrowy styl życia;</w:t>
      </w:r>
    </w:p>
    <w:p w14:paraId="3938347B" w14:textId="77777777" w:rsidR="00AD5D06" w:rsidRDefault="00000000">
      <w:pPr>
        <w:pStyle w:val="Footnote"/>
        <w:numPr>
          <w:ilvl w:val="1"/>
          <w:numId w:val="4"/>
        </w:numPr>
        <w:tabs>
          <w:tab w:val="left" w:pos="2268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promocja idei honorowego dawstwa krwi, szpiku, organów wśród społeczności powiatu szczycieńskiego;</w:t>
      </w:r>
    </w:p>
    <w:p w14:paraId="3C423105" w14:textId="77777777" w:rsidR="00AD5D06" w:rsidRDefault="00000000">
      <w:pPr>
        <w:pStyle w:val="Footnote"/>
        <w:numPr>
          <w:ilvl w:val="1"/>
          <w:numId w:val="4"/>
        </w:numPr>
        <w:tabs>
          <w:tab w:val="left" w:pos="2268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działania edukacyjno-profilaktyczne na temat zagrożeń wynikających z używania substancji psychoaktywnych, uzależnień oraz innych </w:t>
      </w:r>
      <w:proofErr w:type="spellStart"/>
      <w:r>
        <w:rPr>
          <w:rFonts w:ascii="Arial" w:hAnsi="Arial" w:cs="Arial"/>
          <w:sz w:val="22"/>
          <w:szCs w:val="22"/>
        </w:rPr>
        <w:t>zachowań</w:t>
      </w:r>
      <w:proofErr w:type="spellEnd"/>
      <w:r>
        <w:rPr>
          <w:rFonts w:ascii="Arial" w:hAnsi="Arial" w:cs="Arial"/>
          <w:sz w:val="22"/>
          <w:szCs w:val="22"/>
        </w:rPr>
        <w:t xml:space="preserve"> ryzykownych w szczególnym nastawieniu na dzieci i młodzież z powiatu szczycieńskiego;</w:t>
      </w:r>
    </w:p>
    <w:p w14:paraId="525F5A97" w14:textId="77777777" w:rsidR="00AD5D06" w:rsidRDefault="00000000">
      <w:pPr>
        <w:pStyle w:val="Footnote"/>
        <w:numPr>
          <w:ilvl w:val="1"/>
          <w:numId w:val="4"/>
        </w:numPr>
        <w:tabs>
          <w:tab w:val="left" w:pos="2268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promocja i poprawa bezpieczeństwa ruchu pieszego i rowerowego oraz upowszechnienie wiedzy na temat udzielania pierwszej pomocy przedmedycznej poprzez organizację kampanii społecznych i innych wydarzeń lokalnych skierowanych do wszystkich mieszkańców lub wybranej grupy społecznej powiatu szczycieńskiego, w tym m.in. seniorów,</w:t>
      </w:r>
    </w:p>
    <w:p w14:paraId="2F234187" w14:textId="77777777" w:rsidR="00AD5D06" w:rsidRDefault="00000000">
      <w:pPr>
        <w:pStyle w:val="Footnote"/>
        <w:numPr>
          <w:ilvl w:val="1"/>
          <w:numId w:val="4"/>
        </w:numPr>
        <w:tabs>
          <w:tab w:val="left" w:pos="2268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 edukacja ukierunkowana na profilaktykę problemów zdrowotnych występujących u osób starszych;</w:t>
      </w:r>
    </w:p>
    <w:p w14:paraId="76959661" w14:textId="77777777" w:rsidR="00AD5D06" w:rsidRDefault="00000000">
      <w:pPr>
        <w:pStyle w:val="Footnote"/>
        <w:numPr>
          <w:ilvl w:val="1"/>
          <w:numId w:val="4"/>
        </w:numPr>
        <w:tabs>
          <w:tab w:val="left" w:pos="2268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profilaktyka zdrowotna;</w:t>
      </w:r>
    </w:p>
    <w:p w14:paraId="63B70C3C" w14:textId="77777777" w:rsidR="00AD5D06" w:rsidRDefault="00000000">
      <w:pPr>
        <w:pStyle w:val="Footnote"/>
        <w:numPr>
          <w:ilvl w:val="1"/>
          <w:numId w:val="4"/>
        </w:numPr>
        <w:tabs>
          <w:tab w:val="left" w:pos="2268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wspieranie organizacji pozarządowych oraz podmiotów wymienionych w art. 3 ust. 3 ustawy w pozyskiwaniu środków zewnętrznych na realizację zadań </w:t>
      </w:r>
      <w:r>
        <w:rPr>
          <w:rFonts w:ascii="Arial" w:hAnsi="Arial" w:cs="Arial"/>
          <w:sz w:val="22"/>
          <w:szCs w:val="22"/>
        </w:rPr>
        <w:br/>
        <w:t xml:space="preserve">z zakresu „Ochrona i promocja zdrowia” poprzez dofinansowanie wkładów własnych do projektów finansowanych z funduszy zewnętrznych (krajowych </w:t>
      </w:r>
      <w:r>
        <w:rPr>
          <w:rFonts w:ascii="Arial" w:hAnsi="Arial" w:cs="Arial"/>
          <w:sz w:val="22"/>
          <w:szCs w:val="22"/>
        </w:rPr>
        <w:br/>
        <w:t>i zagranicznych);</w:t>
      </w:r>
    </w:p>
    <w:p w14:paraId="005D4386" w14:textId="77777777" w:rsidR="00AD5D06" w:rsidRDefault="00AD5D06">
      <w:pPr>
        <w:pStyle w:val="Footnote"/>
        <w:ind w:left="1134"/>
        <w:rPr>
          <w:rFonts w:ascii="Arial" w:hAnsi="Arial" w:cs="Arial"/>
          <w:sz w:val="22"/>
          <w:szCs w:val="22"/>
        </w:rPr>
      </w:pPr>
    </w:p>
    <w:p w14:paraId="14F42A79" w14:textId="77777777" w:rsidR="00AD5D06" w:rsidRDefault="00000000">
      <w:pPr>
        <w:pStyle w:val="NormalnyWeb"/>
        <w:tabs>
          <w:tab w:val="left" w:pos="2500"/>
        </w:tabs>
        <w:spacing w:before="0"/>
        <w:ind w:left="900"/>
        <w:jc w:val="both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Planowana wysokość środków finansowych – 3 000  zł</w:t>
      </w:r>
    </w:p>
    <w:p w14:paraId="760E1FAC" w14:textId="77777777" w:rsidR="00AD5D06" w:rsidRDefault="00000000">
      <w:pPr>
        <w:pStyle w:val="Footnote"/>
        <w:ind w:left="10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6E20F24" w14:textId="77777777" w:rsidR="00AD5D06" w:rsidRDefault="00000000">
      <w:pPr>
        <w:pStyle w:val="Footnote"/>
        <w:numPr>
          <w:ilvl w:val="1"/>
          <w:numId w:val="162"/>
        </w:numPr>
        <w:tabs>
          <w:tab w:val="left" w:pos="108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Działalność wspomagająca rozwój wspólnot i społeczności lokalnych:</w:t>
      </w:r>
    </w:p>
    <w:p w14:paraId="796B954B" w14:textId="77777777" w:rsidR="00AD5D06" w:rsidRDefault="00000000">
      <w:pPr>
        <w:pStyle w:val="Footnote"/>
        <w:numPr>
          <w:ilvl w:val="0"/>
          <w:numId w:val="9"/>
        </w:numPr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organizacja szkoleń i spotkań wzmacniających partnerską współpracę sektorów </w:t>
      </w:r>
      <w:r>
        <w:rPr>
          <w:rFonts w:ascii="Arial" w:hAnsi="Arial" w:cs="Arial"/>
          <w:sz w:val="22"/>
          <w:szCs w:val="22"/>
        </w:rPr>
        <w:br/>
        <w:t>oraz zwiększających wiedzę dotyczącą funkcjonowania trzeciego sektora, współpracy z administracją publiczną i samorządową,</w:t>
      </w:r>
    </w:p>
    <w:p w14:paraId="2F4B4772" w14:textId="77777777" w:rsidR="00AD5D06" w:rsidRDefault="00000000">
      <w:pPr>
        <w:pStyle w:val="Footnote"/>
        <w:numPr>
          <w:ilvl w:val="0"/>
          <w:numId w:val="163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promowanie wolontariatu i pracy wolontariuszy.;</w:t>
      </w:r>
    </w:p>
    <w:p w14:paraId="7600BB26" w14:textId="77777777" w:rsidR="00AD5D06" w:rsidRDefault="00000000">
      <w:pPr>
        <w:pStyle w:val="Footnote"/>
        <w:numPr>
          <w:ilvl w:val="0"/>
          <w:numId w:val="164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wspieranie organizacji pozarządowych oraz podmiotów wymienionych w art. 3 ust. 3 ustawy w pozyskiwaniu środków zewnętrznych na realizację zadań </w:t>
      </w:r>
      <w:r>
        <w:rPr>
          <w:rFonts w:ascii="Arial" w:hAnsi="Arial" w:cs="Arial"/>
          <w:sz w:val="22"/>
          <w:szCs w:val="22"/>
        </w:rPr>
        <w:br/>
        <w:t xml:space="preserve">z zakresu „Działalność wspomagająca rozwój wspólnot i społeczności lokalnych” poprzez dofinansowanie wkładów własnych do projektów finansowanych </w:t>
      </w:r>
      <w:r>
        <w:rPr>
          <w:rFonts w:ascii="Arial" w:hAnsi="Arial" w:cs="Arial"/>
          <w:sz w:val="22"/>
          <w:szCs w:val="22"/>
        </w:rPr>
        <w:br/>
        <w:t>z funduszy zewnętrznych (krajowych i zagranicznych);</w:t>
      </w:r>
    </w:p>
    <w:p w14:paraId="15189FBC" w14:textId="77777777" w:rsidR="00AD5D06" w:rsidRDefault="00AD5D06">
      <w:pPr>
        <w:pStyle w:val="Footnote"/>
        <w:ind w:left="1134"/>
        <w:jc w:val="both"/>
        <w:rPr>
          <w:rFonts w:ascii="Arial" w:hAnsi="Arial" w:cs="Arial"/>
          <w:sz w:val="22"/>
          <w:szCs w:val="22"/>
        </w:rPr>
      </w:pPr>
    </w:p>
    <w:p w14:paraId="6CB4BDBF" w14:textId="77777777" w:rsidR="00AD5D06" w:rsidRDefault="00000000">
      <w:pPr>
        <w:pStyle w:val="Footnote"/>
        <w:ind w:left="720"/>
        <w:jc w:val="both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Planowana wysokość środków finansowych – 3 000  zł</w:t>
      </w:r>
    </w:p>
    <w:p w14:paraId="6CE0290B" w14:textId="77777777" w:rsidR="00AD5D06" w:rsidRDefault="00AD5D06">
      <w:pPr>
        <w:pStyle w:val="Footnote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E93711F" w14:textId="77777777" w:rsidR="00AD5D06" w:rsidRDefault="00AD5D06">
      <w:pPr>
        <w:pStyle w:val="Footnote"/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2967A248" w14:textId="77777777" w:rsidR="00AD5D06" w:rsidRDefault="00000000">
      <w:pPr>
        <w:pStyle w:val="Footnote"/>
        <w:numPr>
          <w:ilvl w:val="1"/>
          <w:numId w:val="165"/>
        </w:numPr>
        <w:tabs>
          <w:tab w:val="left" w:pos="2268"/>
        </w:tabs>
        <w:ind w:left="1134" w:hanging="567"/>
        <w:jc w:val="both"/>
      </w:pPr>
      <w:r>
        <w:rPr>
          <w:rFonts w:ascii="Arial" w:hAnsi="Arial" w:cs="Arial"/>
          <w:b/>
          <w:sz w:val="22"/>
          <w:szCs w:val="22"/>
        </w:rPr>
        <w:t>Nieodpłatna pomoc prawna oraz edukacja prawna – prowadzenie punktu nieodpłatnej pomocy prawnej oraz prowadzenie punktu nieodpłatnego poradnictwa obywatelskiego</w:t>
      </w:r>
    </w:p>
    <w:p w14:paraId="07C96CEA" w14:textId="77777777" w:rsidR="00AD5D06" w:rsidRDefault="00000000">
      <w:pPr>
        <w:pStyle w:val="Footnote"/>
        <w:ind w:left="1134"/>
        <w:jc w:val="both"/>
      </w:pPr>
      <w:r>
        <w:rPr>
          <w:rFonts w:ascii="Arial" w:hAnsi="Arial" w:cs="Arial"/>
          <w:sz w:val="22"/>
          <w:szCs w:val="22"/>
        </w:rPr>
        <w:lastRenderedPageBreak/>
        <w:t>Zgodnie z Ustawą z dnia 5 sierpnia 2015 r. o nieodpłatnej pomocy prawnej, nieodpłatnym poradnictwie obywatelskim oraz edukacji prawnej (</w:t>
      </w:r>
      <w:r>
        <w:rPr>
          <w:rStyle w:val="st"/>
          <w:rFonts w:ascii="Arial" w:hAnsi="Arial" w:cs="Arial"/>
          <w:sz w:val="22"/>
          <w:szCs w:val="22"/>
        </w:rPr>
        <w:t xml:space="preserve">Dz. U. z 2021 </w:t>
      </w:r>
      <w:r>
        <w:rPr>
          <w:rStyle w:val="Uwydatnienie"/>
          <w:rFonts w:ascii="Arial" w:hAnsi="Arial" w:cs="Arial"/>
          <w:sz w:val="22"/>
          <w:szCs w:val="22"/>
        </w:rPr>
        <w:t>r</w:t>
      </w:r>
      <w:r>
        <w:rPr>
          <w:rStyle w:val="st"/>
          <w:rFonts w:ascii="Arial" w:hAnsi="Arial" w:cs="Arial"/>
          <w:sz w:val="22"/>
          <w:szCs w:val="22"/>
        </w:rPr>
        <w:t>. poz. 945 ze zm.)</w:t>
      </w:r>
    </w:p>
    <w:p w14:paraId="55640ECB" w14:textId="77777777" w:rsidR="00AD5D06" w:rsidRDefault="00AD5D06">
      <w:pPr>
        <w:pStyle w:val="Footnote"/>
        <w:ind w:left="1134"/>
        <w:jc w:val="both"/>
        <w:rPr>
          <w:rFonts w:ascii="Arial" w:hAnsi="Arial" w:cs="Arial"/>
          <w:sz w:val="22"/>
          <w:szCs w:val="22"/>
        </w:rPr>
      </w:pPr>
    </w:p>
    <w:p w14:paraId="7A986E04" w14:textId="77777777" w:rsidR="00AD5D06" w:rsidRDefault="00AD5D06">
      <w:pPr>
        <w:pStyle w:val="Footnote"/>
        <w:ind w:left="720" w:hanging="731"/>
        <w:rPr>
          <w:rFonts w:ascii="Arial" w:hAnsi="Arial" w:cs="Arial"/>
          <w:sz w:val="22"/>
          <w:szCs w:val="22"/>
        </w:rPr>
      </w:pPr>
    </w:p>
    <w:p w14:paraId="44C17B5A" w14:textId="77777777" w:rsidR="00AD5D06" w:rsidRDefault="00000000">
      <w:pPr>
        <w:pStyle w:val="Footnote"/>
        <w:ind w:firstLine="709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Planowana wysokość środków finansowych – 134 379,96 zł</w:t>
      </w:r>
    </w:p>
    <w:p w14:paraId="4DA5F4C0" w14:textId="77777777" w:rsidR="00AD5D06" w:rsidRDefault="00AD5D06">
      <w:pPr>
        <w:pStyle w:val="Footnote"/>
        <w:ind w:firstLine="709"/>
        <w:rPr>
          <w:rFonts w:ascii="Arial" w:hAnsi="Arial" w:cs="Arial"/>
          <w:b/>
          <w:color w:val="FF0000"/>
          <w:sz w:val="22"/>
          <w:szCs w:val="22"/>
        </w:rPr>
      </w:pPr>
    </w:p>
    <w:p w14:paraId="72AB4768" w14:textId="77777777" w:rsidR="00AD5D06" w:rsidRDefault="00000000">
      <w:pPr>
        <w:pStyle w:val="Footnote"/>
        <w:numPr>
          <w:ilvl w:val="1"/>
          <w:numId w:val="16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Wspieranie zadań z zakresu działalności na rzecz dzieci i młodzieży</w:t>
      </w:r>
    </w:p>
    <w:p w14:paraId="2FDF62EF" w14:textId="77777777" w:rsidR="00AD5D06" w:rsidRDefault="00AD5D06">
      <w:pPr>
        <w:pStyle w:val="Footnote"/>
        <w:ind w:left="1080" w:hanging="540"/>
        <w:rPr>
          <w:rFonts w:ascii="Arial" w:hAnsi="Arial" w:cs="Arial"/>
          <w:b/>
          <w:sz w:val="22"/>
          <w:szCs w:val="22"/>
        </w:rPr>
      </w:pPr>
    </w:p>
    <w:p w14:paraId="27E331EF" w14:textId="77777777" w:rsidR="00AD5D06" w:rsidRDefault="00000000">
      <w:pPr>
        <w:pStyle w:val="Footnote"/>
        <w:ind w:left="1080" w:hanging="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1FF5FC3" w14:textId="77777777" w:rsidR="00AD5D06" w:rsidRDefault="00000000">
      <w:pPr>
        <w:pStyle w:val="Footnote"/>
        <w:ind w:left="1080" w:hanging="540"/>
        <w:rPr>
          <w:color w:val="C9211E"/>
        </w:rPr>
      </w:pPr>
      <w:r>
        <w:rPr>
          <w:rFonts w:ascii="Arial" w:eastAsia="Arial" w:hAnsi="Arial" w:cs="Arial"/>
          <w:color w:val="C9211E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Planowana wysokość środków finansowych – 10 000 zł</w:t>
      </w:r>
    </w:p>
    <w:p w14:paraId="4D098FAF" w14:textId="77777777" w:rsidR="00AD5D06" w:rsidRDefault="00AD5D06">
      <w:pPr>
        <w:pStyle w:val="Footnote"/>
        <w:ind w:left="1080" w:hanging="540"/>
        <w:rPr>
          <w:rFonts w:ascii="Arial" w:hAnsi="Arial" w:cs="Arial"/>
          <w:b/>
          <w:sz w:val="22"/>
          <w:szCs w:val="22"/>
        </w:rPr>
      </w:pPr>
    </w:p>
    <w:p w14:paraId="02DA103C" w14:textId="77777777" w:rsidR="00AD5D06" w:rsidRDefault="00000000">
      <w:pPr>
        <w:pStyle w:val="Footnote"/>
        <w:numPr>
          <w:ilvl w:val="1"/>
          <w:numId w:val="16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Wspieranie zadań z zakresu działalności na rzecz osób w wieku emerytalnym</w:t>
      </w:r>
    </w:p>
    <w:p w14:paraId="02AD713E" w14:textId="77777777" w:rsidR="00AD5D06" w:rsidRDefault="00AD5D06">
      <w:pPr>
        <w:pStyle w:val="Footnote"/>
        <w:ind w:left="540"/>
        <w:rPr>
          <w:rFonts w:ascii="Arial" w:hAnsi="Arial" w:cs="Arial"/>
          <w:b/>
          <w:sz w:val="22"/>
          <w:szCs w:val="22"/>
        </w:rPr>
      </w:pPr>
    </w:p>
    <w:p w14:paraId="52DE07C7" w14:textId="77777777" w:rsidR="00AD5D06" w:rsidRDefault="00000000">
      <w:pPr>
        <w:pStyle w:val="Footnote"/>
        <w:ind w:left="1080" w:hanging="372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Planowana wysokość środków finansowych – 10 000 zł</w:t>
      </w:r>
    </w:p>
    <w:p w14:paraId="2ADD4D3C" w14:textId="77777777" w:rsidR="00AD5D06" w:rsidRDefault="00AD5D06">
      <w:pPr>
        <w:pStyle w:val="Footnote"/>
        <w:ind w:left="708"/>
        <w:rPr>
          <w:rFonts w:ascii="Arial" w:hAnsi="Arial" w:cs="Arial"/>
          <w:b/>
          <w:sz w:val="22"/>
          <w:szCs w:val="22"/>
        </w:rPr>
      </w:pPr>
    </w:p>
    <w:p w14:paraId="06E8B0DF" w14:textId="77777777" w:rsidR="00AD5D06" w:rsidRDefault="00AD5D06">
      <w:pPr>
        <w:pStyle w:val="Footnote"/>
        <w:rPr>
          <w:rFonts w:ascii="Arial" w:hAnsi="Arial" w:cs="Arial"/>
          <w:b/>
          <w:sz w:val="22"/>
          <w:szCs w:val="22"/>
        </w:rPr>
      </w:pPr>
    </w:p>
    <w:p w14:paraId="27D605B9" w14:textId="77777777" w:rsidR="00AD5D06" w:rsidRDefault="00AD5D06">
      <w:pPr>
        <w:pStyle w:val="Footnote"/>
        <w:rPr>
          <w:rFonts w:ascii="Arial" w:hAnsi="Arial" w:cs="Arial"/>
          <w:b/>
          <w:sz w:val="22"/>
          <w:szCs w:val="22"/>
        </w:rPr>
      </w:pPr>
    </w:p>
    <w:p w14:paraId="58A65236" w14:textId="77777777" w:rsidR="00AD5D06" w:rsidRDefault="00AD5D06">
      <w:pPr>
        <w:pStyle w:val="Footnote"/>
        <w:rPr>
          <w:rFonts w:ascii="Arial" w:hAnsi="Arial" w:cs="Arial"/>
          <w:b/>
          <w:sz w:val="22"/>
          <w:szCs w:val="22"/>
        </w:rPr>
      </w:pPr>
    </w:p>
    <w:p w14:paraId="7FACD0CF" w14:textId="77777777" w:rsidR="00AD5D06" w:rsidRDefault="00AD5D06">
      <w:pPr>
        <w:pStyle w:val="Footnote"/>
        <w:ind w:left="720" w:firstLine="709"/>
        <w:jc w:val="both"/>
        <w:rPr>
          <w:rFonts w:ascii="Arial" w:hAnsi="Arial" w:cs="Arial"/>
          <w:b/>
          <w:sz w:val="22"/>
          <w:szCs w:val="22"/>
        </w:rPr>
      </w:pPr>
    </w:p>
    <w:p w14:paraId="23D38452" w14:textId="77777777" w:rsidR="00AD5D06" w:rsidRDefault="00000000">
      <w:pPr>
        <w:pStyle w:val="Standard"/>
        <w:numPr>
          <w:ilvl w:val="0"/>
          <w:numId w:val="168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OKRES REALIZACJI PROGRAMU</w:t>
      </w:r>
    </w:p>
    <w:p w14:paraId="0487FFA8" w14:textId="77777777" w:rsidR="00AD5D06" w:rsidRDefault="00AD5D06">
      <w:pPr>
        <w:pStyle w:val="Standard"/>
        <w:tabs>
          <w:tab w:val="left" w:pos="1134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7067768B" w14:textId="77777777" w:rsidR="00AD5D06" w:rsidRDefault="00000000">
      <w:pPr>
        <w:pStyle w:val="Standard"/>
        <w:ind w:left="180"/>
        <w:jc w:val="both"/>
      </w:pPr>
      <w:r>
        <w:rPr>
          <w:rFonts w:ascii="Arial" w:hAnsi="Arial" w:cs="Arial"/>
          <w:sz w:val="22"/>
          <w:szCs w:val="22"/>
        </w:rPr>
        <w:t>Roczny program współpracy z organizacjami pozarządowymi na 2024 rok obowiązuje od chwili uchwalenia przez Radę Powiatu do 31.12.2024 r.</w:t>
      </w:r>
    </w:p>
    <w:p w14:paraId="4C3B9A45" w14:textId="77777777" w:rsidR="00AD5D06" w:rsidRDefault="00AD5D06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14:paraId="259A38F0" w14:textId="77777777" w:rsidR="00AD5D06" w:rsidRDefault="00AD5D06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14:paraId="288709EF" w14:textId="77777777" w:rsidR="00AD5D06" w:rsidRDefault="00000000">
      <w:pPr>
        <w:pStyle w:val="Standard"/>
        <w:numPr>
          <w:ilvl w:val="0"/>
          <w:numId w:val="169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WYSOKOŚĆ ŚRODKÓW PRZEZNACZONYCH NA REALIZACJĘ PROGRAMU</w:t>
      </w:r>
    </w:p>
    <w:p w14:paraId="5F94D8E2" w14:textId="77777777" w:rsidR="00AD5D06" w:rsidRDefault="00AD5D06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6C5145BE" w14:textId="77777777" w:rsidR="00AD5D06" w:rsidRDefault="00000000">
      <w:pPr>
        <w:pStyle w:val="Standard"/>
        <w:numPr>
          <w:ilvl w:val="3"/>
          <w:numId w:val="5"/>
        </w:numPr>
        <w:ind w:left="300"/>
        <w:jc w:val="both"/>
      </w:pPr>
      <w:r>
        <w:rPr>
          <w:rFonts w:ascii="Arial" w:hAnsi="Arial" w:cs="Arial"/>
          <w:sz w:val="22"/>
          <w:szCs w:val="22"/>
        </w:rPr>
        <w:t xml:space="preserve">Na realizację zadań planuje się przeznaczyć w 2024 r. środki finansowe </w:t>
      </w:r>
      <w:r>
        <w:rPr>
          <w:rFonts w:ascii="Arial" w:hAnsi="Arial" w:cs="Arial"/>
          <w:sz w:val="22"/>
          <w:szCs w:val="22"/>
        </w:rPr>
        <w:br/>
        <w:t xml:space="preserve">w wysokości </w:t>
      </w:r>
      <w:r>
        <w:rPr>
          <w:rFonts w:ascii="Arial" w:hAnsi="Arial" w:cs="Arial"/>
          <w:b/>
          <w:bCs/>
          <w:sz w:val="22"/>
          <w:szCs w:val="22"/>
        </w:rPr>
        <w:t>254 379,96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zł.</w:t>
      </w:r>
      <w:r>
        <w:rPr>
          <w:rFonts w:ascii="Arial" w:hAnsi="Arial" w:cs="Arial"/>
          <w:sz w:val="22"/>
          <w:szCs w:val="22"/>
        </w:rPr>
        <w:t xml:space="preserve"> Ostateczną wysokość środków na realizację zadań zleconych określi Rada Powiatu w uchwale budżetowej na rok 2024.</w:t>
      </w:r>
    </w:p>
    <w:p w14:paraId="04ED7C98" w14:textId="77777777" w:rsidR="00AD5D06" w:rsidRDefault="00000000">
      <w:pPr>
        <w:pStyle w:val="Standard"/>
        <w:numPr>
          <w:ilvl w:val="3"/>
          <w:numId w:val="5"/>
        </w:numPr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Powiatu określi, w ramach zadań priorytetowych wymienionych w programie, szczegółowe rodzaje zadań publicznych przewidzianych do zlecenia, formę zlecenia oraz wysokość środków na poszczególne zadania.</w:t>
      </w:r>
    </w:p>
    <w:p w14:paraId="25D17C5B" w14:textId="77777777" w:rsidR="00AD5D06" w:rsidRDefault="00000000">
      <w:pPr>
        <w:pStyle w:val="Standard"/>
        <w:numPr>
          <w:ilvl w:val="3"/>
          <w:numId w:val="5"/>
        </w:numPr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Podstawowym trybem przekazywania środków finansowych organizacjom pozarządowym jest konkurs. W przypadkach wskazanych przez ustawę dopuszczalne jest stosowanie innego trybu.</w:t>
      </w:r>
    </w:p>
    <w:p w14:paraId="709C7E2E" w14:textId="77777777" w:rsidR="00AD5D06" w:rsidRDefault="00000000">
      <w:pPr>
        <w:pStyle w:val="Standard"/>
        <w:numPr>
          <w:ilvl w:val="3"/>
          <w:numId w:val="5"/>
        </w:numPr>
        <w:ind w:left="300"/>
        <w:jc w:val="both"/>
        <w:rPr>
          <w:color w:val="FF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Konkursy na realizację zadań publicznych będą ogłaszane nie wcześniej niż po przyjęciu przez Zarząd Powiatu w Szczytnie projektu budżetu na 2024 r.  </w:t>
      </w:r>
    </w:p>
    <w:p w14:paraId="3EA1A3B8" w14:textId="77777777" w:rsidR="00AD5D06" w:rsidRDefault="00AD5D06">
      <w:pPr>
        <w:pStyle w:val="Standard"/>
        <w:ind w:left="-60"/>
        <w:jc w:val="both"/>
        <w:rPr>
          <w:rFonts w:ascii="Arial" w:hAnsi="Arial" w:cs="Arial"/>
          <w:color w:val="000000"/>
          <w:sz w:val="22"/>
          <w:szCs w:val="22"/>
        </w:rPr>
      </w:pPr>
    </w:p>
    <w:p w14:paraId="5A12B12B" w14:textId="77777777" w:rsidR="00AD5D06" w:rsidRDefault="00AD5D06">
      <w:pPr>
        <w:pStyle w:val="Standard"/>
        <w:ind w:left="-60"/>
        <w:jc w:val="both"/>
        <w:rPr>
          <w:rFonts w:ascii="Arial" w:hAnsi="Arial" w:cs="Arial"/>
          <w:color w:val="000000"/>
          <w:sz w:val="22"/>
          <w:szCs w:val="22"/>
        </w:rPr>
      </w:pPr>
    </w:p>
    <w:p w14:paraId="1A23AAF8" w14:textId="77777777" w:rsidR="00AD5D06" w:rsidRDefault="00000000">
      <w:pPr>
        <w:pStyle w:val="Standard"/>
        <w:numPr>
          <w:ilvl w:val="0"/>
          <w:numId w:val="170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I OCENA REALIZACJI PROGRAMU</w:t>
      </w:r>
    </w:p>
    <w:p w14:paraId="6562B898" w14:textId="77777777" w:rsidR="00AD5D06" w:rsidRDefault="00AD5D06">
      <w:pPr>
        <w:pStyle w:val="Standard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17508A85" w14:textId="77777777" w:rsidR="00AD5D06" w:rsidRDefault="00000000">
      <w:pPr>
        <w:pStyle w:val="Standard"/>
        <w:numPr>
          <w:ilvl w:val="0"/>
          <w:numId w:val="171"/>
        </w:numPr>
        <w:ind w:left="40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Programu jest poddana ewaluacji rozumianej jako planowe działanie mające na celu ocenę realizacji wykonania Programu.</w:t>
      </w:r>
    </w:p>
    <w:p w14:paraId="07DEC7FE" w14:textId="77777777" w:rsidR="00AD5D06" w:rsidRDefault="00000000">
      <w:pPr>
        <w:pStyle w:val="Standard"/>
        <w:numPr>
          <w:ilvl w:val="0"/>
          <w:numId w:val="172"/>
        </w:numPr>
        <w:ind w:left="400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Celem ewaluacji za rok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2024 b</w:t>
      </w:r>
      <w:r>
        <w:rPr>
          <w:rFonts w:ascii="Arial" w:hAnsi="Arial" w:cs="Arial"/>
          <w:i/>
          <w:sz w:val="22"/>
          <w:szCs w:val="22"/>
        </w:rPr>
        <w:t>ędzie ocena wpływu Programu na wzmocnienie Organizacji i partnerstwa.</w:t>
      </w:r>
    </w:p>
    <w:p w14:paraId="08AB0D2E" w14:textId="77777777" w:rsidR="00AD5D06" w:rsidRDefault="00000000">
      <w:pPr>
        <w:pStyle w:val="Standard"/>
        <w:numPr>
          <w:ilvl w:val="0"/>
          <w:numId w:val="173"/>
        </w:numPr>
        <w:ind w:left="400" w:hanging="425"/>
        <w:jc w:val="both"/>
      </w:pPr>
      <w:r>
        <w:rPr>
          <w:rFonts w:ascii="Arial" w:hAnsi="Arial" w:cs="Arial"/>
          <w:sz w:val="22"/>
          <w:szCs w:val="22"/>
        </w:rPr>
        <w:t>Ustala się następujące wskaźniki niezbędne do oceny realizacji Programu:</w:t>
      </w:r>
    </w:p>
    <w:p w14:paraId="25255024" w14:textId="77777777" w:rsidR="00AD5D06" w:rsidRDefault="00000000">
      <w:pPr>
        <w:pStyle w:val="Standard"/>
        <w:numPr>
          <w:ilvl w:val="1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ofert złożonych w ramach Otwartego Konkursu Ofert, w tym liczba organizacji pozarządowych składających oferty,</w:t>
      </w:r>
    </w:p>
    <w:p w14:paraId="238031EC" w14:textId="77777777" w:rsidR="00AD5D06" w:rsidRDefault="00000000">
      <w:pPr>
        <w:pStyle w:val="Standard"/>
        <w:numPr>
          <w:ilvl w:val="1"/>
          <w:numId w:val="6"/>
        </w:numPr>
        <w:ind w:left="993" w:hanging="284"/>
        <w:jc w:val="both"/>
      </w:pPr>
      <w:r>
        <w:rPr>
          <w:rFonts w:ascii="Arial" w:hAnsi="Arial" w:cs="Arial"/>
          <w:sz w:val="22"/>
          <w:szCs w:val="22"/>
        </w:rPr>
        <w:t>liczba umów zawartych na realizację zadań publicznych,</w:t>
      </w:r>
    </w:p>
    <w:p w14:paraId="0807F119" w14:textId="77777777" w:rsidR="00AD5D06" w:rsidRDefault="00000000">
      <w:pPr>
        <w:pStyle w:val="Standard"/>
        <w:numPr>
          <w:ilvl w:val="1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kwot dotacji udzielanych w poszczególnych obszarach,</w:t>
      </w:r>
    </w:p>
    <w:p w14:paraId="33B8EEB3" w14:textId="77777777" w:rsidR="00AD5D06" w:rsidRDefault="00000000">
      <w:pPr>
        <w:pStyle w:val="Standard"/>
        <w:numPr>
          <w:ilvl w:val="1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ofert wspólnych złożonych przez organizacje pozarządowe,</w:t>
      </w:r>
    </w:p>
    <w:p w14:paraId="58AA1FB8" w14:textId="77777777" w:rsidR="00AD5D06" w:rsidRDefault="00000000">
      <w:pPr>
        <w:pStyle w:val="Standard"/>
        <w:numPr>
          <w:ilvl w:val="1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umów, które nie zostały zrealizowane lub zostały rozwiązane przez powiat szczycieński z przyczyn zależnych od organizacji pozarządowych,</w:t>
      </w:r>
    </w:p>
    <w:p w14:paraId="118FB5C1" w14:textId="77777777" w:rsidR="00AD5D06" w:rsidRDefault="00000000">
      <w:pPr>
        <w:pStyle w:val="Standard"/>
        <w:numPr>
          <w:ilvl w:val="0"/>
          <w:numId w:val="174"/>
        </w:numPr>
        <w:ind w:left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Organizacje pozarządowe mogą zgłaszać swoje uwagi, wnioski oraz propozycje dotyczące realizacji programu podczas spotkań organizowanych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z przedstawicielami powiatu oraz bezpośrednio do koordynatora współpracy powiatu </w:t>
      </w:r>
      <w:r>
        <w:rPr>
          <w:rFonts w:ascii="Arial" w:hAnsi="Arial" w:cs="Arial"/>
          <w:sz w:val="22"/>
          <w:szCs w:val="22"/>
        </w:rPr>
        <w:br/>
        <w:t xml:space="preserve">z organizacjami pozarządowymi. Uzyskane w ten sposób informacje będą wykorzystywane do usprawnienia bieżącej i przyszłej współpracy powiatu </w:t>
      </w:r>
      <w:r>
        <w:rPr>
          <w:rFonts w:ascii="Arial" w:hAnsi="Arial" w:cs="Arial"/>
          <w:sz w:val="22"/>
          <w:szCs w:val="22"/>
        </w:rPr>
        <w:br/>
        <w:t>z organizacjami pozarządowymi.</w:t>
      </w:r>
    </w:p>
    <w:p w14:paraId="513C73C5" w14:textId="77777777" w:rsidR="00AD5D06" w:rsidRDefault="00000000">
      <w:pPr>
        <w:pStyle w:val="Standard"/>
        <w:numPr>
          <w:ilvl w:val="0"/>
          <w:numId w:val="175"/>
        </w:numPr>
        <w:ind w:left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Wydziały merytoryczne będące realizatorami Programu przygotowują sprawozdania z realizacji Programu i przedstawiają je Zarządowi.</w:t>
      </w:r>
    </w:p>
    <w:p w14:paraId="1732316C" w14:textId="77777777" w:rsidR="00AD5D06" w:rsidRDefault="00AD5D0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14:paraId="7B9EC270" w14:textId="77777777" w:rsidR="00AD5D06" w:rsidRDefault="00AD5D0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14:paraId="14964A76" w14:textId="77777777" w:rsidR="00AD5D06" w:rsidRDefault="00AD5D06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64B34970" w14:textId="77777777" w:rsidR="00AD5D06" w:rsidRDefault="00000000">
      <w:pPr>
        <w:pStyle w:val="Standard"/>
        <w:numPr>
          <w:ilvl w:val="0"/>
          <w:numId w:val="17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TWORZENIA PROGRAMU ORAZ PRZEBIEG KONSULTACJI</w:t>
      </w:r>
    </w:p>
    <w:p w14:paraId="4D152CD9" w14:textId="77777777" w:rsidR="00AD5D06" w:rsidRDefault="00AD5D06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40664E88" w14:textId="77777777" w:rsidR="00AD5D06" w:rsidRDefault="00AD5D06">
      <w:pPr>
        <w:pStyle w:val="Standard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FDF9F1C" w14:textId="77777777" w:rsidR="00AD5D06" w:rsidRDefault="00000000">
      <w:pPr>
        <w:pStyle w:val="Standard"/>
        <w:numPr>
          <w:ilvl w:val="0"/>
          <w:numId w:val="177"/>
        </w:numPr>
        <w:tabs>
          <w:tab w:val="left" w:pos="760"/>
        </w:tabs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Koordynator ds. współpracy z organizacjami pozarządowymi, przygotowuje projekt rocznego programu współpracy z organizacjami pozarządowymi oraz podmiotami wymienionym w art. 3 ust. 3 ustawy o działalności pożytku publicznego i wolontariacie </w:t>
      </w:r>
      <w:r>
        <w:rPr>
          <w:rFonts w:ascii="Arial" w:hAnsi="Arial" w:cs="Arial"/>
          <w:sz w:val="22"/>
          <w:szCs w:val="22"/>
        </w:rPr>
        <w:br/>
        <w:t>na rok 2023, który przedstawia do konsultacji Zarządu Powiatu.</w:t>
      </w:r>
    </w:p>
    <w:p w14:paraId="30E7B7A2" w14:textId="77777777" w:rsidR="00AD5D06" w:rsidRDefault="00000000">
      <w:pPr>
        <w:pStyle w:val="Standard"/>
        <w:numPr>
          <w:ilvl w:val="0"/>
          <w:numId w:val="178"/>
        </w:numPr>
        <w:tabs>
          <w:tab w:val="left" w:pos="760"/>
        </w:tabs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Zarząd Powiatu po konsultacjach przeprowadzanych zgodnie z zasadami określonymi  </w:t>
      </w:r>
      <w:r>
        <w:rPr>
          <w:rFonts w:ascii="Arial" w:hAnsi="Arial" w:cs="Arial"/>
          <w:sz w:val="22"/>
          <w:szCs w:val="22"/>
        </w:rPr>
        <w:br/>
        <w:t xml:space="preserve">w Uchwałą Nr XXXVIII/201/2021 Rady Powiatu w Szczytnie z dnia 24 września 2021 r. </w:t>
      </w:r>
      <w:r>
        <w:rPr>
          <w:rFonts w:ascii="Arial" w:hAnsi="Arial" w:cs="Arial"/>
          <w:sz w:val="22"/>
          <w:szCs w:val="22"/>
        </w:rPr>
        <w:br/>
        <w:t xml:space="preserve">w sprawie określenia zasad i trybu przeprowadzenia konsultacji społecznych z mieszkańcami Powiatu Szczycieńskiego przekazuje „Roczny program współpracy z organizacjami pozarządowymi oraz podmiotami wymienionymi w art. 3 </w:t>
      </w:r>
      <w:r>
        <w:rPr>
          <w:rFonts w:ascii="Arial" w:hAnsi="Arial" w:cs="Arial"/>
          <w:sz w:val="22"/>
          <w:szCs w:val="22"/>
        </w:rPr>
        <w:br/>
        <w:t>ust. 3 ustawy o działalności pożytku publicznego i wolontariacie na rok</w:t>
      </w:r>
      <w:r>
        <w:rPr>
          <w:rFonts w:ascii="Arial" w:hAnsi="Arial" w:cs="Arial"/>
          <w:color w:val="000000"/>
          <w:sz w:val="22"/>
          <w:szCs w:val="22"/>
        </w:rPr>
        <w:t xml:space="preserve"> 2024” </w:t>
      </w:r>
      <w:r>
        <w:rPr>
          <w:rFonts w:ascii="Arial" w:hAnsi="Arial" w:cs="Arial"/>
          <w:sz w:val="22"/>
          <w:szCs w:val="22"/>
        </w:rPr>
        <w:br/>
        <w:t>do akceptacji Radzie Powiatu.</w:t>
      </w:r>
    </w:p>
    <w:p w14:paraId="447CA01D" w14:textId="77777777" w:rsidR="00AD5D06" w:rsidRDefault="00AD5D06">
      <w:pPr>
        <w:pStyle w:val="Standard"/>
        <w:tabs>
          <w:tab w:val="left" w:pos="40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C173F57" w14:textId="77777777" w:rsidR="00AD5D06" w:rsidRDefault="00000000">
      <w:pPr>
        <w:pStyle w:val="Standard"/>
        <w:tabs>
          <w:tab w:val="left" w:pos="760"/>
        </w:tabs>
        <w:ind w:left="360"/>
        <w:jc w:val="both"/>
      </w:pPr>
      <w:r>
        <w:rPr>
          <w:rFonts w:ascii="Arial" w:hAnsi="Arial" w:cs="Arial"/>
          <w:sz w:val="22"/>
          <w:szCs w:val="22"/>
          <w:lang w:eastAsia="pl-PL"/>
        </w:rPr>
        <w:t xml:space="preserve">Sposób konsultacji projektu został określony przez Zarząd Powiatu w formie pisemnej, przy użyciu formularza umieszczonego w Biuletynie Informacji Publicznej, w zakładce – organizacje pozarządowe oraz na stronie  internetowej powiatu </w:t>
      </w:r>
      <w:hyperlink r:id="rId9">
        <w:r>
          <w:rPr>
            <w:rStyle w:val="Internetlink"/>
            <w:rFonts w:ascii="Arial" w:hAnsi="Arial" w:cs="Arial"/>
            <w:color w:val="000000"/>
            <w:sz w:val="22"/>
            <w:szCs w:val="22"/>
            <w:u w:val="none"/>
            <w:lang w:eastAsia="pl-PL"/>
          </w:rPr>
          <w:t>www.powiatszczycienski.pl</w:t>
        </w:r>
      </w:hyperlink>
      <w:r>
        <w:rPr>
          <w:rFonts w:ascii="Arial" w:hAnsi="Arial" w:cs="Arial"/>
          <w:sz w:val="22"/>
          <w:szCs w:val="22"/>
          <w:lang w:eastAsia="pl-PL"/>
        </w:rPr>
        <w:t>. Konsultacje trwały od</w:t>
      </w:r>
      <w:r>
        <w:rPr>
          <w:rFonts w:ascii="Arial" w:hAnsi="Arial" w:cs="Arial"/>
          <w:b/>
          <w:bCs/>
          <w:color w:val="FF3838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17 października do 7 listopada 2023 r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22E5DF66" w14:textId="77777777" w:rsidR="00AD5D06" w:rsidRDefault="00AD5D06">
      <w:pPr>
        <w:pStyle w:val="Standard"/>
        <w:tabs>
          <w:tab w:val="left" w:pos="760"/>
        </w:tabs>
        <w:ind w:left="360"/>
        <w:jc w:val="both"/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</w:pPr>
    </w:p>
    <w:p w14:paraId="67B80A05" w14:textId="77777777" w:rsidR="00AD5D06" w:rsidRDefault="00000000">
      <w:pPr>
        <w:pStyle w:val="Standard"/>
        <w:numPr>
          <w:ilvl w:val="0"/>
          <w:numId w:val="179"/>
        </w:numPr>
        <w:tabs>
          <w:tab w:val="left" w:pos="760"/>
        </w:tabs>
        <w:ind w:left="360"/>
        <w:jc w:val="both"/>
      </w:pPr>
      <w:r>
        <w:rPr>
          <w:rFonts w:ascii="Arial" w:hAnsi="Arial" w:cs="Arial"/>
          <w:sz w:val="22"/>
          <w:szCs w:val="22"/>
        </w:rPr>
        <w:t>Po uchwaleniu przez Radę Powiatu program zostanie zamieszczony:</w:t>
      </w:r>
      <w:r>
        <w:rPr>
          <w:rFonts w:ascii="Arial" w:hAnsi="Arial" w:cs="Arial"/>
          <w:sz w:val="22"/>
          <w:szCs w:val="22"/>
        </w:rPr>
        <w:br/>
        <w:t xml:space="preserve"> w Biuletynie Informacji Publicznej w zakładce – </w:t>
      </w:r>
      <w:r>
        <w:rPr>
          <w:rFonts w:ascii="Arial" w:hAnsi="Arial" w:cs="Arial"/>
          <w:i/>
          <w:sz w:val="22"/>
          <w:szCs w:val="22"/>
        </w:rPr>
        <w:t>organizacje pozarządowe,</w:t>
      </w:r>
      <w:r>
        <w:rPr>
          <w:rFonts w:ascii="Arial" w:hAnsi="Arial" w:cs="Arial"/>
          <w:sz w:val="22"/>
          <w:szCs w:val="22"/>
        </w:rPr>
        <w:t xml:space="preserve"> na stronie internetowej powiatu </w:t>
      </w:r>
      <w:hyperlink r:id="rId10">
        <w:r>
          <w:rPr>
            <w:rStyle w:val="Internetlink"/>
            <w:rFonts w:ascii="Arial" w:hAnsi="Arial" w:cs="Arial"/>
            <w:color w:val="000000"/>
            <w:sz w:val="22"/>
            <w:szCs w:val="22"/>
            <w:u w:val="none"/>
          </w:rPr>
          <w:t>www.powiatszczycienski.pl</w:t>
        </w:r>
      </w:hyperlink>
      <w:r>
        <w:rPr>
          <w:rFonts w:ascii="Arial" w:hAnsi="Arial" w:cs="Arial"/>
          <w:sz w:val="22"/>
          <w:szCs w:val="22"/>
        </w:rPr>
        <w:t xml:space="preserve"> oraz na tablicy ogłoszeń w siedzibie Starostwa.</w:t>
      </w:r>
    </w:p>
    <w:p w14:paraId="1A6543FA" w14:textId="77777777" w:rsidR="00AD5D06" w:rsidRDefault="00AD5D06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39ED7F59" w14:textId="77777777" w:rsidR="00AD5D06" w:rsidRDefault="00AD5D06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673B55A4" w14:textId="77777777" w:rsidR="00AD5D06" w:rsidRDefault="00000000">
      <w:pPr>
        <w:pStyle w:val="Standard"/>
        <w:numPr>
          <w:ilvl w:val="0"/>
          <w:numId w:val="180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POWOŁYWANIA I ZASADY DZIAŁANIA KOMISJI KONKURSOWYCH DO OPINIOWANIA OFERT W OTWARTYCH KONKURSACH OFERT</w:t>
      </w:r>
    </w:p>
    <w:p w14:paraId="6A516C63" w14:textId="77777777" w:rsidR="00AD5D06" w:rsidRDefault="00AD5D06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50B7FCD0" w14:textId="77777777" w:rsidR="00AD5D06" w:rsidRDefault="00000000">
      <w:pPr>
        <w:pStyle w:val="Standard"/>
        <w:numPr>
          <w:ilvl w:val="0"/>
          <w:numId w:val="181"/>
        </w:numPr>
        <w:tabs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rozstrzygnięcia otwartego konkursu ofert dla każdego wyodrębnionego </w:t>
      </w:r>
      <w:r>
        <w:rPr>
          <w:rFonts w:ascii="Arial" w:hAnsi="Arial" w:cs="Arial"/>
          <w:sz w:val="22"/>
          <w:szCs w:val="22"/>
        </w:rPr>
        <w:br/>
        <w:t>w ogłoszeniu konkursu obszaru zadań Zarząd Powiatu w Szczytnie powołuje uchwałą komisję. Komisja opiniuje złożone oferty i przedkłada Zarządowi protokół z posiedzenia Komisji Konkursowej. Wyboru ofert dokonuje Zarząd Powiatu.</w:t>
      </w:r>
    </w:p>
    <w:p w14:paraId="3D6A9227" w14:textId="77777777" w:rsidR="00AD5D06" w:rsidRDefault="00000000">
      <w:pPr>
        <w:pStyle w:val="Standard"/>
        <w:numPr>
          <w:ilvl w:val="0"/>
          <w:numId w:val="18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Pracami komisji konkursowej kieruje przewodniczący.</w:t>
      </w:r>
    </w:p>
    <w:p w14:paraId="3C75ACCC" w14:textId="77777777" w:rsidR="00AD5D06" w:rsidRDefault="00000000">
      <w:pPr>
        <w:pStyle w:val="Standard"/>
        <w:numPr>
          <w:ilvl w:val="0"/>
          <w:numId w:val="18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Posiedzenia komisji obsługuje komórka organizacyjna Starostwa Powiatowego </w:t>
      </w:r>
      <w:r>
        <w:rPr>
          <w:rFonts w:ascii="Arial" w:hAnsi="Arial" w:cs="Arial"/>
          <w:sz w:val="22"/>
          <w:szCs w:val="22"/>
        </w:rPr>
        <w:br/>
        <w:t>w Szczytnie odpowiadająca za realizację zadań będących przedmiotem konkursu ofert. Wydział weryfikuje oferty pod względem formalnym, zgodnie z kartą oceny formalnej stanowiącej załącznik do ogłoszenia konkursu.</w:t>
      </w:r>
    </w:p>
    <w:p w14:paraId="0972E4A8" w14:textId="77777777" w:rsidR="00AD5D06" w:rsidRDefault="00000000">
      <w:pPr>
        <w:pStyle w:val="Standard"/>
        <w:numPr>
          <w:ilvl w:val="0"/>
          <w:numId w:val="18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obraduje na posiedzeniach zamkniętych, bez udziału oferentów. Termin </w:t>
      </w:r>
      <w:r>
        <w:rPr>
          <w:rFonts w:ascii="Arial" w:hAnsi="Arial" w:cs="Arial"/>
          <w:sz w:val="22"/>
          <w:szCs w:val="22"/>
        </w:rPr>
        <w:br/>
        <w:t>i miejsce posiedzenia komisji określa przewodniczący.</w:t>
      </w:r>
    </w:p>
    <w:p w14:paraId="17BAACA4" w14:textId="77777777" w:rsidR="00AD5D06" w:rsidRDefault="00000000">
      <w:pPr>
        <w:pStyle w:val="Standard"/>
        <w:numPr>
          <w:ilvl w:val="0"/>
          <w:numId w:val="18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Uczestnictwo w pracach komisji konkursowej jest nieodpłatne.</w:t>
      </w:r>
    </w:p>
    <w:p w14:paraId="6F7DDE7A" w14:textId="77777777" w:rsidR="00AD5D06" w:rsidRDefault="00000000">
      <w:pPr>
        <w:pStyle w:val="Standard"/>
        <w:numPr>
          <w:ilvl w:val="0"/>
          <w:numId w:val="18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zadań komisji konkursowej należy opiniowanie ofert.</w:t>
      </w:r>
    </w:p>
    <w:p w14:paraId="4ACCD26D" w14:textId="77777777" w:rsidR="00AD5D06" w:rsidRDefault="00000000">
      <w:pPr>
        <w:pStyle w:val="Standard"/>
        <w:numPr>
          <w:ilvl w:val="0"/>
          <w:numId w:val="18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konkursowa opiniuje oferty według formularza  Nr. 1.</w:t>
      </w:r>
    </w:p>
    <w:p w14:paraId="2EB16CDA" w14:textId="77777777" w:rsidR="00AD5D06" w:rsidRDefault="00000000">
      <w:pPr>
        <w:pStyle w:val="Standard"/>
        <w:numPr>
          <w:ilvl w:val="0"/>
          <w:numId w:val="18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prac komisji konkursowej sporządza się protokół.</w:t>
      </w:r>
    </w:p>
    <w:p w14:paraId="67A9A516" w14:textId="77777777" w:rsidR="00AD5D06" w:rsidRDefault="00000000">
      <w:pPr>
        <w:pStyle w:val="Standard"/>
        <w:numPr>
          <w:ilvl w:val="0"/>
          <w:numId w:val="18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jest organem opiniodawczym. Opinia komisji nie jest wiążąca.</w:t>
      </w:r>
    </w:p>
    <w:p w14:paraId="722F182D" w14:textId="77777777" w:rsidR="00AD5D06" w:rsidRDefault="00AD5D06">
      <w:pPr>
        <w:pStyle w:val="Standard"/>
        <w:jc w:val="both"/>
      </w:pPr>
    </w:p>
    <w:p w14:paraId="13BF78BA" w14:textId="77777777" w:rsidR="00AD5D06" w:rsidRDefault="00AD5D06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33872D25" w14:textId="77777777" w:rsidR="00AD5D06" w:rsidRDefault="00AD5D06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63DBB969" w14:textId="77777777" w:rsidR="00AD5D06" w:rsidRDefault="00000000">
      <w:pPr>
        <w:pStyle w:val="Standard"/>
        <w:numPr>
          <w:ilvl w:val="0"/>
          <w:numId w:val="190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KONTROLA REALIZACJI ZADAŃ PUBLICZNYCH PRZEZ ORGANIZACJE:</w:t>
      </w:r>
    </w:p>
    <w:p w14:paraId="7F64CA3B" w14:textId="77777777" w:rsidR="00AD5D06" w:rsidRDefault="00AD5D06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58AF3883" w14:textId="77777777" w:rsidR="00AD5D06" w:rsidRDefault="0000000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Powiatu sprawuje kontrolę merytoryczną i finansową nad realizacją zadań publicznych przez organizacje pozarządowe poprzez:</w:t>
      </w:r>
    </w:p>
    <w:p w14:paraId="5517D5D3" w14:textId="77777777" w:rsidR="00AD5D06" w:rsidRDefault="00000000">
      <w:pPr>
        <w:pStyle w:val="Standard"/>
        <w:numPr>
          <w:ilvl w:val="0"/>
          <w:numId w:val="19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Egzekwowanie przestrzegania postanowień zawartych w ustawie, umowach oraz niniejszym programie,</w:t>
      </w:r>
    </w:p>
    <w:p w14:paraId="0E72F07F" w14:textId="77777777" w:rsidR="00AD5D06" w:rsidRDefault="00000000">
      <w:pPr>
        <w:pStyle w:val="Standard"/>
        <w:numPr>
          <w:ilvl w:val="0"/>
          <w:numId w:val="19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Analizę i ocenę przedkładanych przez organizacje rozliczeń i sprawozdań,</w:t>
      </w:r>
    </w:p>
    <w:p w14:paraId="6A8100BD" w14:textId="77777777" w:rsidR="00AD5D06" w:rsidRDefault="00000000">
      <w:pPr>
        <w:pStyle w:val="Standard"/>
        <w:numPr>
          <w:ilvl w:val="0"/>
          <w:numId w:val="19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Ocenę efektywności, rzetelności i jakości wykonania zadania,</w:t>
      </w:r>
    </w:p>
    <w:p w14:paraId="7206533C" w14:textId="77777777" w:rsidR="00AD5D06" w:rsidRDefault="00000000">
      <w:pPr>
        <w:pStyle w:val="Standard"/>
        <w:numPr>
          <w:ilvl w:val="0"/>
          <w:numId w:val="19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Ocenę dotyczącą właściwego ujmowania w działaniach informacyjno-promocyjnych informacji o dofinansowaniu lub sfinansowaniu realizacji zadania publicznego przez powiat,</w:t>
      </w:r>
    </w:p>
    <w:p w14:paraId="77B4194F" w14:textId="77777777" w:rsidR="00AD5D06" w:rsidRDefault="00000000">
      <w:pPr>
        <w:pStyle w:val="Standard"/>
        <w:numPr>
          <w:ilvl w:val="0"/>
          <w:numId w:val="19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Egzekwowanie od organizacji wyjaśnień, zwrotu niewykorzystanych środków </w:t>
      </w:r>
      <w:r>
        <w:rPr>
          <w:rFonts w:ascii="Arial" w:hAnsi="Arial" w:cs="Arial"/>
          <w:sz w:val="22"/>
          <w:szCs w:val="22"/>
        </w:rPr>
        <w:br/>
        <w:t>lub wykorzystanych niezgodnie z umową.</w:t>
      </w:r>
    </w:p>
    <w:p w14:paraId="533BD6EC" w14:textId="77777777" w:rsidR="00AD5D06" w:rsidRDefault="00AD5D0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9B0F2E0" w14:textId="77777777" w:rsidR="00AD5D06" w:rsidRDefault="00AD5D0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4625EBB" w14:textId="77777777" w:rsidR="00AD5D06" w:rsidRDefault="00000000">
      <w:pPr>
        <w:pStyle w:val="Standard"/>
        <w:numPr>
          <w:ilvl w:val="0"/>
          <w:numId w:val="19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KOŃCOWE:</w:t>
      </w:r>
    </w:p>
    <w:p w14:paraId="5CD9003A" w14:textId="77777777" w:rsidR="00AD5D06" w:rsidRDefault="00AD5D06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0BEA982D" w14:textId="77777777" w:rsidR="00AD5D06" w:rsidRDefault="00000000">
      <w:pPr>
        <w:pStyle w:val="Standard"/>
        <w:numPr>
          <w:ilvl w:val="0"/>
          <w:numId w:val="19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nieuregulowanym niniejszym programem, do współpracy powiatu </w:t>
      </w:r>
      <w:r>
        <w:rPr>
          <w:rFonts w:ascii="Arial" w:hAnsi="Arial" w:cs="Arial"/>
          <w:sz w:val="22"/>
          <w:szCs w:val="22"/>
        </w:rPr>
        <w:br/>
        <w:t>z organizacjami pozarządowymi stosuje się przepisy ustawy.</w:t>
      </w:r>
    </w:p>
    <w:p w14:paraId="41DCA76D" w14:textId="77777777" w:rsidR="00AD5D06" w:rsidRDefault="00000000">
      <w:pPr>
        <w:pStyle w:val="Standard"/>
        <w:numPr>
          <w:ilvl w:val="0"/>
          <w:numId w:val="19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spornych ostatecznego rozstrzygnięcia dokonuje Zarząd Powiatu.</w:t>
      </w:r>
    </w:p>
    <w:sectPr w:rsidR="00AD5D0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65" w:right="1417" w:bottom="765" w:left="1417" w:header="708" w:footer="708" w:gutter="0"/>
      <w:pgNumType w:start="1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173F" w14:textId="77777777" w:rsidR="00E66FDF" w:rsidRDefault="00E66FDF">
      <w:r>
        <w:separator/>
      </w:r>
    </w:p>
  </w:endnote>
  <w:endnote w:type="continuationSeparator" w:id="0">
    <w:p w14:paraId="73B36E74" w14:textId="77777777" w:rsidR="00E66FDF" w:rsidRDefault="00E6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EE"/>
    <w:family w:val="roman"/>
    <w:pitch w:val="variable"/>
  </w:font>
  <w:font w:name="TimesNewRoman, 'Yu Gothic'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F8D1" w14:textId="77777777" w:rsidR="00AD5D06" w:rsidRDefault="00000000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113030" distR="113030" simplePos="0" relativeHeight="18" behindDoc="1" locked="0" layoutInCell="0" allowOverlap="1" wp14:anchorId="71BA19BE" wp14:editId="0B7A762D">
              <wp:simplePos x="0" y="0"/>
              <wp:positionH relativeFrom="column">
                <wp:posOffset>5628005</wp:posOffset>
              </wp:positionH>
              <wp:positionV relativeFrom="paragraph">
                <wp:posOffset>635</wp:posOffset>
              </wp:positionV>
              <wp:extent cx="307975" cy="201295"/>
              <wp:effectExtent l="0" t="0" r="0" b="0"/>
              <wp:wrapSquare wrapText="bothSides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800" cy="201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146267" w14:textId="77777777" w:rsidR="00AD5D06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9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BA19BE" id="Ramka1" o:spid="_x0000_s1026" style="position:absolute;left:0;text-align:left;margin-left:443.15pt;margin-top:.05pt;width:24.25pt;height:15.85pt;z-index:-503316462;visibility:visible;mso-wrap-style:square;mso-wrap-distance-left:8.9pt;mso-wrap-distance-top:0;mso-wrap-distance-right:8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" o:allowincell="f" filled="f" stroked="f" strokeweight="0">
              <v:textbox inset="0,0,0,0">
                <w:txbxContent>
                  <w:p w14:paraId="74146267" w14:textId="77777777" w:rsidR="00AD5D06" w:rsidRDefault="00000000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9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F21178E" w14:textId="77777777" w:rsidR="00AD5D06" w:rsidRDefault="00AD5D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2202" w14:textId="77777777" w:rsidR="00AD5D06" w:rsidRDefault="00AD5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EE75" w14:textId="77777777" w:rsidR="00E66FDF" w:rsidRDefault="00E66FDF">
      <w:r>
        <w:separator/>
      </w:r>
    </w:p>
  </w:footnote>
  <w:footnote w:type="continuationSeparator" w:id="0">
    <w:p w14:paraId="09712D29" w14:textId="77777777" w:rsidR="00E66FDF" w:rsidRDefault="00E6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D101" w14:textId="77777777" w:rsidR="00AD5D06" w:rsidRDefault="00AD5D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6A45" w14:textId="77777777" w:rsidR="00AD5D06" w:rsidRDefault="00AD5D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C3B"/>
    <w:multiLevelType w:val="multilevel"/>
    <w:tmpl w:val="F948EF7A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52929F8"/>
    <w:multiLevelType w:val="multilevel"/>
    <w:tmpl w:val="A1CCA6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5115" w:hanging="255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A1226E"/>
    <w:multiLevelType w:val="multilevel"/>
    <w:tmpl w:val="21F63C54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615" w:hanging="255"/>
      </w:pPr>
      <w:rPr>
        <w:rFonts w:cs="Arial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A9421B"/>
    <w:multiLevelType w:val="multilevel"/>
    <w:tmpl w:val="B010C3BE"/>
    <w:lvl w:ilvl="0">
      <w:start w:val="1"/>
      <w:numFmt w:val="decimal"/>
      <w:lvlText w:val="%1."/>
      <w:lvlJc w:val="left"/>
      <w:pPr>
        <w:tabs>
          <w:tab w:val="num" w:pos="0"/>
        </w:tabs>
        <w:ind w:left="242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79C0BCE"/>
    <w:multiLevelType w:val="multilevel"/>
    <w:tmpl w:val="0BDA2D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7B152C1"/>
    <w:multiLevelType w:val="multilevel"/>
    <w:tmpl w:val="D61804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80B3CD6"/>
    <w:multiLevelType w:val="multilevel"/>
    <w:tmpl w:val="1B0024D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B962DE3"/>
    <w:multiLevelType w:val="multilevel"/>
    <w:tmpl w:val="3A400C16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C3F0005"/>
    <w:multiLevelType w:val="multilevel"/>
    <w:tmpl w:val="B686BBE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hAnsi="Arial" w:cs="Arial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C8902EE"/>
    <w:multiLevelType w:val="multilevel"/>
    <w:tmpl w:val="414450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CE55DF4"/>
    <w:multiLevelType w:val="multilevel"/>
    <w:tmpl w:val="2EEC9D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ED36B4C"/>
    <w:multiLevelType w:val="multilevel"/>
    <w:tmpl w:val="24D0B3B6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10177A92"/>
    <w:multiLevelType w:val="multilevel"/>
    <w:tmpl w:val="2BBA094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3C80B6D"/>
    <w:multiLevelType w:val="multilevel"/>
    <w:tmpl w:val="130AB4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4151EBA"/>
    <w:multiLevelType w:val="multilevel"/>
    <w:tmpl w:val="F67EC0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45B0F58"/>
    <w:multiLevelType w:val="multilevel"/>
    <w:tmpl w:val="9B268C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14832411"/>
    <w:multiLevelType w:val="multilevel"/>
    <w:tmpl w:val="993C0E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167077D2"/>
    <w:multiLevelType w:val="multilevel"/>
    <w:tmpl w:val="16F4DC9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hAnsi="Arial" w:cs="Arial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179036EB"/>
    <w:multiLevelType w:val="multilevel"/>
    <w:tmpl w:val="1EF027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17A961DC"/>
    <w:multiLevelType w:val="multilevel"/>
    <w:tmpl w:val="EABA87A8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191613E9"/>
    <w:multiLevelType w:val="multilevel"/>
    <w:tmpl w:val="01AA33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C0226F7"/>
    <w:multiLevelType w:val="multilevel"/>
    <w:tmpl w:val="220C6774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1C2F76AA"/>
    <w:multiLevelType w:val="multilevel"/>
    <w:tmpl w:val="387A1C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1D3D5254"/>
    <w:multiLevelType w:val="multilevel"/>
    <w:tmpl w:val="3D5EAB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1D700FDB"/>
    <w:multiLevelType w:val="multilevel"/>
    <w:tmpl w:val="D2048C0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1E473BAF"/>
    <w:multiLevelType w:val="multilevel"/>
    <w:tmpl w:val="EEEEDDA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2058020A"/>
    <w:multiLevelType w:val="multilevel"/>
    <w:tmpl w:val="EF6A7B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1BB2AF4"/>
    <w:multiLevelType w:val="multilevel"/>
    <w:tmpl w:val="3D426806"/>
    <w:lvl w:ilvl="0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21E509FF"/>
    <w:multiLevelType w:val="multilevel"/>
    <w:tmpl w:val="3EC46816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615" w:hanging="255"/>
      </w:pPr>
      <w:rPr>
        <w:rFonts w:cs="Arial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29F6A20"/>
    <w:multiLevelType w:val="multilevel"/>
    <w:tmpl w:val="4092A9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24B858F7"/>
    <w:multiLevelType w:val="multilevel"/>
    <w:tmpl w:val="8D6CFC8A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24D706B9"/>
    <w:multiLevelType w:val="multilevel"/>
    <w:tmpl w:val="4F46AC90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25795F16"/>
    <w:multiLevelType w:val="multilevel"/>
    <w:tmpl w:val="57560B0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3" w15:restartNumberingAfterBreak="0">
    <w:nsid w:val="25D10E9F"/>
    <w:multiLevelType w:val="multilevel"/>
    <w:tmpl w:val="5BEA8B32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26A841DD"/>
    <w:multiLevelType w:val="multilevel"/>
    <w:tmpl w:val="0A3A8D38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2AE601AE"/>
    <w:multiLevelType w:val="multilevel"/>
    <w:tmpl w:val="4BBA73D2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6" w15:restartNumberingAfterBreak="0">
    <w:nsid w:val="2D235B31"/>
    <w:multiLevelType w:val="multilevel"/>
    <w:tmpl w:val="6D20D7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2F591A8D"/>
    <w:multiLevelType w:val="multilevel"/>
    <w:tmpl w:val="71CC340E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8" w15:restartNumberingAfterBreak="0">
    <w:nsid w:val="303D451B"/>
    <w:multiLevelType w:val="multilevel"/>
    <w:tmpl w:val="DA0A2C30"/>
    <w:lvl w:ilvl="0">
      <w:numFmt w:val="bullet"/>
      <w:lvlText w:val=""/>
      <w:lvlJc w:val="left"/>
      <w:pPr>
        <w:tabs>
          <w:tab w:val="num" w:pos="0"/>
        </w:tabs>
        <w:ind w:left="643" w:hanging="283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3196017B"/>
    <w:multiLevelType w:val="multilevel"/>
    <w:tmpl w:val="0CC05C2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0" w15:restartNumberingAfterBreak="0">
    <w:nsid w:val="32D37ED8"/>
    <w:multiLevelType w:val="multilevel"/>
    <w:tmpl w:val="153C19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1" w15:restartNumberingAfterBreak="0">
    <w:nsid w:val="33836FB8"/>
    <w:multiLevelType w:val="multilevel"/>
    <w:tmpl w:val="4EC0987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11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33E52251"/>
    <w:multiLevelType w:val="multilevel"/>
    <w:tmpl w:val="859054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35110DB6"/>
    <w:multiLevelType w:val="multilevel"/>
    <w:tmpl w:val="4AF62B6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hAnsi="Arial" w:cs="Arial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4" w15:restartNumberingAfterBreak="0">
    <w:nsid w:val="353C0FBB"/>
    <w:multiLevelType w:val="multilevel"/>
    <w:tmpl w:val="5A026D0A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 w15:restartNumberingAfterBreak="0">
    <w:nsid w:val="35401611"/>
    <w:multiLevelType w:val="multilevel"/>
    <w:tmpl w:val="836EA6DE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615" w:hanging="255"/>
      </w:pPr>
      <w:rPr>
        <w:rFonts w:cs="Arial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35D32C89"/>
    <w:multiLevelType w:val="multilevel"/>
    <w:tmpl w:val="988A6C7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hAnsi="Arial" w:cs="Arial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7" w15:restartNumberingAfterBreak="0">
    <w:nsid w:val="36326B62"/>
    <w:multiLevelType w:val="multilevel"/>
    <w:tmpl w:val="9BD0EF20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615" w:hanging="255"/>
      </w:pPr>
      <w:rPr>
        <w:rFonts w:cs="Arial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36883F7A"/>
    <w:multiLevelType w:val="multilevel"/>
    <w:tmpl w:val="FF560B28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3CCF0DF4"/>
    <w:multiLevelType w:val="multilevel"/>
    <w:tmpl w:val="15B0414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0" w15:restartNumberingAfterBreak="0">
    <w:nsid w:val="3F3A5F32"/>
    <w:multiLevelType w:val="multilevel"/>
    <w:tmpl w:val="9EF6EB26"/>
    <w:lvl w:ilvl="0">
      <w:numFmt w:val="bullet"/>
      <w:lvlText w:val=""/>
      <w:lvlJc w:val="left"/>
      <w:pPr>
        <w:tabs>
          <w:tab w:val="num" w:pos="0"/>
        </w:tabs>
        <w:ind w:left="643" w:hanging="283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1" w15:restartNumberingAfterBreak="0">
    <w:nsid w:val="40677DC3"/>
    <w:multiLevelType w:val="multilevel"/>
    <w:tmpl w:val="00C831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413715CE"/>
    <w:multiLevelType w:val="multilevel"/>
    <w:tmpl w:val="5D70F5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41B15890"/>
    <w:multiLevelType w:val="multilevel"/>
    <w:tmpl w:val="A308DC70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615" w:hanging="255"/>
      </w:pPr>
      <w:rPr>
        <w:rFonts w:cs="Arial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427B30D7"/>
    <w:multiLevelType w:val="multilevel"/>
    <w:tmpl w:val="B26C4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444E35CB"/>
    <w:multiLevelType w:val="multilevel"/>
    <w:tmpl w:val="ECAAFA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 w15:restartNumberingAfterBreak="0">
    <w:nsid w:val="44D6006E"/>
    <w:multiLevelType w:val="multilevel"/>
    <w:tmpl w:val="457E7F1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hAnsi="Arial" w:cs="Arial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45353DC7"/>
    <w:multiLevelType w:val="multilevel"/>
    <w:tmpl w:val="73E46FD0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615" w:hanging="255"/>
      </w:pPr>
      <w:rPr>
        <w:rFonts w:cs="Arial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455A52C3"/>
    <w:multiLevelType w:val="multilevel"/>
    <w:tmpl w:val="8570B19E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9" w15:restartNumberingAfterBreak="0">
    <w:nsid w:val="457B31DF"/>
    <w:multiLevelType w:val="multilevel"/>
    <w:tmpl w:val="EE107596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468A5E08"/>
    <w:multiLevelType w:val="multilevel"/>
    <w:tmpl w:val="5AE45FDE"/>
    <w:lvl w:ilvl="0">
      <w:numFmt w:val="bullet"/>
      <w:lvlText w:val=""/>
      <w:lvlJc w:val="left"/>
      <w:pPr>
        <w:tabs>
          <w:tab w:val="num" w:pos="0"/>
        </w:tabs>
        <w:ind w:left="643" w:hanging="283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1" w15:restartNumberingAfterBreak="0">
    <w:nsid w:val="472E727A"/>
    <w:multiLevelType w:val="multilevel"/>
    <w:tmpl w:val="1B4ECAA2"/>
    <w:lvl w:ilvl="0">
      <w:numFmt w:val="bullet"/>
      <w:lvlText w:val=""/>
      <w:lvlJc w:val="left"/>
      <w:pPr>
        <w:tabs>
          <w:tab w:val="num" w:pos="0"/>
        </w:tabs>
        <w:ind w:left="643" w:hanging="283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2" w15:restartNumberingAfterBreak="0">
    <w:nsid w:val="48582099"/>
    <w:multiLevelType w:val="multilevel"/>
    <w:tmpl w:val="8AE631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</w:lvl>
    <w:lvl w:ilvl="3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4"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3" w15:restartNumberingAfterBreak="0">
    <w:nsid w:val="49D7753E"/>
    <w:multiLevelType w:val="multilevel"/>
    <w:tmpl w:val="2F16E3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4A532109"/>
    <w:multiLevelType w:val="multilevel"/>
    <w:tmpl w:val="FF46E55A"/>
    <w:lvl w:ilvl="0">
      <w:start w:val="1"/>
      <w:numFmt w:val="decimal"/>
      <w:lvlText w:val="%1."/>
      <w:lvlJc w:val="left"/>
      <w:pPr>
        <w:tabs>
          <w:tab w:val="num" w:pos="0"/>
        </w:tabs>
        <w:ind w:left="242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5" w15:restartNumberingAfterBreak="0">
    <w:nsid w:val="4A7D5DE6"/>
    <w:multiLevelType w:val="multilevel"/>
    <w:tmpl w:val="2F04F418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6" w15:restartNumberingAfterBreak="0">
    <w:nsid w:val="4D25377B"/>
    <w:multiLevelType w:val="multilevel"/>
    <w:tmpl w:val="3BEC3D92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7" w15:restartNumberingAfterBreak="0">
    <w:nsid w:val="4FE259E4"/>
    <w:multiLevelType w:val="multilevel"/>
    <w:tmpl w:val="B0C621EC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8" w15:restartNumberingAfterBreak="0">
    <w:nsid w:val="510745AC"/>
    <w:multiLevelType w:val="multilevel"/>
    <w:tmpl w:val="29ACF7C8"/>
    <w:lvl w:ilvl="0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9" w15:restartNumberingAfterBreak="0">
    <w:nsid w:val="53327CBA"/>
    <w:multiLevelType w:val="multilevel"/>
    <w:tmpl w:val="6B366E58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0" w15:restartNumberingAfterBreak="0">
    <w:nsid w:val="534F530B"/>
    <w:multiLevelType w:val="multilevel"/>
    <w:tmpl w:val="224C228C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1" w15:restartNumberingAfterBreak="0">
    <w:nsid w:val="55C942D7"/>
    <w:multiLevelType w:val="multilevel"/>
    <w:tmpl w:val="05B66730"/>
    <w:lvl w:ilvl="0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2" w15:restartNumberingAfterBreak="0">
    <w:nsid w:val="562640F6"/>
    <w:multiLevelType w:val="multilevel"/>
    <w:tmpl w:val="A900DB68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3" w15:restartNumberingAfterBreak="0">
    <w:nsid w:val="58AA47FC"/>
    <w:multiLevelType w:val="multilevel"/>
    <w:tmpl w:val="AB94D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 w15:restartNumberingAfterBreak="0">
    <w:nsid w:val="590B3919"/>
    <w:multiLevelType w:val="multilevel"/>
    <w:tmpl w:val="558A2628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5" w15:restartNumberingAfterBreak="0">
    <w:nsid w:val="5AD2621B"/>
    <w:multiLevelType w:val="multilevel"/>
    <w:tmpl w:val="F6EE8B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6" w15:restartNumberingAfterBreak="0">
    <w:nsid w:val="5AE95436"/>
    <w:multiLevelType w:val="multilevel"/>
    <w:tmpl w:val="D640D70E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7" w15:restartNumberingAfterBreak="0">
    <w:nsid w:val="5CA26DED"/>
    <w:multiLevelType w:val="multilevel"/>
    <w:tmpl w:val="D50817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8" w15:restartNumberingAfterBreak="0">
    <w:nsid w:val="5D5A0E9E"/>
    <w:multiLevelType w:val="multilevel"/>
    <w:tmpl w:val="08FAA1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5DE42F67"/>
    <w:multiLevelType w:val="multilevel"/>
    <w:tmpl w:val="72DA958E"/>
    <w:lvl w:ilvl="0">
      <w:numFmt w:val="bullet"/>
      <w:lvlText w:val=""/>
      <w:lvlJc w:val="left"/>
      <w:pPr>
        <w:tabs>
          <w:tab w:val="num" w:pos="0"/>
        </w:tabs>
        <w:ind w:left="643" w:hanging="283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 w15:restartNumberingAfterBreak="0">
    <w:nsid w:val="5EF478DA"/>
    <w:multiLevelType w:val="multilevel"/>
    <w:tmpl w:val="3BF0B0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1" w15:restartNumberingAfterBreak="0">
    <w:nsid w:val="60887B54"/>
    <w:multiLevelType w:val="multilevel"/>
    <w:tmpl w:val="517C6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2" w15:restartNumberingAfterBreak="0">
    <w:nsid w:val="60D517BC"/>
    <w:multiLevelType w:val="multilevel"/>
    <w:tmpl w:val="747AFAA4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615" w:hanging="255"/>
      </w:pPr>
      <w:rPr>
        <w:rFonts w:cs="Arial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61036B09"/>
    <w:multiLevelType w:val="multilevel"/>
    <w:tmpl w:val="F956EE4A"/>
    <w:lvl w:ilvl="0">
      <w:start w:val="1"/>
      <w:numFmt w:val="decimal"/>
      <w:lvlText w:val="%1."/>
      <w:lvlJc w:val="left"/>
      <w:pPr>
        <w:tabs>
          <w:tab w:val="num" w:pos="0"/>
        </w:tabs>
        <w:ind w:left="242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4" w15:restartNumberingAfterBreak="0">
    <w:nsid w:val="62C62327"/>
    <w:multiLevelType w:val="multilevel"/>
    <w:tmpl w:val="8384F094"/>
    <w:lvl w:ilvl="0">
      <w:start w:val="1"/>
      <w:numFmt w:val="decimal"/>
      <w:lvlText w:val="%1."/>
      <w:lvlJc w:val="left"/>
      <w:pPr>
        <w:tabs>
          <w:tab w:val="num" w:pos="0"/>
        </w:tabs>
        <w:ind w:left="2775" w:hanging="255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5" w15:restartNumberingAfterBreak="0">
    <w:nsid w:val="644201D7"/>
    <w:multiLevelType w:val="multilevel"/>
    <w:tmpl w:val="9F642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6" w15:restartNumberingAfterBreak="0">
    <w:nsid w:val="6574532B"/>
    <w:multiLevelType w:val="multilevel"/>
    <w:tmpl w:val="AD065B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7" w15:restartNumberingAfterBreak="0">
    <w:nsid w:val="65D57160"/>
    <w:multiLevelType w:val="multilevel"/>
    <w:tmpl w:val="630E86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8" w15:restartNumberingAfterBreak="0">
    <w:nsid w:val="68280376"/>
    <w:multiLevelType w:val="multilevel"/>
    <w:tmpl w:val="DC02CC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9" w15:restartNumberingAfterBreak="0">
    <w:nsid w:val="68461B8D"/>
    <w:multiLevelType w:val="multilevel"/>
    <w:tmpl w:val="39ACCA3E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0" w15:restartNumberingAfterBreak="0">
    <w:nsid w:val="687812C9"/>
    <w:multiLevelType w:val="multilevel"/>
    <w:tmpl w:val="BA9430C4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1" w15:restartNumberingAfterBreak="0">
    <w:nsid w:val="69552200"/>
    <w:multiLevelType w:val="multilevel"/>
    <w:tmpl w:val="31BEB056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ascii="Arial" w:hAnsi="Arial" w:cs="Arial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0"/>
        <w:color w:val="000000"/>
        <w:sz w:val="22"/>
        <w:szCs w:val="22"/>
      </w:rPr>
    </w:lvl>
    <w:lvl w:ilvl="2">
      <w:start w:val="1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2" w15:restartNumberingAfterBreak="0">
    <w:nsid w:val="6BA43AF9"/>
    <w:multiLevelType w:val="multilevel"/>
    <w:tmpl w:val="669868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3" w15:restartNumberingAfterBreak="0">
    <w:nsid w:val="6C01321C"/>
    <w:multiLevelType w:val="multilevel"/>
    <w:tmpl w:val="18E20454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615" w:hanging="255"/>
      </w:pPr>
      <w:rPr>
        <w:rFonts w:cs="Arial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6DA354FD"/>
    <w:multiLevelType w:val="multilevel"/>
    <w:tmpl w:val="5EE29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6FA900E4"/>
    <w:multiLevelType w:val="multilevel"/>
    <w:tmpl w:val="C2A231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6" w15:restartNumberingAfterBreak="0">
    <w:nsid w:val="71CE45D1"/>
    <w:multiLevelType w:val="multilevel"/>
    <w:tmpl w:val="4C246A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</w:lvl>
    <w:lvl w:ilvl="3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4"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7" w15:restartNumberingAfterBreak="0">
    <w:nsid w:val="735F4E38"/>
    <w:multiLevelType w:val="multilevel"/>
    <w:tmpl w:val="20F6F1C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8" w15:restartNumberingAfterBreak="0">
    <w:nsid w:val="74C15218"/>
    <w:multiLevelType w:val="multilevel"/>
    <w:tmpl w:val="3B98A7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757D09F5"/>
    <w:multiLevelType w:val="multilevel"/>
    <w:tmpl w:val="6E4854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79F21BA8"/>
    <w:multiLevelType w:val="multilevel"/>
    <w:tmpl w:val="67DCE59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1" w15:restartNumberingAfterBreak="0">
    <w:nsid w:val="7AAB3329"/>
    <w:multiLevelType w:val="multilevel"/>
    <w:tmpl w:val="CEFE66BE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615" w:hanging="255"/>
      </w:pPr>
      <w:rPr>
        <w:rFonts w:cs="Arial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 w15:restartNumberingAfterBreak="0">
    <w:nsid w:val="7E6F436F"/>
    <w:multiLevelType w:val="multilevel"/>
    <w:tmpl w:val="6C04454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3" w15:restartNumberingAfterBreak="0">
    <w:nsid w:val="7EC4724E"/>
    <w:multiLevelType w:val="multilevel"/>
    <w:tmpl w:val="BEAC66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748815094">
    <w:abstractNumId w:val="1"/>
  </w:num>
  <w:num w:numId="2" w16cid:durableId="1357274591">
    <w:abstractNumId w:val="96"/>
  </w:num>
  <w:num w:numId="3" w16cid:durableId="516699364">
    <w:abstractNumId w:val="26"/>
  </w:num>
  <w:num w:numId="4" w16cid:durableId="315500529">
    <w:abstractNumId w:val="62"/>
  </w:num>
  <w:num w:numId="5" w16cid:durableId="1958022199">
    <w:abstractNumId w:val="41"/>
  </w:num>
  <w:num w:numId="6" w16cid:durableId="1170413793">
    <w:abstractNumId w:val="39"/>
  </w:num>
  <w:num w:numId="7" w16cid:durableId="1828938409">
    <w:abstractNumId w:val="50"/>
  </w:num>
  <w:num w:numId="8" w16cid:durableId="611984474">
    <w:abstractNumId w:val="35"/>
  </w:num>
  <w:num w:numId="9" w16cid:durableId="1477448998">
    <w:abstractNumId w:val="68"/>
  </w:num>
  <w:num w:numId="10" w16cid:durableId="622998923">
    <w:abstractNumId w:val="69"/>
  </w:num>
  <w:num w:numId="11" w16cid:durableId="1690062751">
    <w:abstractNumId w:val="89"/>
  </w:num>
  <w:num w:numId="12" w16cid:durableId="827865746">
    <w:abstractNumId w:val="74"/>
  </w:num>
  <w:num w:numId="13" w16cid:durableId="1329400688">
    <w:abstractNumId w:val="34"/>
  </w:num>
  <w:num w:numId="14" w16cid:durableId="560557293">
    <w:abstractNumId w:val="31"/>
  </w:num>
  <w:num w:numId="15" w16cid:durableId="1856725419">
    <w:abstractNumId w:val="19"/>
  </w:num>
  <w:num w:numId="16" w16cid:durableId="1530408583">
    <w:abstractNumId w:val="76"/>
  </w:num>
  <w:num w:numId="17" w16cid:durableId="588080750">
    <w:abstractNumId w:val="91"/>
  </w:num>
  <w:num w:numId="18" w16cid:durableId="529729368">
    <w:abstractNumId w:val="44"/>
  </w:num>
  <w:num w:numId="19" w16cid:durableId="632297458">
    <w:abstractNumId w:val="2"/>
  </w:num>
  <w:num w:numId="20" w16cid:durableId="1073115616">
    <w:abstractNumId w:val="101"/>
  </w:num>
  <w:num w:numId="21" w16cid:durableId="1419251318">
    <w:abstractNumId w:val="57"/>
  </w:num>
  <w:num w:numId="22" w16cid:durableId="1266838595">
    <w:abstractNumId w:val="82"/>
  </w:num>
  <w:num w:numId="23" w16cid:durableId="1512060267">
    <w:abstractNumId w:val="28"/>
  </w:num>
  <w:num w:numId="24" w16cid:durableId="1052659666">
    <w:abstractNumId w:val="53"/>
  </w:num>
  <w:num w:numId="25" w16cid:durableId="1260943044">
    <w:abstractNumId w:val="93"/>
  </w:num>
  <w:num w:numId="26" w16cid:durableId="437262639">
    <w:abstractNumId w:val="47"/>
  </w:num>
  <w:num w:numId="27" w16cid:durableId="2076705109">
    <w:abstractNumId w:val="45"/>
  </w:num>
  <w:num w:numId="28" w16cid:durableId="1152335278">
    <w:abstractNumId w:val="90"/>
  </w:num>
  <w:num w:numId="29" w16cid:durableId="261887048">
    <w:abstractNumId w:val="58"/>
  </w:num>
  <w:num w:numId="30" w16cid:durableId="1884125951">
    <w:abstractNumId w:val="59"/>
  </w:num>
  <w:num w:numId="31" w16cid:durableId="1717775601">
    <w:abstractNumId w:val="63"/>
  </w:num>
  <w:num w:numId="32" w16cid:durableId="1553148558">
    <w:abstractNumId w:val="75"/>
  </w:num>
  <w:num w:numId="33" w16cid:durableId="1253204784">
    <w:abstractNumId w:val="15"/>
  </w:num>
  <w:num w:numId="34" w16cid:durableId="224295301">
    <w:abstractNumId w:val="10"/>
  </w:num>
  <w:num w:numId="35" w16cid:durableId="1675568041">
    <w:abstractNumId w:val="5"/>
  </w:num>
  <w:num w:numId="36" w16cid:durableId="475414281">
    <w:abstractNumId w:val="73"/>
  </w:num>
  <w:num w:numId="37" w16cid:durableId="261768343">
    <w:abstractNumId w:val="18"/>
  </w:num>
  <w:num w:numId="38" w16cid:durableId="1947155562">
    <w:abstractNumId w:val="0"/>
  </w:num>
  <w:num w:numId="39" w16cid:durableId="966738585">
    <w:abstractNumId w:val="7"/>
  </w:num>
  <w:num w:numId="40" w16cid:durableId="450978942">
    <w:abstractNumId w:val="11"/>
  </w:num>
  <w:num w:numId="41" w16cid:durableId="856237663">
    <w:abstractNumId w:val="97"/>
  </w:num>
  <w:num w:numId="42" w16cid:durableId="2062359435">
    <w:abstractNumId w:val="103"/>
  </w:num>
  <w:num w:numId="43" w16cid:durableId="179584384">
    <w:abstractNumId w:val="86"/>
  </w:num>
  <w:num w:numId="44" w16cid:durableId="1834560968">
    <w:abstractNumId w:val="87"/>
  </w:num>
  <w:num w:numId="45" w16cid:durableId="1908682152">
    <w:abstractNumId w:val="51"/>
  </w:num>
  <w:num w:numId="46" w16cid:durableId="1721401296">
    <w:abstractNumId w:val="36"/>
  </w:num>
  <w:num w:numId="47" w16cid:durableId="1724019953">
    <w:abstractNumId w:val="95"/>
  </w:num>
  <w:num w:numId="48" w16cid:durableId="1250894943">
    <w:abstractNumId w:val="55"/>
  </w:num>
  <w:num w:numId="49" w16cid:durableId="943152214">
    <w:abstractNumId w:val="14"/>
  </w:num>
  <w:num w:numId="50" w16cid:durableId="814030590">
    <w:abstractNumId w:val="16"/>
  </w:num>
  <w:num w:numId="51" w16cid:durableId="138812780">
    <w:abstractNumId w:val="77"/>
  </w:num>
  <w:num w:numId="52" w16cid:durableId="109785859">
    <w:abstractNumId w:val="85"/>
  </w:num>
  <w:num w:numId="53" w16cid:durableId="86006708">
    <w:abstractNumId w:val="72"/>
  </w:num>
  <w:num w:numId="54" w16cid:durableId="2131701682">
    <w:abstractNumId w:val="54"/>
  </w:num>
  <w:num w:numId="55" w16cid:durableId="1774474258">
    <w:abstractNumId w:val="98"/>
  </w:num>
  <w:num w:numId="56" w16cid:durableId="1060324227">
    <w:abstractNumId w:val="13"/>
  </w:num>
  <w:num w:numId="57" w16cid:durableId="520097020">
    <w:abstractNumId w:val="79"/>
  </w:num>
  <w:num w:numId="58" w16cid:durableId="1811628812">
    <w:abstractNumId w:val="38"/>
  </w:num>
  <w:num w:numId="59" w16cid:durableId="1453746469">
    <w:abstractNumId w:val="61"/>
  </w:num>
  <w:num w:numId="60" w16cid:durableId="656106316">
    <w:abstractNumId w:val="60"/>
  </w:num>
  <w:num w:numId="61" w16cid:durableId="1019042564">
    <w:abstractNumId w:val="94"/>
  </w:num>
  <w:num w:numId="62" w16cid:durableId="35930353">
    <w:abstractNumId w:val="9"/>
  </w:num>
  <w:num w:numId="63" w16cid:durableId="996349713">
    <w:abstractNumId w:val="42"/>
  </w:num>
  <w:num w:numId="64" w16cid:durableId="1680152804">
    <w:abstractNumId w:val="48"/>
  </w:num>
  <w:num w:numId="65" w16cid:durableId="1155487979">
    <w:abstractNumId w:val="70"/>
  </w:num>
  <w:num w:numId="66" w16cid:durableId="1921482007">
    <w:abstractNumId w:val="52"/>
  </w:num>
  <w:num w:numId="67" w16cid:durableId="1311835582">
    <w:abstractNumId w:val="29"/>
  </w:num>
  <w:num w:numId="68" w16cid:durableId="1734893499">
    <w:abstractNumId w:val="71"/>
  </w:num>
  <w:num w:numId="69" w16cid:durableId="1192962964">
    <w:abstractNumId w:val="27"/>
  </w:num>
  <w:num w:numId="70" w16cid:durableId="1905023666">
    <w:abstractNumId w:val="20"/>
  </w:num>
  <w:num w:numId="71" w16cid:durableId="1626693554">
    <w:abstractNumId w:val="99"/>
  </w:num>
  <w:num w:numId="72" w16cid:durableId="1066686261">
    <w:abstractNumId w:val="78"/>
  </w:num>
  <w:num w:numId="73" w16cid:durableId="837959199">
    <w:abstractNumId w:val="67"/>
  </w:num>
  <w:num w:numId="74" w16cid:durableId="369494679">
    <w:abstractNumId w:val="37"/>
  </w:num>
  <w:num w:numId="75" w16cid:durableId="105852022">
    <w:abstractNumId w:val="65"/>
  </w:num>
  <w:num w:numId="76" w16cid:durableId="1602563416">
    <w:abstractNumId w:val="43"/>
  </w:num>
  <w:num w:numId="77" w16cid:durableId="479928323">
    <w:abstractNumId w:val="17"/>
  </w:num>
  <w:num w:numId="78" w16cid:durableId="1278103668">
    <w:abstractNumId w:val="46"/>
  </w:num>
  <w:num w:numId="79" w16cid:durableId="207227332">
    <w:abstractNumId w:val="8"/>
  </w:num>
  <w:num w:numId="80" w16cid:durableId="1133059723">
    <w:abstractNumId w:val="56"/>
  </w:num>
  <w:num w:numId="81" w16cid:durableId="150606647">
    <w:abstractNumId w:val="30"/>
  </w:num>
  <w:num w:numId="82" w16cid:durableId="503279416">
    <w:abstractNumId w:val="64"/>
  </w:num>
  <w:num w:numId="83" w16cid:durableId="2441091">
    <w:abstractNumId w:val="3"/>
  </w:num>
  <w:num w:numId="84" w16cid:durableId="1842770967">
    <w:abstractNumId w:val="83"/>
  </w:num>
  <w:num w:numId="85" w16cid:durableId="990406052">
    <w:abstractNumId w:val="33"/>
  </w:num>
  <w:num w:numId="86" w16cid:durableId="534586657">
    <w:abstractNumId w:val="84"/>
  </w:num>
  <w:num w:numId="87" w16cid:durableId="1961910004">
    <w:abstractNumId w:val="6"/>
  </w:num>
  <w:num w:numId="88" w16cid:durableId="711149921">
    <w:abstractNumId w:val="32"/>
  </w:num>
  <w:num w:numId="89" w16cid:durableId="517239588">
    <w:abstractNumId w:val="49"/>
  </w:num>
  <w:num w:numId="90" w16cid:durableId="1362899694">
    <w:abstractNumId w:val="25"/>
  </w:num>
  <w:num w:numId="91" w16cid:durableId="121046324">
    <w:abstractNumId w:val="102"/>
  </w:num>
  <w:num w:numId="92" w16cid:durableId="863633486">
    <w:abstractNumId w:val="100"/>
  </w:num>
  <w:num w:numId="93" w16cid:durableId="900864259">
    <w:abstractNumId w:val="12"/>
  </w:num>
  <w:num w:numId="94" w16cid:durableId="795291878">
    <w:abstractNumId w:val="24"/>
  </w:num>
  <w:num w:numId="95" w16cid:durableId="1285232759">
    <w:abstractNumId w:val="66"/>
  </w:num>
  <w:num w:numId="96" w16cid:durableId="1581670922">
    <w:abstractNumId w:val="40"/>
  </w:num>
  <w:num w:numId="97" w16cid:durableId="982007407">
    <w:abstractNumId w:val="92"/>
  </w:num>
  <w:num w:numId="98" w16cid:durableId="90006069">
    <w:abstractNumId w:val="80"/>
  </w:num>
  <w:num w:numId="99" w16cid:durableId="302005088">
    <w:abstractNumId w:val="88"/>
  </w:num>
  <w:num w:numId="100" w16cid:durableId="1344479243">
    <w:abstractNumId w:val="22"/>
  </w:num>
  <w:num w:numId="101" w16cid:durableId="1105733580">
    <w:abstractNumId w:val="21"/>
  </w:num>
  <w:num w:numId="102" w16cid:durableId="206140135">
    <w:abstractNumId w:val="4"/>
  </w:num>
  <w:num w:numId="103" w16cid:durableId="148792641">
    <w:abstractNumId w:val="81"/>
  </w:num>
  <w:num w:numId="104" w16cid:durableId="773595642">
    <w:abstractNumId w:val="23"/>
  </w:num>
  <w:num w:numId="105" w16cid:durableId="414400717">
    <w:abstractNumId w:val="69"/>
    <w:lvlOverride w:ilvl="0">
      <w:startOverride w:val="1"/>
    </w:lvlOverride>
  </w:num>
  <w:num w:numId="106" w16cid:durableId="810832512">
    <w:abstractNumId w:val="69"/>
  </w:num>
  <w:num w:numId="107" w16cid:durableId="266735964">
    <w:abstractNumId w:val="69"/>
  </w:num>
  <w:num w:numId="108" w16cid:durableId="1115754688">
    <w:abstractNumId w:val="69"/>
  </w:num>
  <w:num w:numId="109" w16cid:durableId="1017391327">
    <w:abstractNumId w:val="69"/>
  </w:num>
  <w:num w:numId="110" w16cid:durableId="1662151837">
    <w:abstractNumId w:val="69"/>
  </w:num>
  <w:num w:numId="111" w16cid:durableId="1974092390">
    <w:abstractNumId w:val="69"/>
  </w:num>
  <w:num w:numId="112" w16cid:durableId="1508709821">
    <w:abstractNumId w:val="69"/>
  </w:num>
  <w:num w:numId="113" w16cid:durableId="1952466648">
    <w:abstractNumId w:val="69"/>
  </w:num>
  <w:num w:numId="114" w16cid:durableId="1555778771">
    <w:abstractNumId w:val="2"/>
    <w:lvlOverride w:ilvl="0">
      <w:startOverride w:val="1"/>
    </w:lvlOverride>
  </w:num>
  <w:num w:numId="115" w16cid:durableId="984237843">
    <w:abstractNumId w:val="2"/>
  </w:num>
  <w:num w:numId="116" w16cid:durableId="1104225697">
    <w:abstractNumId w:val="2"/>
  </w:num>
  <w:num w:numId="117" w16cid:durableId="285475401">
    <w:abstractNumId w:val="2"/>
  </w:num>
  <w:num w:numId="118" w16cid:durableId="698700176">
    <w:abstractNumId w:val="2"/>
  </w:num>
  <w:num w:numId="119" w16cid:durableId="643435947">
    <w:abstractNumId w:val="2"/>
  </w:num>
  <w:num w:numId="120" w16cid:durableId="1805276183">
    <w:abstractNumId w:val="2"/>
  </w:num>
  <w:num w:numId="121" w16cid:durableId="670986701">
    <w:abstractNumId w:val="2"/>
  </w:num>
  <w:num w:numId="122" w16cid:durableId="351155021">
    <w:abstractNumId w:val="2"/>
  </w:num>
  <w:num w:numId="123" w16cid:durableId="1533372954">
    <w:abstractNumId w:val="69"/>
  </w:num>
  <w:num w:numId="124" w16cid:durableId="400829071">
    <w:abstractNumId w:val="69"/>
  </w:num>
  <w:num w:numId="125" w16cid:durableId="2022317733">
    <w:abstractNumId w:val="69"/>
  </w:num>
  <w:num w:numId="126" w16cid:durableId="1681466311">
    <w:abstractNumId w:val="63"/>
    <w:lvlOverride w:ilvl="0">
      <w:startOverride w:val="1"/>
    </w:lvlOverride>
  </w:num>
  <w:num w:numId="127" w16cid:durableId="12153650">
    <w:abstractNumId w:val="63"/>
  </w:num>
  <w:num w:numId="128" w16cid:durableId="1115178481">
    <w:abstractNumId w:val="63"/>
  </w:num>
  <w:num w:numId="129" w16cid:durableId="1171918834">
    <w:abstractNumId w:val="63"/>
  </w:num>
  <w:num w:numId="130" w16cid:durableId="1699742162">
    <w:abstractNumId w:val="63"/>
  </w:num>
  <w:num w:numId="131" w16cid:durableId="1634169948">
    <w:abstractNumId w:val="63"/>
  </w:num>
  <w:num w:numId="132" w16cid:durableId="1653178237">
    <w:abstractNumId w:val="63"/>
  </w:num>
  <w:num w:numId="133" w16cid:durableId="1461150830">
    <w:abstractNumId w:val="69"/>
  </w:num>
  <w:num w:numId="134" w16cid:durableId="1382821801">
    <w:abstractNumId w:val="69"/>
  </w:num>
  <w:num w:numId="135" w16cid:durableId="1346322722">
    <w:abstractNumId w:val="69"/>
  </w:num>
  <w:num w:numId="136" w16cid:durableId="1863929678">
    <w:abstractNumId w:val="97"/>
    <w:lvlOverride w:ilvl="0">
      <w:startOverride w:val="1"/>
    </w:lvlOverride>
  </w:num>
  <w:num w:numId="137" w16cid:durableId="147136743">
    <w:abstractNumId w:val="103"/>
    <w:lvlOverride w:ilvl="0">
      <w:startOverride w:val="1"/>
    </w:lvlOverride>
  </w:num>
  <w:num w:numId="138" w16cid:durableId="1544756937">
    <w:abstractNumId w:val="103"/>
  </w:num>
  <w:num w:numId="139" w16cid:durableId="1696151370">
    <w:abstractNumId w:val="103"/>
  </w:num>
  <w:num w:numId="140" w16cid:durableId="1324622981">
    <w:abstractNumId w:val="103"/>
  </w:num>
  <w:num w:numId="141" w16cid:durableId="900821671">
    <w:abstractNumId w:val="103"/>
  </w:num>
  <w:num w:numId="142" w16cid:durableId="654601473">
    <w:abstractNumId w:val="103"/>
  </w:num>
  <w:num w:numId="143" w16cid:durableId="310911416">
    <w:abstractNumId w:val="103"/>
  </w:num>
  <w:num w:numId="144" w16cid:durableId="1086070720">
    <w:abstractNumId w:val="103"/>
  </w:num>
  <w:num w:numId="145" w16cid:durableId="128936661">
    <w:abstractNumId w:val="103"/>
  </w:num>
  <w:num w:numId="146" w16cid:durableId="1719478033">
    <w:abstractNumId w:val="103"/>
  </w:num>
  <w:num w:numId="147" w16cid:durableId="299313699">
    <w:abstractNumId w:val="103"/>
  </w:num>
  <w:num w:numId="148" w16cid:durableId="317543228">
    <w:abstractNumId w:val="69"/>
  </w:num>
  <w:num w:numId="149" w16cid:durableId="364260248">
    <w:abstractNumId w:val="54"/>
    <w:lvlOverride w:ilvl="0">
      <w:startOverride w:val="1"/>
    </w:lvlOverride>
  </w:num>
  <w:num w:numId="150" w16cid:durableId="825634249">
    <w:abstractNumId w:val="54"/>
  </w:num>
  <w:num w:numId="151" w16cid:durableId="2037735296">
    <w:abstractNumId w:val="54"/>
  </w:num>
  <w:num w:numId="152" w16cid:durableId="1989161192">
    <w:abstractNumId w:val="50"/>
  </w:num>
  <w:num w:numId="153" w16cid:durableId="329718705">
    <w:abstractNumId w:val="50"/>
  </w:num>
  <w:num w:numId="154" w16cid:durableId="1899321864">
    <w:abstractNumId w:val="50"/>
  </w:num>
  <w:num w:numId="155" w16cid:durableId="251866034">
    <w:abstractNumId w:val="50"/>
  </w:num>
  <w:num w:numId="156" w16cid:durableId="546600634">
    <w:abstractNumId w:val="54"/>
  </w:num>
  <w:num w:numId="157" w16cid:durableId="1332417539">
    <w:abstractNumId w:val="54"/>
  </w:num>
  <w:num w:numId="158" w16cid:durableId="1700664232">
    <w:abstractNumId w:val="54"/>
  </w:num>
  <w:num w:numId="159" w16cid:durableId="1235051302">
    <w:abstractNumId w:val="35"/>
  </w:num>
  <w:num w:numId="160" w16cid:durableId="1002274724">
    <w:abstractNumId w:val="35"/>
  </w:num>
  <w:num w:numId="161" w16cid:durableId="1381319802">
    <w:abstractNumId w:val="54"/>
  </w:num>
  <w:num w:numId="162" w16cid:durableId="1873760080">
    <w:abstractNumId w:val="54"/>
  </w:num>
  <w:num w:numId="163" w16cid:durableId="1100949470">
    <w:abstractNumId w:val="68"/>
  </w:num>
  <w:num w:numId="164" w16cid:durableId="1031152103">
    <w:abstractNumId w:val="68"/>
  </w:num>
  <w:num w:numId="165" w16cid:durableId="55277000">
    <w:abstractNumId w:val="54"/>
  </w:num>
  <w:num w:numId="166" w16cid:durableId="1555002162">
    <w:abstractNumId w:val="54"/>
  </w:num>
  <w:num w:numId="167" w16cid:durableId="58136788">
    <w:abstractNumId w:val="54"/>
  </w:num>
  <w:num w:numId="168" w16cid:durableId="1928881881">
    <w:abstractNumId w:val="69"/>
  </w:num>
  <w:num w:numId="169" w16cid:durableId="1195970252">
    <w:abstractNumId w:val="69"/>
  </w:num>
  <w:num w:numId="170" w16cid:durableId="1005523496">
    <w:abstractNumId w:val="69"/>
  </w:num>
  <w:num w:numId="171" w16cid:durableId="1715810599">
    <w:abstractNumId w:val="43"/>
    <w:lvlOverride w:ilvl="0">
      <w:startOverride w:val="1"/>
    </w:lvlOverride>
  </w:num>
  <w:num w:numId="172" w16cid:durableId="256404046">
    <w:abstractNumId w:val="43"/>
  </w:num>
  <w:num w:numId="173" w16cid:durableId="1950966538">
    <w:abstractNumId w:val="43"/>
  </w:num>
  <w:num w:numId="174" w16cid:durableId="440495936">
    <w:abstractNumId w:val="43"/>
  </w:num>
  <w:num w:numId="175" w16cid:durableId="950941605">
    <w:abstractNumId w:val="43"/>
  </w:num>
  <w:num w:numId="176" w16cid:durableId="2046980098">
    <w:abstractNumId w:val="69"/>
  </w:num>
  <w:num w:numId="177" w16cid:durableId="1423573780">
    <w:abstractNumId w:val="64"/>
    <w:lvlOverride w:ilvl="0">
      <w:startOverride w:val="1"/>
    </w:lvlOverride>
  </w:num>
  <w:num w:numId="178" w16cid:durableId="246614650">
    <w:abstractNumId w:val="64"/>
  </w:num>
  <w:num w:numId="179" w16cid:durableId="291910735">
    <w:abstractNumId w:val="64"/>
  </w:num>
  <w:num w:numId="180" w16cid:durableId="91098572">
    <w:abstractNumId w:val="69"/>
  </w:num>
  <w:num w:numId="181" w16cid:durableId="1974093879">
    <w:abstractNumId w:val="84"/>
    <w:lvlOverride w:ilvl="0">
      <w:startOverride w:val="1"/>
    </w:lvlOverride>
  </w:num>
  <w:num w:numId="182" w16cid:durableId="1196574524">
    <w:abstractNumId w:val="6"/>
    <w:lvlOverride w:ilvl="0">
      <w:startOverride w:val="2"/>
    </w:lvlOverride>
  </w:num>
  <w:num w:numId="183" w16cid:durableId="1274434890">
    <w:abstractNumId w:val="6"/>
  </w:num>
  <w:num w:numId="184" w16cid:durableId="635990489">
    <w:abstractNumId w:val="6"/>
  </w:num>
  <w:num w:numId="185" w16cid:durableId="263459609">
    <w:abstractNumId w:val="6"/>
  </w:num>
  <w:num w:numId="186" w16cid:durableId="41827422">
    <w:abstractNumId w:val="6"/>
  </w:num>
  <w:num w:numId="187" w16cid:durableId="1233740203">
    <w:abstractNumId w:val="6"/>
  </w:num>
  <w:num w:numId="188" w16cid:durableId="1116096702">
    <w:abstractNumId w:val="6"/>
  </w:num>
  <w:num w:numId="189" w16cid:durableId="1976637654">
    <w:abstractNumId w:val="6"/>
  </w:num>
  <w:num w:numId="190" w16cid:durableId="1707943669">
    <w:abstractNumId w:val="69"/>
  </w:num>
  <w:num w:numId="191" w16cid:durableId="1245148286">
    <w:abstractNumId w:val="40"/>
    <w:lvlOverride w:ilvl="0">
      <w:startOverride w:val="1"/>
    </w:lvlOverride>
  </w:num>
  <w:num w:numId="192" w16cid:durableId="886993463">
    <w:abstractNumId w:val="40"/>
  </w:num>
  <w:num w:numId="193" w16cid:durableId="256868146">
    <w:abstractNumId w:val="40"/>
  </w:num>
  <w:num w:numId="194" w16cid:durableId="1289581133">
    <w:abstractNumId w:val="40"/>
  </w:num>
  <w:num w:numId="195" w16cid:durableId="218790311">
    <w:abstractNumId w:val="40"/>
  </w:num>
  <w:num w:numId="196" w16cid:durableId="1782802014">
    <w:abstractNumId w:val="69"/>
  </w:num>
  <w:num w:numId="197" w16cid:durableId="619998363">
    <w:abstractNumId w:val="4"/>
    <w:lvlOverride w:ilvl="0">
      <w:startOverride w:val="1"/>
    </w:lvlOverride>
  </w:num>
  <w:num w:numId="198" w16cid:durableId="412776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06"/>
    <w:rsid w:val="00A36B2D"/>
    <w:rsid w:val="00AD5D06"/>
    <w:rsid w:val="00E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D668"/>
  <w15:docId w15:val="{1CBF9E58-3832-41C5-ADD3-3FABBBFB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b w:val="0"/>
      <w:i w:val="0"/>
    </w:rPr>
  </w:style>
  <w:style w:type="character" w:customStyle="1" w:styleId="WW8Num3z0">
    <w:name w:val="WW8Num3z0"/>
    <w:qFormat/>
    <w:rPr>
      <w:rFonts w:ascii="Arial" w:eastAsia="Arial" w:hAnsi="Arial" w:cs="Arial"/>
      <w:sz w:val="22"/>
      <w:szCs w:val="22"/>
    </w:rPr>
  </w:style>
  <w:style w:type="character" w:customStyle="1" w:styleId="WW8Num3z2">
    <w:name w:val="WW8Num3z2"/>
    <w:qFormat/>
    <w:rPr>
      <w:b w:val="0"/>
      <w:i w:val="0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3">
    <w:name w:val="WW8Num4z3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Symbol" w:eastAsia="Symbol" w:hAnsi="Symbol" w:cs="Symbol"/>
      <w:sz w:val="22"/>
      <w:szCs w:val="22"/>
    </w:rPr>
  </w:style>
  <w:style w:type="character" w:customStyle="1" w:styleId="WW8Num6z0">
    <w:name w:val="WW8Num6z0"/>
    <w:qFormat/>
    <w:rPr>
      <w:rFonts w:ascii="Arial" w:eastAsia="Arial" w:hAnsi="Arial" w:cs="Arial"/>
      <w:color w:val="000000"/>
      <w:sz w:val="22"/>
      <w:szCs w:val="22"/>
    </w:rPr>
  </w:style>
  <w:style w:type="character" w:customStyle="1" w:styleId="WW8Num6z1">
    <w:name w:val="WW8Num6z1"/>
    <w:qFormat/>
    <w:rPr>
      <w:b/>
      <w:i w:val="0"/>
      <w:sz w:val="22"/>
      <w:szCs w:val="22"/>
    </w:rPr>
  </w:style>
  <w:style w:type="character" w:customStyle="1" w:styleId="WW8Num7z0">
    <w:name w:val="WW8Num7z0"/>
    <w:qFormat/>
    <w:rPr>
      <w:i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1">
    <w:name w:val="WW8Num11z1"/>
    <w:qFormat/>
    <w:rPr>
      <w:b w:val="0"/>
      <w:sz w:val="22"/>
      <w:szCs w:val="22"/>
    </w:rPr>
  </w:style>
  <w:style w:type="character" w:customStyle="1" w:styleId="WW8Num12z0">
    <w:name w:val="WW8Num12z0"/>
    <w:qFormat/>
    <w:rPr>
      <w:rFonts w:ascii="Arial" w:eastAsia="Arial" w:hAnsi="Arial" w:cs="Arial"/>
      <w:sz w:val="22"/>
      <w:szCs w:val="22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  <w:rPr>
      <w:b w:val="0"/>
      <w:i w:val="0"/>
      <w:sz w:val="22"/>
      <w:szCs w:val="22"/>
    </w:rPr>
  </w:style>
  <w:style w:type="character" w:customStyle="1" w:styleId="WW8Num15z0">
    <w:name w:val="WW8Num15z0"/>
    <w:qFormat/>
    <w:rPr>
      <w:rFonts w:ascii="Symbol" w:eastAsia="Symbol" w:hAnsi="Symbol" w:cs="Symbol"/>
      <w:sz w:val="22"/>
      <w:szCs w:val="22"/>
    </w:rPr>
  </w:style>
  <w:style w:type="character" w:customStyle="1" w:styleId="WW8Num16z1">
    <w:name w:val="WW8Num16z1"/>
    <w:qFormat/>
    <w:rPr>
      <w:rFonts w:cs="Arial"/>
      <w:b w:val="0"/>
      <w:i w:val="0"/>
    </w:rPr>
  </w:style>
  <w:style w:type="character" w:customStyle="1" w:styleId="WW8Num17z0">
    <w:name w:val="WW8Num17z0"/>
    <w:qFormat/>
    <w:rPr>
      <w:rFonts w:cs="Aria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b w:val="0"/>
      <w:i w:val="0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8z3">
    <w:name w:val="WW8Num18z3"/>
    <w:qFormat/>
    <w:rPr>
      <w:rFonts w:ascii="Arial" w:eastAsia="Arial" w:hAnsi="Arial" w:cs="Arial"/>
      <w:i w:val="0"/>
      <w:color w:val="000000"/>
      <w:sz w:val="22"/>
      <w:szCs w:val="22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i w:val="0"/>
      <w:color w:val="000000"/>
      <w:sz w:val="22"/>
      <w:szCs w:val="22"/>
    </w:rPr>
  </w:style>
  <w:style w:type="character" w:customStyle="1" w:styleId="WW8Num20z0">
    <w:name w:val="WW8Num20z0"/>
    <w:qFormat/>
    <w:rPr>
      <w:rFonts w:ascii="Arial" w:eastAsia="Arial" w:hAnsi="Arial" w:cs="Arial"/>
      <w:i w:val="0"/>
      <w:color w:val="000000"/>
      <w:sz w:val="22"/>
      <w:szCs w:val="22"/>
    </w:rPr>
  </w:style>
  <w:style w:type="character" w:customStyle="1" w:styleId="WW8Num21z0">
    <w:name w:val="WW8Num21z0"/>
    <w:qFormat/>
    <w:rPr>
      <w:rFonts w:ascii="Arial" w:eastAsia="Arial" w:hAnsi="Arial" w:cs="Arial"/>
      <w:sz w:val="22"/>
      <w:szCs w:val="22"/>
    </w:rPr>
  </w:style>
  <w:style w:type="character" w:customStyle="1" w:styleId="WW8Num22z0">
    <w:name w:val="WW8Num22z0"/>
    <w:qFormat/>
    <w:rPr>
      <w:sz w:val="24"/>
      <w:szCs w:val="24"/>
    </w:rPr>
  </w:style>
  <w:style w:type="character" w:customStyle="1" w:styleId="WW8Num23z0">
    <w:name w:val="WW8Num23z0"/>
    <w:qFormat/>
    <w:rPr>
      <w:rFonts w:ascii="Arial" w:eastAsia="Arial" w:hAnsi="Arial" w:cs="Arial"/>
      <w:b/>
      <w:i w:val="0"/>
      <w:sz w:val="22"/>
      <w:szCs w:val="22"/>
    </w:rPr>
  </w:style>
  <w:style w:type="character" w:customStyle="1" w:styleId="WW8Num23z1">
    <w:name w:val="WW8Num23z1"/>
    <w:qFormat/>
    <w:rPr>
      <w:b/>
      <w:i w:val="0"/>
      <w:sz w:val="22"/>
      <w:szCs w:val="22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i w:val="0"/>
      <w:color w:val="000000"/>
      <w:sz w:val="22"/>
      <w:szCs w:val="22"/>
    </w:rPr>
  </w:style>
  <w:style w:type="character" w:customStyle="1" w:styleId="WW8Num25z0">
    <w:name w:val="WW8Num25z0"/>
    <w:qFormat/>
    <w:rPr>
      <w:rFonts w:ascii="Arial" w:eastAsia="Arial" w:hAnsi="Arial" w:cs="Arial"/>
      <w:b/>
      <w:i w:val="0"/>
      <w:color w:val="000000"/>
      <w:sz w:val="22"/>
      <w:szCs w:val="22"/>
    </w:rPr>
  </w:style>
  <w:style w:type="character" w:customStyle="1" w:styleId="WW8Num25z1">
    <w:name w:val="WW8Num25z1"/>
    <w:qFormat/>
    <w:rPr>
      <w:i w:val="0"/>
      <w:color w:val="000000"/>
      <w:sz w:val="22"/>
      <w:szCs w:val="22"/>
    </w:rPr>
  </w:style>
  <w:style w:type="character" w:customStyle="1" w:styleId="WW8Num25z2">
    <w:name w:val="WW8Num25z2"/>
    <w:qFormat/>
  </w:style>
  <w:style w:type="character" w:customStyle="1" w:styleId="WW8Num26z0">
    <w:name w:val="WW8Num26z0"/>
    <w:qFormat/>
    <w:rPr>
      <w:rFonts w:ascii="Arial" w:eastAsia="Arial" w:hAnsi="Arial" w:cs="Arial"/>
      <w:b w:val="0"/>
      <w:i w:val="0"/>
      <w:sz w:val="22"/>
      <w:szCs w:val="2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1">
    <w:name w:val="WW8Num3z1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6z0">
    <w:name w:val="WW8Num16z0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  <w:rPr>
      <w:rFonts w:ascii="Arial" w:eastAsia="Arial" w:hAnsi="Arial" w:cs="Arial"/>
      <w:sz w:val="22"/>
      <w:szCs w:val="22"/>
    </w:rPr>
  </w:style>
  <w:style w:type="character" w:customStyle="1" w:styleId="WW8Num4z4">
    <w:name w:val="WW8Num4z4"/>
    <w:qFormat/>
  </w:style>
  <w:style w:type="character" w:customStyle="1" w:styleId="WW8Num5z1">
    <w:name w:val="WW8Num5z1"/>
    <w:qFormat/>
    <w:rPr>
      <w:b w:val="0"/>
      <w:i w:val="0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5z4">
    <w:name w:val="WW8Num5z4"/>
    <w:qFormat/>
    <w:rPr>
      <w:rFonts w:ascii="Courier New" w:eastAsia="Courier New" w:hAnsi="Courier New" w:cs="Courier New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8z1">
    <w:name w:val="WW8Num8z1"/>
    <w:qFormat/>
    <w:rPr>
      <w:rFonts w:ascii="Arial" w:eastAsia="Arial" w:hAnsi="Arial" w:cs="Arial"/>
      <w:b/>
      <w:i w:val="0"/>
      <w:sz w:val="22"/>
      <w:szCs w:val="22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cs="Arial"/>
      <w:b w:val="0"/>
      <w:i w:val="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eastAsia="Arial" w:hAnsi="Arial" w:cs="Arial"/>
      <w:sz w:val="24"/>
      <w:szCs w:val="24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Arial" w:eastAsia="Arial" w:hAnsi="Arial" w:cs="Arial"/>
      <w:b/>
      <w:i w:val="0"/>
      <w:sz w:val="22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ascii="Arial" w:eastAsia="Arial" w:hAnsi="Arial" w:cs="Arial"/>
      <w:i w:val="0"/>
      <w:color w:val="000000"/>
      <w:sz w:val="22"/>
      <w:szCs w:val="22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eastAsia="Arial" w:hAnsi="Arial" w:cs="Arial"/>
      <w:b/>
      <w:i w:val="0"/>
      <w:color w:val="000000"/>
      <w:sz w:val="22"/>
      <w:szCs w:val="22"/>
    </w:rPr>
  </w:style>
  <w:style w:type="character" w:customStyle="1" w:styleId="WW8Num31z1">
    <w:name w:val="WW8Num31z1"/>
    <w:qFormat/>
    <w:rPr>
      <w:rFonts w:ascii="Arial" w:eastAsia="Arial" w:hAnsi="Arial" w:cs="Arial"/>
      <w:i w:val="0"/>
      <w:color w:val="000000"/>
      <w:sz w:val="22"/>
      <w:szCs w:val="22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eastAsia="Arial" w:hAnsi="Arial" w:cs="Arial"/>
      <w:b w:val="0"/>
      <w:i w:val="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Domylnaczcionkaakapitu1">
    <w:name w:val="Domyślna czcionka akapitu1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ZnakZnak2">
    <w:name w:val="Znak Znak2"/>
    <w:qFormat/>
    <w:rPr>
      <w:sz w:val="28"/>
      <w:lang w:val="pl-PL" w:bidi="ar-SA"/>
    </w:rPr>
  </w:style>
  <w:style w:type="character" w:customStyle="1" w:styleId="StrongEmphasis">
    <w:name w:val="Strong Emphasis"/>
    <w:qFormat/>
    <w:rPr>
      <w:b/>
      <w:bCs/>
    </w:rPr>
  </w:style>
  <w:style w:type="character" w:styleId="Numerstrony">
    <w:name w:val="page number"/>
    <w:basedOn w:val="Domylnaczcionkaakapitu1"/>
    <w:qFormat/>
  </w:style>
  <w:style w:type="character" w:customStyle="1" w:styleId="FootnoteSymbol">
    <w:name w:val="Footnote Symbol"/>
    <w:qFormat/>
    <w:rPr>
      <w:vertAlign w:val="superscript"/>
    </w:rPr>
  </w:style>
  <w:style w:type="character" w:customStyle="1" w:styleId="ZnakZnak1">
    <w:name w:val="Znak Znak1"/>
    <w:qFormat/>
    <w:rPr>
      <w:rFonts w:ascii="Arial" w:eastAsia="Arial" w:hAnsi="Arial" w:cs="Arial"/>
      <w:b/>
      <w:bCs/>
      <w:sz w:val="24"/>
      <w:szCs w:val="28"/>
      <w:lang w:val="pl-PL" w:bidi="ar-SA"/>
    </w:rPr>
  </w:style>
  <w:style w:type="character" w:customStyle="1" w:styleId="EndnoteSymbol">
    <w:name w:val="Endnote Symbol"/>
    <w:basedOn w:val="Domylnaczcionkaakapitu1"/>
    <w:qFormat/>
  </w:style>
  <w:style w:type="character" w:customStyle="1" w:styleId="ZnakZnak">
    <w:name w:val="Znak Znak"/>
    <w:qFormat/>
    <w:rPr>
      <w:rFonts w:ascii="Segoe UI" w:eastAsia="Segoe UI" w:hAnsi="Segoe UI" w:cs="Segoe UI"/>
      <w:sz w:val="18"/>
      <w:szCs w:val="18"/>
    </w:rPr>
  </w:style>
  <w:style w:type="character" w:customStyle="1" w:styleId="st">
    <w:name w:val="st"/>
    <w:basedOn w:val="Domylnaczcionkaakapitu1"/>
    <w:qFormat/>
  </w:style>
  <w:style w:type="character" w:styleId="Uwydatnienie">
    <w:name w:val="Emphasis"/>
    <w:qFormat/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zh-CN"/>
    </w:rPr>
  </w:style>
  <w:style w:type="character" w:customStyle="1" w:styleId="TematkomentarzaZnak">
    <w:name w:val="Temat komentarza Znak"/>
    <w:qFormat/>
    <w:rPr>
      <w:b/>
      <w:bCs/>
      <w:lang w:eastAsia="zh-CN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qFormat/>
    <w:pPr>
      <w:suppressAutoHyphens w:val="0"/>
      <w:jc w:val="center"/>
    </w:pPr>
    <w:rPr>
      <w:rFonts w:ascii="Arial" w:eastAsia="Arial" w:hAnsi="Arial" w:cs="Arial"/>
      <w:b/>
      <w:bCs/>
      <w:sz w:val="24"/>
      <w:szCs w:val="28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8"/>
    </w:rPr>
  </w:style>
  <w:style w:type="paragraph" w:customStyle="1" w:styleId="Footnote">
    <w:name w:val="Footnote"/>
    <w:basedOn w:val="Standard"/>
    <w:qFormat/>
  </w:style>
  <w:style w:type="paragraph" w:customStyle="1" w:styleId="WW-Tekstpodstawowy21">
    <w:name w:val="WW-Tekst podstawowy 21"/>
    <w:basedOn w:val="Standard"/>
    <w:qFormat/>
    <w:pPr>
      <w:jc w:val="both"/>
    </w:pPr>
    <w:rPr>
      <w:bCs/>
      <w:sz w:val="24"/>
    </w:rPr>
  </w:style>
  <w:style w:type="paragraph" w:styleId="NormalnyWeb">
    <w:name w:val="Normal (Web)"/>
    <w:basedOn w:val="Standard"/>
    <w:qFormat/>
    <w:pPr>
      <w:suppressAutoHyphens w:val="0"/>
      <w:spacing w:before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0">
    <w:name w:val="p0"/>
    <w:basedOn w:val="Standard"/>
    <w:qFormat/>
    <w:pPr>
      <w:suppressAutoHyphens w:val="0"/>
      <w:spacing w:before="280" w:after="280"/>
    </w:pPr>
    <w:rPr>
      <w:sz w:val="24"/>
      <w:szCs w:val="24"/>
    </w:rPr>
  </w:style>
  <w:style w:type="paragraph" w:customStyle="1" w:styleId="p1">
    <w:name w:val="p1"/>
    <w:basedOn w:val="Standard"/>
    <w:qFormat/>
    <w:pPr>
      <w:suppressAutoHyphens w:val="0"/>
      <w:spacing w:before="280" w:after="280"/>
    </w:pPr>
    <w:rPr>
      <w:sz w:val="24"/>
      <w:szCs w:val="24"/>
    </w:rPr>
  </w:style>
  <w:style w:type="paragraph" w:customStyle="1" w:styleId="ZnakZnakZnak">
    <w:name w:val="Znak Znak Znak"/>
    <w:basedOn w:val="Standard"/>
    <w:qFormat/>
    <w:pPr>
      <w:suppressAutoHyphens w:val="0"/>
    </w:pPr>
    <w:rPr>
      <w:sz w:val="24"/>
      <w:szCs w:val="24"/>
    </w:rPr>
  </w:style>
  <w:style w:type="paragraph" w:styleId="Tekstdymka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Zawartoramki">
    <w:name w:val="Zawartość ramki"/>
    <w:basedOn w:val="Standard"/>
    <w:qFormat/>
  </w:style>
  <w:style w:type="paragraph" w:styleId="Tekstkomentarza">
    <w:name w:val="annotation text"/>
    <w:basedOn w:val="Standard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szczycienski.p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wiat.szczytn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szczycienski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3187</Words>
  <Characters>19124</Characters>
  <Application>Microsoft Office Word</Application>
  <DocSecurity>0</DocSecurity>
  <Lines>159</Lines>
  <Paragraphs>44</Paragraphs>
  <ScaleCrop>false</ScaleCrop>
  <Company/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Krassowski</dc:creator>
  <dc:description/>
  <cp:lastModifiedBy>Robert Rafalski</cp:lastModifiedBy>
  <cp:revision>2</cp:revision>
  <cp:lastPrinted>2022-10-27T10:56:00Z</cp:lastPrinted>
  <dcterms:created xsi:type="dcterms:W3CDTF">2023-11-09T06:55:00Z</dcterms:created>
  <dcterms:modified xsi:type="dcterms:W3CDTF">2023-11-09T06:55:00Z</dcterms:modified>
  <dc:language>pl-PL</dc:language>
</cp:coreProperties>
</file>