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179705</wp:posOffset>
                </wp:positionH>
                <wp:positionV relativeFrom="page">
                  <wp:posOffset>179705</wp:posOffset>
                </wp:positionV>
                <wp:extent cx="1440815" cy="360680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360" cy="36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lang w:val="en-US" w:eastAsia="en-US" w:bidi="en-US"/>
                              </w:rPr>
                              <w:t>STAROSTA SZCZYCIEŃSKI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Kształt1" stroked="f" style="position:absolute;margin-left:14.15pt;margin-top:14.15pt;width:113.35pt;height:28.3pt;v-text-anchor:top;mso-position-horizontal-relative:page;mso-position-vertical-relative:page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rFonts w:ascii="Arial" w:hAnsi="Arial"/>
                          <w:color w:val="FF0000"/>
                          <w:lang w:val="en-US" w:eastAsia="en-US" w:bidi="en-US"/>
                        </w:rPr>
                        <w:t>STAROSTA SZCZYCIEŃSKI</w:t>
                      </w:r>
                    </w:p>
                  </w:txbxContent>
                </v:textbox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4319905</wp:posOffset>
                </wp:positionH>
                <wp:positionV relativeFrom="page">
                  <wp:posOffset>8999855</wp:posOffset>
                </wp:positionV>
                <wp:extent cx="1260475" cy="360680"/>
                <wp:effectExtent l="0" t="0" r="0" b="0"/>
                <wp:wrapNone/>
                <wp:docPr id="2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360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lang w:val="en-US" w:eastAsia="en-US" w:bidi="en-US"/>
                              </w:rPr>
                              <w:t>STAROSTA</w:t>
                            </w:r>
                          </w:p>
                          <w:p>
                            <w:pPr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rFonts w:ascii="Arial" w:hAnsi="Arial"/>
                                <w:color w:val="FF0000"/>
                                <w:lang w:val="en-US" w:eastAsia="en-US" w:bidi="en-US"/>
                              </w:rPr>
                              <w:t>Jarosław Matłach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Kształt2" stroked="f" style="position:absolute;margin-left:340.15pt;margin-top:708.65pt;width:99.15pt;height:28.3pt;v-text-anchor:top;mso-position-horizontal-relative:page;mso-position-vertical-relative:page" type="shapetype_202">
                <v:textbox>
                  <w:txbxContent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rFonts w:ascii="Arial" w:hAnsi="Arial"/>
                          <w:color w:val="FF0000"/>
                          <w:lang w:val="en-US" w:eastAsia="en-US" w:bidi="en-US"/>
                        </w:rPr>
                        <w:t>STAROSTA</w:t>
                      </w:r>
                    </w:p>
                    <w:p>
                      <w:pPr>
                        <w:bidi w:val="0"/>
                        <w:jc w:val="center"/>
                        <w:rPr/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rFonts w:ascii="Arial" w:hAnsi="Arial"/>
                          <w:color w:val="FF0000"/>
                          <w:lang w:val="en-US" w:eastAsia="en-US" w:bidi="en-US"/>
                        </w:rPr>
                        <w:t>Jarosław Matłach</w:t>
                      </w:r>
                    </w:p>
                  </w:txbxContent>
                </v:textbox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Arial" w:hAnsi="Arial"/>
          <w:b/>
          <w:bCs/>
        </w:rPr>
        <w:t>Nr rejestru: Ab. 6740.2.</w:t>
      </w:r>
      <w:r>
        <w:rPr>
          <w:rFonts w:ascii="Arial" w:hAnsi="Arial"/>
          <w:b/>
          <w:bCs/>
        </w:rPr>
        <w:t>7</w:t>
      </w:r>
      <w:r>
        <w:rPr>
          <w:rFonts w:ascii="Arial" w:hAnsi="Arial"/>
          <w:b/>
          <w:bCs/>
        </w:rPr>
        <w:t>.20</w:t>
      </w:r>
      <w:r>
        <w:rPr>
          <w:rFonts w:ascii="Arial" w:hAnsi="Arial"/>
          <w:b/>
          <w:bCs/>
        </w:rPr>
        <w:t>20</w:t>
      </w:r>
      <w:r>
        <w:rPr>
          <w:rFonts w:ascii="Arial" w:hAnsi="Arial"/>
          <w:b/>
          <w:bCs/>
        </w:rPr>
        <w:tab/>
        <w:tab/>
        <w:tab/>
        <w:tab/>
        <w:t xml:space="preserve">                   Szczytno dnia </w:t>
      </w:r>
      <w:r>
        <w:rPr>
          <w:rFonts w:ascii="Arial" w:hAnsi="Arial"/>
          <w:b/>
          <w:bCs/>
        </w:rPr>
        <w:t>30.11.2020</w:t>
      </w:r>
      <w:r>
        <w:rPr>
          <w:rFonts w:ascii="Arial" w:hAnsi="Arial"/>
          <w:b/>
          <w:bCs/>
        </w:rPr>
        <w:t>r.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O B W I E S Z C Z E N I E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18"/>
          <w:szCs w:val="18"/>
          <w:u w:val="none"/>
        </w:rPr>
      </w:pPr>
      <w:r>
        <w:rPr>
          <w:rFonts w:ascii="Arial" w:hAnsi="Arial"/>
          <w:b/>
          <w:bCs/>
          <w:sz w:val="18"/>
          <w:szCs w:val="18"/>
          <w:u w:val="none"/>
        </w:rPr>
        <w:t>o wszczęciu postępowania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18"/>
          <w:szCs w:val="18"/>
          <w:u w:val="none"/>
        </w:rPr>
      </w:pPr>
      <w:r>
        <w:rPr>
          <w:rFonts w:ascii="Arial" w:hAnsi="Arial"/>
          <w:b/>
          <w:bCs/>
          <w:sz w:val="18"/>
          <w:szCs w:val="18"/>
          <w:u w:val="none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>Starosta Szczycieński działając na podstawie art. 49 i art. 61 Kodeksu post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ę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powania administracyjnego  (Dz. U.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z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20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20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r.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p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oz.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256 z p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óźn. zm) oraz art. 11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d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ust 5 ustawy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z dnia              10 kwietnia 2003 r. o szczególnych zasadach przygotowania i realizacji inwestycji w zakresie dróg publicznych (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t.j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Dz. U.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z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20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20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r.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p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oz. 1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363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).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  <w:u w:val="none"/>
        </w:rPr>
      </w:pPr>
      <w:r>
        <w:rPr>
          <w:rFonts w:ascii="Arial" w:hAnsi="Arial"/>
          <w:b/>
          <w:bCs/>
          <w:sz w:val="24"/>
          <w:szCs w:val="24"/>
          <w:u w:val="none"/>
        </w:rPr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  <w:u w:val="none"/>
        </w:rPr>
      </w:pPr>
      <w:r>
        <w:rPr>
          <w:rFonts w:ascii="Arial" w:hAnsi="Arial"/>
          <w:b/>
          <w:bCs/>
          <w:sz w:val="24"/>
          <w:szCs w:val="24"/>
          <w:u w:val="none"/>
        </w:rPr>
        <w:t xml:space="preserve">  </w:t>
      </w:r>
      <w:r>
        <w:rPr>
          <w:rFonts w:ascii="Arial" w:hAnsi="Arial"/>
          <w:b/>
          <w:bCs/>
          <w:sz w:val="24"/>
          <w:szCs w:val="24"/>
          <w:u w:val="none"/>
        </w:rPr>
        <w:t>p</w:t>
      </w:r>
      <w:r>
        <w:rPr>
          <w:rFonts w:ascii="Arial" w:hAnsi="Arial"/>
          <w:b/>
          <w:bCs/>
          <w:sz w:val="24"/>
          <w:szCs w:val="24"/>
          <w:u w:val="none"/>
        </w:rPr>
        <w:t>odaje  do publicznej wiadomości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  <w:sz w:val="24"/>
          <w:szCs w:val="24"/>
          <w:u w:val="none"/>
        </w:rPr>
      </w:pPr>
      <w:r>
        <w:rPr>
          <w:rFonts w:ascii="Arial" w:hAnsi="Arial"/>
          <w:b/>
          <w:bCs/>
          <w:sz w:val="24"/>
          <w:szCs w:val="24"/>
          <w:u w:val="none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none"/>
        </w:rPr>
      </w:pP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informację,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że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na wniosek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zarządcy drogi –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Wójta Gminy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Szczytn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o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przedłożonego w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dni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u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28.10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.2020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r.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zostało wszczęte postępowanie administracyjne </w:t>
      </w: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 xml:space="preserve">w sprawie </w:t>
      </w: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>o</w:t>
      </w: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 xml:space="preserve"> wydani</w:t>
      </w: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>e</w:t>
      </w:r>
      <w:r>
        <w:rPr>
          <w:rFonts w:cs="Times New Roman" w:ascii="Arial" w:hAnsi="Arial"/>
          <w:b w:val="false"/>
          <w:bCs w:val="false"/>
          <w:sz w:val="24"/>
          <w:szCs w:val="24"/>
          <w:u w:val="none"/>
        </w:rPr>
        <w:t xml:space="preserve"> decyzji o zezwoleniu na realizację inwestycji drogowej dla zadania " </w:t>
      </w:r>
      <w:r>
        <w:rPr>
          <w:rFonts w:cs="Times New Roman" w:ascii="Arial" w:hAnsi="Arial"/>
          <w:b w:val="false"/>
          <w:bCs w:val="false"/>
          <w:sz w:val="24"/>
          <w:szCs w:val="24"/>
          <w:u w:val="single"/>
        </w:rPr>
        <w:t xml:space="preserve">Rozbudowa drogi </w:t>
      </w:r>
      <w:r>
        <w:rPr>
          <w:rFonts w:cs="Times New Roman" w:ascii="Arial" w:hAnsi="Arial"/>
          <w:b w:val="false"/>
          <w:bCs w:val="false"/>
          <w:sz w:val="24"/>
          <w:szCs w:val="24"/>
          <w:u w:val="single"/>
        </w:rPr>
        <w:t xml:space="preserve">gminnej nr </w:t>
      </w:r>
      <w:r>
        <w:rPr>
          <w:rFonts w:cs="Times New Roman" w:ascii="Arial" w:hAnsi="Arial"/>
          <w:b w:val="false"/>
          <w:bCs w:val="false"/>
          <w:sz w:val="24"/>
          <w:szCs w:val="24"/>
          <w:u w:val="single"/>
        </w:rPr>
        <w:t>196025N</w:t>
      </w:r>
      <w:r>
        <w:rPr>
          <w:rFonts w:cs="Times New Roman" w:ascii="Arial" w:hAnsi="Arial"/>
          <w:b w:val="false"/>
          <w:bCs w:val="false"/>
          <w:sz w:val="24"/>
          <w:szCs w:val="24"/>
          <w:u w:val="single"/>
        </w:rPr>
        <w:t xml:space="preserve"> – </w:t>
      </w:r>
      <w:r>
        <w:rPr>
          <w:rFonts w:cs="Times New Roman" w:ascii="Arial" w:hAnsi="Arial"/>
          <w:b w:val="false"/>
          <w:bCs w:val="false"/>
          <w:sz w:val="24"/>
          <w:szCs w:val="24"/>
          <w:u w:val="single"/>
        </w:rPr>
        <w:t>gr.gm. (Ciemna Dąbrowa)</w:t>
      </w:r>
      <w:r>
        <w:rPr>
          <w:rFonts w:cs="Times New Roman" w:ascii="Arial" w:hAnsi="Arial"/>
          <w:b w:val="false"/>
          <w:bCs w:val="false"/>
          <w:sz w:val="24"/>
          <w:szCs w:val="24"/>
          <w:u w:val="single"/>
        </w:rPr>
        <w:t xml:space="preserve"> </w:t>
      </w:r>
      <w:r>
        <w:rPr>
          <w:rFonts w:cs="Times New Roman" w:ascii="Arial" w:hAnsi="Arial"/>
          <w:b w:val="false"/>
          <w:bCs w:val="false"/>
          <w:sz w:val="24"/>
          <w:szCs w:val="24"/>
          <w:u w:val="single"/>
        </w:rPr>
        <w:t>od km 1+389 do km 1+440</w:t>
      </w:r>
      <w:r>
        <w:rPr>
          <w:rFonts w:ascii="Arial" w:hAnsi="Arial"/>
          <w:b w:val="false"/>
          <w:bCs w:val="false"/>
          <w:sz w:val="24"/>
          <w:szCs w:val="24"/>
          <w:u w:val="single"/>
        </w:rPr>
        <w:t>".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sz w:val="24"/>
          <w:szCs w:val="24"/>
          <w:u w:val="single"/>
        </w:rPr>
      </w:pPr>
      <w:r>
        <w:rPr>
          <w:rFonts w:ascii="Arial" w:hAnsi="Arial"/>
          <w:b w:val="false"/>
          <w:bCs w:val="false"/>
          <w:sz w:val="24"/>
          <w:szCs w:val="24"/>
          <w:u w:val="single"/>
        </w:rPr>
      </w:r>
    </w:p>
    <w:p>
      <w:pPr>
        <w:pStyle w:val="Tretekstu"/>
        <w:bidi w:val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  <w:u w:val="single"/>
        </w:rPr>
        <w:t xml:space="preserve">1) </w:t>
      </w:r>
      <w:r>
        <w:rPr>
          <w:rFonts w:cs="Times New Roman" w:ascii="Arial" w:hAnsi="Arial"/>
          <w:b/>
          <w:sz w:val="24"/>
          <w:szCs w:val="24"/>
          <w:u w:val="single"/>
        </w:rPr>
        <w:t>Inwestycja realizowana będzie</w:t>
      </w:r>
      <w:r>
        <w:rPr>
          <w:rFonts w:ascii="Arial" w:hAnsi="Arial"/>
          <w:b w:val="false"/>
          <w:bCs w:val="false"/>
          <w:sz w:val="24"/>
          <w:szCs w:val="24"/>
          <w:u w:val="single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w Powiecie Szczycieńskim w obrębie geodezyjnym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00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28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Szymany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, 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gmina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 xml:space="preserve"> Szczytno</w:t>
      </w:r>
      <w:r>
        <w:rPr>
          <w:rFonts w:ascii="Arial" w:hAnsi="Arial"/>
          <w:b w:val="false"/>
          <w:bCs w:val="false"/>
          <w:sz w:val="24"/>
          <w:szCs w:val="24"/>
          <w:u w:val="none"/>
        </w:rPr>
        <w:t>, na działkach :</w:t>
      </w:r>
    </w:p>
    <w:p>
      <w:pPr>
        <w:pStyle w:val="Tretekstu"/>
        <w:bidi w:val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- obręb</w:t>
      </w:r>
      <w:r>
        <w:rPr>
          <w:rFonts w:cs="Arial" w:ascii="Arial" w:hAnsi="Arial"/>
          <w:b/>
          <w:sz w:val="24"/>
          <w:szCs w:val="24"/>
          <w:u w:val="single"/>
        </w:rPr>
        <w:t xml:space="preserve"> 00</w:t>
      </w:r>
      <w:r>
        <w:rPr>
          <w:rFonts w:cs="Arial" w:ascii="Arial" w:hAnsi="Arial"/>
          <w:b/>
          <w:sz w:val="24"/>
          <w:szCs w:val="24"/>
          <w:u w:val="single"/>
        </w:rPr>
        <w:t>28</w:t>
      </w:r>
      <w:r>
        <w:rPr>
          <w:rFonts w:cs="Arial" w:ascii="Arial" w:hAnsi="Arial"/>
          <w:b/>
          <w:sz w:val="24"/>
          <w:szCs w:val="24"/>
          <w:u w:val="single"/>
        </w:rPr>
        <w:t xml:space="preserve"> </w:t>
      </w:r>
      <w:r>
        <w:rPr>
          <w:rFonts w:cs="Arial" w:ascii="Arial" w:hAnsi="Arial"/>
          <w:b/>
          <w:sz w:val="24"/>
          <w:szCs w:val="24"/>
          <w:u w:val="single"/>
        </w:rPr>
        <w:t>Szymany</w:t>
      </w:r>
      <w:r>
        <w:rPr>
          <w:rFonts w:cs="Arial" w:ascii="Arial" w:hAnsi="Arial"/>
          <w:sz w:val="24"/>
          <w:szCs w:val="24"/>
        </w:rPr>
        <w:t xml:space="preserve">: 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461, 449/1</w:t>
      </w:r>
      <w:r>
        <w:rPr>
          <w:rFonts w:cs="Arial" w:ascii="Arial" w:hAnsi="Arial"/>
          <w:sz w:val="24"/>
          <w:szCs w:val="24"/>
        </w:rPr>
        <w:t xml:space="preserve">  (</w:t>
      </w:r>
      <w:r>
        <w:rPr>
          <w:rFonts w:cs="Arial" w:ascii="Arial" w:hAnsi="Arial"/>
          <w:b w:val="false"/>
          <w:bCs w:val="false"/>
          <w:sz w:val="24"/>
          <w:szCs w:val="24"/>
        </w:rPr>
        <w:t>powstała z podziału działki</w:t>
      </w: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449</w:t>
      </w:r>
      <w:r>
        <w:rPr>
          <w:rFonts w:cs="Arial" w:ascii="Arial" w:hAnsi="Arial"/>
          <w:sz w:val="24"/>
          <w:szCs w:val="24"/>
        </w:rPr>
        <w:t>),</w:t>
      </w:r>
      <w:r>
        <w:rPr>
          <w:rFonts w:cs="Arial" w:ascii="Arial" w:hAnsi="Arial"/>
          <w:b/>
          <w:bCs/>
          <w:sz w:val="24"/>
          <w:szCs w:val="24"/>
        </w:rPr>
        <w:t xml:space="preserve"> </w:t>
      </w:r>
      <w:r>
        <w:rPr>
          <w:rFonts w:cs="Arial" w:ascii="Arial" w:hAnsi="Arial"/>
          <w:b/>
          <w:bCs/>
          <w:position w:val="0"/>
          <w:sz w:val="24"/>
          <w:sz w:val="24"/>
          <w:szCs w:val="24"/>
          <w:u w:val="none"/>
          <w:vertAlign w:val="baseline"/>
        </w:rPr>
        <w:tab/>
        <w:t xml:space="preserve">   </w:t>
      </w:r>
    </w:p>
    <w:p>
      <w:pPr>
        <w:pStyle w:val="Normal"/>
        <w:bidi w:val="0"/>
        <w:jc w:val="both"/>
        <w:rPr>
          <w:rFonts w:ascii="Arial" w:hAnsi="Arial"/>
          <w:b/>
          <w:b/>
          <w:bCs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Arial" w:hAnsi="Arial"/>
          <w:b/>
          <w:bCs/>
          <w:position w:val="0"/>
          <w:sz w:val="24"/>
          <w:sz w:val="24"/>
          <w:szCs w:val="24"/>
          <w:u w:val="none"/>
          <w:vertAlign w:val="baseline"/>
        </w:rPr>
        <w:t>2) przeznaczonych do ogr</w:t>
      </w:r>
      <w:r>
        <w:rPr>
          <w:rFonts w:ascii="Arial" w:hAnsi="Arial"/>
          <w:b/>
          <w:bCs/>
          <w:position w:val="0"/>
          <w:sz w:val="24"/>
          <w:sz w:val="24"/>
          <w:szCs w:val="24"/>
          <w:u w:val="none"/>
          <w:vertAlign w:val="baseline"/>
        </w:rPr>
        <w:t>an</w:t>
      </w:r>
      <w:r>
        <w:rPr>
          <w:rFonts w:ascii="Arial" w:hAnsi="Arial"/>
          <w:b/>
          <w:bCs/>
          <w:position w:val="0"/>
          <w:sz w:val="24"/>
          <w:sz w:val="24"/>
          <w:szCs w:val="24"/>
          <w:u w:val="none"/>
          <w:vertAlign w:val="baseline"/>
        </w:rPr>
        <w:t xml:space="preserve">iczonego sposobu korzystania 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w związku </w:t>
      </w:r>
      <w:r>
        <w:rPr>
          <w:rFonts w:ascii="Arial" w:hAnsi="Arial"/>
          <w:b w:val="false"/>
          <w:bCs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z budową lub przebudową sieci uzbrojenia terenu, urządzeń wodnych lub urządzeń urządzeń melioracji wodnych szczególnych, innych dróg publicznych oraz zjazdów </w:t>
      </w:r>
      <w:r>
        <w:rPr>
          <w:rFonts w:ascii="Arial" w:hAnsi="Arial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>- brak</w:t>
      </w:r>
    </w:p>
    <w:p>
      <w:pPr>
        <w:pStyle w:val="Normal"/>
        <w:bidi w:val="0"/>
        <w:ind w:left="0" w:right="0" w:hanging="0"/>
        <w:jc w:val="both"/>
        <w:rPr>
          <w:rFonts w:ascii="Arial" w:hAnsi="Arial" w:cs="Arial"/>
          <w:b/>
          <w:b/>
          <w:bCs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cs="Arial" w:ascii="Arial" w:hAnsi="Arial"/>
          <w:b/>
          <w:bCs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bidi w:val="0"/>
        <w:ind w:left="0" w:right="0" w:hanging="0"/>
        <w:jc w:val="both"/>
        <w:rPr>
          <w:rFonts w:ascii="Arial" w:hAnsi="Arial"/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cs="Arial" w:ascii="Arial" w:hAnsi="Arial"/>
          <w:b/>
          <w:bCs/>
          <w:position w:val="0"/>
          <w:sz w:val="24"/>
          <w:sz w:val="24"/>
          <w:szCs w:val="24"/>
          <w:u w:val="none"/>
          <w:vertAlign w:val="baseline"/>
        </w:rPr>
        <w:t>3</w:t>
      </w:r>
      <w:r>
        <w:rPr>
          <w:rFonts w:cs="Arial" w:ascii="Arial" w:hAnsi="Arial"/>
          <w:b/>
          <w:bCs/>
          <w:position w:val="0"/>
          <w:sz w:val="24"/>
          <w:sz w:val="24"/>
          <w:szCs w:val="24"/>
          <w:u w:val="none"/>
          <w:vertAlign w:val="baseline"/>
        </w:rPr>
        <w:t xml:space="preserve">) </w:t>
      </w:r>
      <w:r>
        <w:rPr>
          <w:rFonts w:cs="Arial" w:ascii="Arial" w:hAnsi="Arial"/>
          <w:b/>
          <w:bCs/>
          <w:color w:val="000000"/>
          <w:position w:val="0"/>
          <w:sz w:val="24"/>
          <w:sz w:val="24"/>
          <w:szCs w:val="24"/>
          <w:u w:val="none"/>
          <w:vertAlign w:val="baseline"/>
        </w:rPr>
        <w:t>stanowiące wody płynące - brak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ab/>
        <w:t>I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nformuję, że zgodnie z art. 49 ustawy z dnia 14 czerwca 1960r. Kodeksu post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ę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powani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a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administracyjnego (Dz.U z 20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20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r. poz 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256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z późn. zm) zawiadomienie stron post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ę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powania uważa się za dokonane po upływie czternastu dni od dnia publi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cznego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ogłoszenia.</w:t>
      </w:r>
    </w:p>
    <w:p>
      <w:pPr>
        <w:pStyle w:val="Normal"/>
        <w:bidi w:val="0"/>
        <w:jc w:val="both"/>
        <w:rPr>
          <w:rFonts w:ascii="Arial" w:hAnsi="Arial"/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ab/>
        <w:t>W związku z powyższym informuję strony post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ę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powania, właściwe organy administracji rządowej i samorządowej oraz właścicieli, zarządców i użytkowników terenów objętych inwestycją o możliwości składania wniosków, uwag lub zastrzeżeń dotyczących przedmiotowej sprawy, a także o możliwości wypowiedzenia się co do zebranych dowodów i materiałów oraz zgłoszonych żądań przed wydaniem decyzji kończącej post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ę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powanie, która zostanie podjęta w terminie nie k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r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ótszym niż 14 dni od daty dokonania się obwieszczenia.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ab/>
        <w:t>Z aktami sp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r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awy można zapoznać się w Starostwie Powiatowym w Szczytnie                     ul. Sienkiewicza 1, 12-100 Szczytno w pok. 117A I piętro ( tel. 089 624 7018) w godzinach pracy urzędu  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(od poniedziałku do piątku w godz. od 7</w:t>
      </w:r>
      <w:r>
        <w:rPr>
          <w:rFonts w:ascii="Arial" w:hAnsi="Arial"/>
          <w:b w:val="false"/>
          <w:bCs w:val="false"/>
          <w:sz w:val="24"/>
          <w:szCs w:val="24"/>
          <w:u w:val="none"/>
          <w:vertAlign w:val="superscript"/>
        </w:rPr>
        <w:t xml:space="preserve">30 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do 15</w:t>
      </w:r>
      <w:r>
        <w:rPr>
          <w:rFonts w:ascii="Arial" w:hAnsi="Arial"/>
          <w:b w:val="false"/>
          <w:bCs w:val="false"/>
          <w:sz w:val="24"/>
          <w:szCs w:val="24"/>
          <w:u w:val="none"/>
          <w:vertAlign w:val="superscript"/>
        </w:rPr>
        <w:t>30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). W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nioski i uwagi można składać pisemnie w pok. 214 II piętro Starostwa Powiatowego w Szczytnie   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w g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odzinach pracy urzędu       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tj. od godz. 7</w:t>
      </w:r>
      <w:r>
        <w:rPr>
          <w:rFonts w:ascii="Arial" w:hAnsi="Arial"/>
          <w:b w:val="false"/>
          <w:bCs w:val="false"/>
          <w:sz w:val="24"/>
          <w:szCs w:val="24"/>
          <w:u w:val="none"/>
          <w:vertAlign w:val="superscript"/>
        </w:rPr>
        <w:t xml:space="preserve">30 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do godz. 15</w:t>
      </w:r>
      <w:r>
        <w:rPr>
          <w:rFonts w:ascii="Arial" w:hAnsi="Arial"/>
          <w:b w:val="false"/>
          <w:bCs w:val="false"/>
          <w:sz w:val="24"/>
          <w:szCs w:val="24"/>
          <w:u w:val="none"/>
          <w:vertAlign w:val="superscript"/>
        </w:rPr>
        <w:t xml:space="preserve">30 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lub drogą elektroniczną 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na adres: </w:t>
      </w:r>
      <w:hyperlink r:id="rId2">
        <w:r>
          <w:rPr>
            <w:rStyle w:val="Czeinternetowe"/>
            <w:rFonts w:ascii="Arial" w:hAnsi="Arial"/>
            <w:b w:val="false"/>
            <w:bCs w:val="false"/>
            <w:position w:val="0"/>
            <w:sz w:val="24"/>
            <w:sz w:val="24"/>
            <w:szCs w:val="24"/>
            <w:u w:val="none"/>
            <w:vertAlign w:val="baseline"/>
          </w:rPr>
          <w:t>budownictwo@powiat.szczytno.pl</w:t>
        </w:r>
      </w:hyperlink>
    </w:p>
    <w:p>
      <w:pPr>
        <w:pStyle w:val="Normal"/>
        <w:bidi w:val="0"/>
        <w:jc w:val="left"/>
        <w:rPr>
          <w:rFonts w:ascii="Arial" w:hAnsi="Arial"/>
          <w:b/>
          <w:b/>
          <w:bCs/>
          <w:position w:val="0"/>
          <w:sz w:val="24"/>
          <w:sz w:val="24"/>
          <w:szCs w:val="24"/>
          <w:u w:val="single"/>
          <w:vertAlign w:val="baseline"/>
        </w:rPr>
      </w:pPr>
      <w:r>
        <w:rPr>
          <w:rFonts w:ascii="Arial" w:hAnsi="Arial"/>
          <w:b/>
          <w:bCs/>
          <w:position w:val="0"/>
          <w:sz w:val="24"/>
          <w:sz w:val="24"/>
          <w:szCs w:val="24"/>
          <w:u w:val="single"/>
          <w:vertAlign w:val="baseline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ab/>
        <w:tab/>
        <w:tab/>
        <w:tab/>
        <w:tab/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udownictwo@powiat.szczytno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132</TotalTime>
  <Application>LibreOffice/7.0.1.2$Windows_X86_64 LibreOffice_project/7cbcfc562f6eb6708b5ff7d7397325de9e764452</Application>
  <Pages>1</Pages>
  <Words>365</Words>
  <Characters>2067</Characters>
  <CharactersWithSpaces>2510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2020-12-01T11:11:14Z</cp:lastPrinted>
  <dcterms:modified xsi:type="dcterms:W3CDTF">2020-12-01T14:54:59Z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